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CD" w:rsidRPr="00D043CD" w:rsidRDefault="00D043CD" w:rsidP="00D043CD">
      <w:pPr>
        <w:widowControl w:val="0"/>
        <w:spacing w:after="0" w:line="240" w:lineRule="auto"/>
        <w:jc w:val="center"/>
        <w:outlineLvl w:val="0"/>
        <w:rPr>
          <w:rFonts w:ascii="Arial" w:eastAsia="Times New Roman" w:hAnsi="Arial" w:cs="Times New Roman"/>
          <w:b/>
          <w:sz w:val="24"/>
          <w:szCs w:val="24"/>
        </w:rPr>
      </w:pPr>
      <w:bookmarkStart w:id="0" w:name="_GoBack"/>
      <w:bookmarkEnd w:id="0"/>
      <w:r w:rsidRPr="00D043CD">
        <w:rPr>
          <w:rFonts w:ascii="Arial" w:eastAsia="Times New Roman" w:hAnsi="Arial" w:cs="Times New Roman"/>
          <w:b/>
          <w:sz w:val="24"/>
          <w:szCs w:val="24"/>
        </w:rPr>
        <w:t>SMALL BUSINESS ENTERPRISE (SBE) UTILIZATION PROGRAM</w:t>
      </w:r>
      <w:r w:rsidRPr="00D043CD">
        <w:rPr>
          <w:rFonts w:ascii="Arial" w:eastAsia="Times New Roman" w:hAnsi="Arial" w:cs="Times New Roman"/>
          <w:b/>
          <w:sz w:val="24"/>
          <w:szCs w:val="24"/>
        </w:rPr>
        <w:fldChar w:fldCharType="begin"/>
      </w:r>
      <w:r w:rsidRPr="00D043CD">
        <w:rPr>
          <w:rFonts w:ascii="CG Times" w:eastAsia="Times New Roman" w:hAnsi="CG Times" w:cs="Times New Roman"/>
          <w:b/>
          <w:sz w:val="24"/>
          <w:szCs w:val="24"/>
        </w:rPr>
        <w:instrText xml:space="preserve"> TC "</w:instrText>
      </w:r>
      <w:bookmarkStart w:id="1" w:name="_Toc195942939"/>
      <w:r w:rsidRPr="00D043CD">
        <w:rPr>
          <w:rFonts w:ascii="Arial" w:eastAsia="Times New Roman" w:hAnsi="Arial" w:cs="Times New Roman"/>
          <w:b/>
          <w:sz w:val="24"/>
          <w:szCs w:val="24"/>
        </w:rPr>
        <w:instrText>SMALL BUSINESS ENTERPRISE (SBE) UTILIZATION PROGRAM</w:instrText>
      </w:r>
      <w:bookmarkEnd w:id="1"/>
      <w:r w:rsidRPr="00D043CD">
        <w:rPr>
          <w:rFonts w:ascii="CG Times" w:eastAsia="Times New Roman" w:hAnsi="CG Times" w:cs="Times New Roman"/>
          <w:b/>
          <w:sz w:val="24"/>
          <w:szCs w:val="24"/>
        </w:rPr>
        <w:instrText xml:space="preserve">" \f C \l "1" </w:instrText>
      </w:r>
      <w:r w:rsidRPr="00D043CD">
        <w:rPr>
          <w:rFonts w:ascii="Arial" w:eastAsia="Times New Roman" w:hAnsi="Arial" w:cs="Times New Roman"/>
          <w:b/>
          <w:sz w:val="24"/>
          <w:szCs w:val="24"/>
        </w:rPr>
        <w:fldChar w:fldCharType="end"/>
      </w:r>
    </w:p>
    <w:p w:rsidR="00D043CD" w:rsidRPr="00D043CD" w:rsidRDefault="00D043CD" w:rsidP="00D043CD">
      <w:pPr>
        <w:spacing w:after="0" w:line="240" w:lineRule="auto"/>
        <w:jc w:val="center"/>
        <w:rPr>
          <w:rFonts w:ascii="Times New Roman" w:eastAsia="Times New Roman" w:hAnsi="Times New Roman" w:cs="Times New Roman"/>
          <w:sz w:val="24"/>
          <w:szCs w:val="24"/>
        </w:rPr>
      </w:pPr>
    </w:p>
    <w:p w:rsidR="00D043CD" w:rsidRPr="00D043CD" w:rsidRDefault="00D043CD" w:rsidP="00D043CD">
      <w:pPr>
        <w:spacing w:after="0" w:line="240" w:lineRule="exact"/>
        <w:ind w:left="450" w:hanging="450"/>
        <w:jc w:val="both"/>
        <w:rPr>
          <w:rFonts w:ascii="Arial" w:eastAsia="Times New Roman" w:hAnsi="Arial" w:cs="Times New Roman"/>
          <w:szCs w:val="20"/>
        </w:rPr>
      </w:pPr>
      <w:r w:rsidRPr="00D043CD">
        <w:rPr>
          <w:rFonts w:ascii="Arial" w:eastAsia="Times New Roman" w:hAnsi="Arial" w:cs="Times New Roman"/>
        </w:rPr>
        <w:t>A.</w:t>
      </w:r>
      <w:r w:rsidRPr="00D043CD">
        <w:rPr>
          <w:rFonts w:ascii="Arial" w:eastAsia="Times New Roman" w:hAnsi="Arial" w:cs="Times New Roman"/>
        </w:rPr>
        <w:tab/>
      </w:r>
      <w:r w:rsidRPr="00D043CD">
        <w:rPr>
          <w:rFonts w:ascii="Arial" w:eastAsia="Times New Roman" w:hAnsi="Arial" w:cs="Times New Roman"/>
          <w:szCs w:val="20"/>
        </w:rPr>
        <w:t xml:space="preserve">It is the District’s policy to encourage participation by Small Business Enterprise (SBE) firms in contract activity.  On February 25, 2003 the Board of Education established a Small Business Enterprise (SBE) goal to “Establish a District-wide small business participation goal of 25 percent for all contracts and procurement activities”. Bidders/ proposers which include SBE firms in their proposal/bid must detail the SBE status of those firms on the SBE Utilization Report. </w:t>
      </w:r>
    </w:p>
    <w:p w:rsidR="00D043CD" w:rsidRPr="00D043CD" w:rsidRDefault="00D043CD" w:rsidP="00D043CD">
      <w:pPr>
        <w:tabs>
          <w:tab w:val="left" w:pos="360"/>
        </w:tabs>
        <w:spacing w:after="0" w:line="240" w:lineRule="exact"/>
        <w:ind w:left="720" w:hanging="720"/>
        <w:jc w:val="both"/>
        <w:rPr>
          <w:rFonts w:ascii="Arial" w:eastAsia="Times New Roman" w:hAnsi="Arial" w:cs="Times New Roman"/>
          <w:szCs w:val="20"/>
        </w:rPr>
      </w:pPr>
    </w:p>
    <w:p w:rsidR="00D043CD" w:rsidRDefault="00D043CD" w:rsidP="00D043CD">
      <w:pPr>
        <w:spacing w:after="0" w:line="240" w:lineRule="exact"/>
        <w:ind w:left="450" w:hanging="450"/>
        <w:jc w:val="both"/>
        <w:rPr>
          <w:rFonts w:ascii="Arial" w:eastAsia="Times New Roman" w:hAnsi="Arial" w:cs="Times New Roman"/>
          <w:szCs w:val="20"/>
        </w:rPr>
      </w:pPr>
      <w:r w:rsidRPr="00D043CD">
        <w:rPr>
          <w:rFonts w:ascii="Arial" w:eastAsia="Times New Roman" w:hAnsi="Arial" w:cs="Times New Roman"/>
          <w:szCs w:val="20"/>
        </w:rPr>
        <w:tab/>
        <w:t xml:space="preserve">Firms which meet the United States Small Business </w:t>
      </w:r>
      <w:r w:rsidRPr="00D60478">
        <w:rPr>
          <w:rFonts w:ascii="Arial" w:eastAsia="Times New Roman" w:hAnsi="Arial" w:cs="Times New Roman"/>
          <w:color w:val="000000" w:themeColor="text1"/>
          <w:szCs w:val="20"/>
        </w:rPr>
        <w:t xml:space="preserve">Administration </w:t>
      </w:r>
      <w:r w:rsidR="009A7DDA" w:rsidRPr="00D60478">
        <w:rPr>
          <w:rFonts w:ascii="Arial" w:eastAsia="Times New Roman" w:hAnsi="Arial" w:cs="Times New Roman"/>
          <w:color w:val="000000" w:themeColor="text1"/>
          <w:szCs w:val="20"/>
        </w:rPr>
        <w:t xml:space="preserve">(SBA) </w:t>
      </w:r>
      <w:r w:rsidRPr="00D60478">
        <w:rPr>
          <w:rFonts w:ascii="Arial" w:eastAsia="Times New Roman" w:hAnsi="Arial" w:cs="Times New Roman"/>
          <w:color w:val="000000" w:themeColor="text1"/>
          <w:szCs w:val="20"/>
        </w:rPr>
        <w:t xml:space="preserve">size standards </w:t>
      </w:r>
      <w:r w:rsidR="00A53A3F">
        <w:rPr>
          <w:rFonts w:ascii="Arial" w:eastAsia="Times New Roman" w:hAnsi="Arial" w:cs="Times New Roman"/>
          <w:szCs w:val="20"/>
        </w:rPr>
        <w:t xml:space="preserve">and </w:t>
      </w:r>
      <w:r w:rsidRPr="00D043CD">
        <w:rPr>
          <w:rFonts w:ascii="Arial" w:eastAsia="Times New Roman" w:hAnsi="Arial" w:cs="Times New Roman"/>
          <w:szCs w:val="20"/>
        </w:rPr>
        <w:t xml:space="preserve">which have already been recognized by the LAUSD as a small business or which are certified by a </w:t>
      </w:r>
      <w:r w:rsidR="00543B1C">
        <w:rPr>
          <w:rFonts w:ascii="Arial" w:eastAsia="Times New Roman" w:hAnsi="Arial" w:cs="Times New Roman"/>
          <w:szCs w:val="20"/>
        </w:rPr>
        <w:t xml:space="preserve">reciprocal </w:t>
      </w:r>
      <w:r w:rsidRPr="00D043CD">
        <w:rPr>
          <w:rFonts w:ascii="Arial" w:eastAsia="Times New Roman" w:hAnsi="Arial" w:cs="Times New Roman"/>
          <w:szCs w:val="20"/>
        </w:rPr>
        <w:t>government agency</w:t>
      </w:r>
      <w:r w:rsidR="005A2501">
        <w:rPr>
          <w:rFonts w:ascii="Arial" w:eastAsia="Times New Roman" w:hAnsi="Arial" w:cs="Times New Roman"/>
          <w:szCs w:val="20"/>
        </w:rPr>
        <w:t xml:space="preserve"> (see below)</w:t>
      </w:r>
      <w:r w:rsidRPr="00D043CD">
        <w:rPr>
          <w:rFonts w:ascii="Arial" w:eastAsia="Times New Roman" w:hAnsi="Arial" w:cs="Times New Roman"/>
          <w:szCs w:val="20"/>
        </w:rPr>
        <w:t xml:space="preserve"> shall be considered SBE for the purposes of this program. The use of SBE partners/sub-contractors will also be accepted as a response. Bidders/proposers</w:t>
      </w:r>
      <w:r w:rsidR="00543B1C">
        <w:rPr>
          <w:rFonts w:ascii="Arial" w:eastAsia="Times New Roman" w:hAnsi="Arial" w:cs="Times New Roman"/>
          <w:szCs w:val="20"/>
        </w:rPr>
        <w:t xml:space="preserve"> must provide a copy of the SBE certification for their firm and/or their partners/sub-contractors.</w:t>
      </w:r>
      <w:r w:rsidRPr="00D043CD">
        <w:rPr>
          <w:rFonts w:ascii="Arial" w:eastAsia="Times New Roman" w:hAnsi="Arial" w:cs="Times New Roman"/>
          <w:szCs w:val="20"/>
        </w:rPr>
        <w:t xml:space="preserve"> </w:t>
      </w:r>
    </w:p>
    <w:p w:rsidR="005A2501" w:rsidRDefault="005A2501" w:rsidP="00D043CD">
      <w:pPr>
        <w:spacing w:after="0" w:line="240" w:lineRule="exact"/>
        <w:ind w:left="450" w:hanging="450"/>
        <w:jc w:val="both"/>
        <w:rPr>
          <w:rFonts w:ascii="Arial" w:eastAsia="Times New Roman" w:hAnsi="Arial" w:cs="Times New Roman"/>
          <w:szCs w:val="20"/>
        </w:rPr>
      </w:pPr>
    </w:p>
    <w:p w:rsidR="005A2501" w:rsidRPr="005A2501" w:rsidRDefault="005A2501" w:rsidP="00D60478">
      <w:pPr>
        <w:spacing w:after="0" w:line="240" w:lineRule="exact"/>
        <w:ind w:left="450" w:hanging="450"/>
        <w:jc w:val="both"/>
        <w:rPr>
          <w:rFonts w:ascii="Arial" w:eastAsia="Calibri" w:hAnsi="Arial" w:cs="Arial"/>
          <w:sz w:val="20"/>
          <w:szCs w:val="20"/>
        </w:rPr>
      </w:pPr>
      <w:r>
        <w:rPr>
          <w:rFonts w:ascii="Arial" w:eastAsia="Times New Roman" w:hAnsi="Arial" w:cs="Times New Roman"/>
          <w:szCs w:val="20"/>
        </w:rPr>
        <w:tab/>
        <w:t>Reciprocal Government Agencies:</w:t>
      </w:r>
      <w:r>
        <w:rPr>
          <w:rFonts w:ascii="Arial" w:eastAsia="Times New Roman" w:hAnsi="Arial" w:cs="Times New Roman"/>
          <w:szCs w:val="20"/>
        </w:rPr>
        <w:tab/>
      </w:r>
    </w:p>
    <w:p w:rsidR="005A2501" w:rsidRPr="00D60478" w:rsidRDefault="00344E78" w:rsidP="00D60478">
      <w:pPr>
        <w:pStyle w:val="ListParagraph"/>
        <w:numPr>
          <w:ilvl w:val="0"/>
          <w:numId w:val="4"/>
        </w:numPr>
        <w:spacing w:before="100" w:beforeAutospacing="1" w:after="100" w:afterAutospacing="1" w:line="300" w:lineRule="atLeast"/>
        <w:rPr>
          <w:rFonts w:ascii="Arial" w:eastAsia="Times New Roman" w:hAnsi="Arial" w:cs="Arial"/>
        </w:rPr>
      </w:pPr>
      <w:hyperlink r:id="rId8" w:tgtFrame="_blank" w:history="1">
        <w:r w:rsidR="005A2501" w:rsidRPr="00D60478">
          <w:rPr>
            <w:rFonts w:ascii="Arial" w:eastAsia="Times New Roman" w:hAnsi="Arial" w:cs="Arial"/>
          </w:rPr>
          <w:t>State of California, Department of General Services</w:t>
        </w:r>
      </w:hyperlink>
    </w:p>
    <w:p w:rsidR="005A2501" w:rsidRPr="00D60478" w:rsidRDefault="005A2501" w:rsidP="00D60478">
      <w:pPr>
        <w:pStyle w:val="ListParagraph"/>
        <w:numPr>
          <w:ilvl w:val="0"/>
          <w:numId w:val="4"/>
        </w:numPr>
        <w:spacing w:before="100" w:beforeAutospacing="1" w:after="100" w:afterAutospacing="1" w:line="300" w:lineRule="atLeast"/>
        <w:rPr>
          <w:rFonts w:ascii="Arial" w:eastAsia="Times New Roman" w:hAnsi="Arial" w:cs="Arial"/>
        </w:rPr>
      </w:pPr>
      <w:r w:rsidRPr="00D60478">
        <w:rPr>
          <w:rFonts w:ascii="Arial" w:eastAsia="Times New Roman" w:hAnsi="Arial" w:cs="Arial"/>
        </w:rPr>
        <w:t>Metropolitan Water District of Southern California</w:t>
      </w:r>
    </w:p>
    <w:p w:rsidR="005A2501" w:rsidRPr="00D60478" w:rsidRDefault="00344E78" w:rsidP="00D60478">
      <w:pPr>
        <w:pStyle w:val="ListParagraph"/>
        <w:numPr>
          <w:ilvl w:val="0"/>
          <w:numId w:val="4"/>
        </w:numPr>
        <w:spacing w:before="100" w:beforeAutospacing="1" w:after="100" w:afterAutospacing="1" w:line="300" w:lineRule="atLeast"/>
        <w:rPr>
          <w:rFonts w:ascii="Arial" w:eastAsia="Times New Roman" w:hAnsi="Arial" w:cs="Arial"/>
        </w:rPr>
      </w:pPr>
      <w:hyperlink r:id="rId9" w:tgtFrame="_blank" w:history="1">
        <w:r w:rsidR="005A2501" w:rsidRPr="00D60478">
          <w:rPr>
            <w:rFonts w:ascii="Arial" w:eastAsia="Times New Roman" w:hAnsi="Arial" w:cs="Arial"/>
          </w:rPr>
          <w:t>California Department of Transportation (</w:t>
        </w:r>
        <w:proofErr w:type="spellStart"/>
        <w:r w:rsidR="005A2501" w:rsidRPr="00D60478">
          <w:rPr>
            <w:rFonts w:ascii="Arial" w:eastAsia="Times New Roman" w:hAnsi="Arial" w:cs="Arial"/>
          </w:rPr>
          <w:t>CalTrans</w:t>
        </w:r>
        <w:proofErr w:type="spellEnd"/>
        <w:r w:rsidR="005A2501" w:rsidRPr="00D60478">
          <w:rPr>
            <w:rFonts w:ascii="Arial" w:eastAsia="Times New Roman" w:hAnsi="Arial" w:cs="Arial"/>
          </w:rPr>
          <w:t xml:space="preserve">) </w:t>
        </w:r>
      </w:hyperlink>
    </w:p>
    <w:p w:rsidR="005A2501" w:rsidRPr="00D60478" w:rsidRDefault="00344E78" w:rsidP="00D60478">
      <w:pPr>
        <w:pStyle w:val="ListParagraph"/>
        <w:numPr>
          <w:ilvl w:val="0"/>
          <w:numId w:val="4"/>
        </w:numPr>
        <w:spacing w:before="100" w:beforeAutospacing="1" w:after="100" w:afterAutospacing="1" w:line="300" w:lineRule="atLeast"/>
        <w:rPr>
          <w:rFonts w:ascii="Arial" w:eastAsia="Times New Roman" w:hAnsi="Arial" w:cs="Arial"/>
        </w:rPr>
      </w:pPr>
      <w:hyperlink r:id="rId10" w:tgtFrame="_blank" w:history="1">
        <w:r w:rsidR="005A2501" w:rsidRPr="00D60478">
          <w:rPr>
            <w:rFonts w:ascii="Arial" w:eastAsia="Times New Roman" w:hAnsi="Arial" w:cs="Arial"/>
          </w:rPr>
          <w:t>California Unified Certification Program</w:t>
        </w:r>
      </w:hyperlink>
    </w:p>
    <w:p w:rsidR="005A2501" w:rsidRPr="00D60478" w:rsidRDefault="00344E78" w:rsidP="00D60478">
      <w:pPr>
        <w:pStyle w:val="ListParagraph"/>
        <w:numPr>
          <w:ilvl w:val="0"/>
          <w:numId w:val="4"/>
        </w:numPr>
        <w:spacing w:before="100" w:beforeAutospacing="1" w:after="100" w:afterAutospacing="1" w:line="300" w:lineRule="atLeast"/>
        <w:rPr>
          <w:rFonts w:ascii="Arial" w:eastAsia="Times New Roman" w:hAnsi="Arial" w:cs="Arial"/>
        </w:rPr>
      </w:pPr>
      <w:hyperlink r:id="rId11" w:tgtFrame="_blank" w:history="1">
        <w:r w:rsidR="005A2501" w:rsidRPr="00D60478">
          <w:rPr>
            <w:rFonts w:ascii="Arial" w:eastAsia="Times New Roman" w:hAnsi="Arial" w:cs="Arial"/>
          </w:rPr>
          <w:t>City of Los Angeles</w:t>
        </w:r>
      </w:hyperlink>
    </w:p>
    <w:p w:rsidR="005A2501" w:rsidRPr="00D60478" w:rsidRDefault="00344E78" w:rsidP="00D60478">
      <w:pPr>
        <w:pStyle w:val="ListParagraph"/>
        <w:numPr>
          <w:ilvl w:val="0"/>
          <w:numId w:val="4"/>
        </w:numPr>
        <w:spacing w:before="100" w:beforeAutospacing="1" w:after="100" w:afterAutospacing="1"/>
        <w:rPr>
          <w:rFonts w:eastAsia="Calibri"/>
        </w:rPr>
      </w:pPr>
      <w:hyperlink r:id="rId12" w:tgtFrame="_blank" w:history="1">
        <w:r w:rsidR="005A2501" w:rsidRPr="00D60478">
          <w:rPr>
            <w:rFonts w:ascii="Arial" w:eastAsia="Times New Roman" w:hAnsi="Arial" w:cs="Arial"/>
          </w:rPr>
          <w:t>Los Angeles County Metropolitan Transportation Authority (MTA)</w:t>
        </w:r>
      </w:hyperlink>
    </w:p>
    <w:p w:rsidR="005A2501" w:rsidRPr="00C82F35" w:rsidRDefault="00344E78" w:rsidP="00D60478">
      <w:pPr>
        <w:pStyle w:val="ListParagraph"/>
        <w:numPr>
          <w:ilvl w:val="0"/>
          <w:numId w:val="4"/>
        </w:numPr>
        <w:spacing w:before="100" w:beforeAutospacing="1" w:after="100" w:afterAutospacing="1"/>
        <w:rPr>
          <w:rFonts w:eastAsia="Calibri"/>
        </w:rPr>
      </w:pPr>
      <w:hyperlink r:id="rId13" w:tgtFrame="_blank" w:history="1">
        <w:r w:rsidR="005A2501" w:rsidRPr="00D60478">
          <w:rPr>
            <w:rFonts w:ascii="Arial" w:eastAsia="Calibri" w:hAnsi="Arial" w:cs="Arial"/>
          </w:rPr>
          <w:t>Los Angeles County Office of Compliance and Certification</w:t>
        </w:r>
      </w:hyperlink>
    </w:p>
    <w:p w:rsidR="00D043CD" w:rsidRPr="00D043CD" w:rsidRDefault="00D043CD" w:rsidP="00D043CD">
      <w:pPr>
        <w:spacing w:after="0" w:line="240" w:lineRule="exact"/>
        <w:ind w:left="450" w:hanging="360"/>
        <w:rPr>
          <w:rFonts w:ascii="Arial" w:eastAsia="Times New Roman" w:hAnsi="Arial" w:cs="Times New Roman"/>
          <w:szCs w:val="20"/>
        </w:rPr>
      </w:pPr>
      <w:r w:rsidRPr="00D043CD">
        <w:rPr>
          <w:rFonts w:ascii="Arial" w:eastAsia="Times New Roman" w:hAnsi="Arial" w:cs="Times New Roman"/>
          <w:szCs w:val="20"/>
        </w:rPr>
        <w:tab/>
        <w:t xml:space="preserve">Size standards may be </w:t>
      </w:r>
      <w:r w:rsidRPr="00D60478">
        <w:rPr>
          <w:rFonts w:ascii="Arial" w:eastAsia="Times New Roman" w:hAnsi="Arial" w:cs="Times New Roman"/>
          <w:color w:val="000000" w:themeColor="text1"/>
          <w:szCs w:val="20"/>
        </w:rPr>
        <w:t>viewed at</w:t>
      </w:r>
      <w:r w:rsidR="009A7DDA" w:rsidRPr="00D60478">
        <w:rPr>
          <w:rFonts w:ascii="Arial" w:eastAsia="Times New Roman" w:hAnsi="Arial" w:cs="Times New Roman"/>
          <w:color w:val="000000" w:themeColor="text1"/>
          <w:szCs w:val="20"/>
        </w:rPr>
        <w:t xml:space="preserve"> the SBA website at</w:t>
      </w:r>
      <w:r w:rsidRPr="00D043CD">
        <w:rPr>
          <w:rFonts w:ascii="Arial" w:eastAsia="Times New Roman" w:hAnsi="Arial" w:cs="Times New Roman"/>
          <w:szCs w:val="20"/>
        </w:rPr>
        <w:t xml:space="preserve">: </w:t>
      </w:r>
      <w:hyperlink r:id="rId14" w:history="1">
        <w:r w:rsidRPr="00D043CD">
          <w:rPr>
            <w:rFonts w:ascii="Arial" w:eastAsia="Times New Roman" w:hAnsi="Arial" w:cs="Times New Roman"/>
            <w:color w:val="0000FF"/>
            <w:szCs w:val="20"/>
            <w:u w:val="single"/>
          </w:rPr>
          <w:t>http://www.sba.gov/services/contractingopportunities/sizestandardstopics/index.html</w:t>
        </w:r>
      </w:hyperlink>
    </w:p>
    <w:p w:rsidR="00D043CD" w:rsidRPr="00D043CD" w:rsidRDefault="00D043CD" w:rsidP="00D043CD">
      <w:pPr>
        <w:tabs>
          <w:tab w:val="left" w:pos="360"/>
        </w:tabs>
        <w:spacing w:after="0" w:line="240" w:lineRule="exact"/>
        <w:ind w:left="720" w:hanging="360"/>
        <w:rPr>
          <w:rFonts w:ascii="Arial" w:eastAsia="Times New Roman" w:hAnsi="Arial" w:cs="Times New Roman"/>
          <w:szCs w:val="20"/>
        </w:rPr>
      </w:pPr>
    </w:p>
    <w:p w:rsidR="00D043CD" w:rsidRPr="00D043CD" w:rsidRDefault="00D043CD" w:rsidP="00D043CD">
      <w:pPr>
        <w:numPr>
          <w:ilvl w:val="0"/>
          <w:numId w:val="1"/>
        </w:numPr>
        <w:overflowPunct w:val="0"/>
        <w:autoSpaceDE w:val="0"/>
        <w:autoSpaceDN w:val="0"/>
        <w:adjustRightInd w:val="0"/>
        <w:spacing w:after="120" w:line="240" w:lineRule="auto"/>
        <w:ind w:left="360"/>
        <w:jc w:val="both"/>
        <w:textAlignment w:val="baseline"/>
        <w:rPr>
          <w:rFonts w:ascii="Arial" w:eastAsia="Times New Roman" w:hAnsi="Arial" w:cs="Times New Roman"/>
          <w:iCs/>
        </w:rPr>
      </w:pPr>
      <w:r w:rsidRPr="00D043CD">
        <w:rPr>
          <w:rFonts w:ascii="Arial" w:eastAsia="Times New Roman" w:hAnsi="Arial" w:cs="Times New Roman"/>
        </w:rPr>
        <w:t>The LAUSD affirmatively assures that all firms will be afforded full opportunity to submit bids/proposals in response to this IFB/RFP and will not be discriminated against on the grounds of race, sex, color, religion, ancestry, national origin, marital status, age (over 40), or disability (including AIDS, and cancer-related medical condition) in consideration for an award.</w:t>
      </w:r>
    </w:p>
    <w:p w:rsidR="00D043CD" w:rsidRPr="00D043CD" w:rsidRDefault="00D043CD" w:rsidP="00D043CD">
      <w:pPr>
        <w:numPr>
          <w:ilvl w:val="0"/>
          <w:numId w:val="1"/>
        </w:numPr>
        <w:overflowPunct w:val="0"/>
        <w:autoSpaceDE w:val="0"/>
        <w:autoSpaceDN w:val="0"/>
        <w:adjustRightInd w:val="0"/>
        <w:spacing w:after="120" w:line="240" w:lineRule="auto"/>
        <w:ind w:left="360"/>
        <w:jc w:val="both"/>
        <w:textAlignment w:val="baseline"/>
        <w:rPr>
          <w:rFonts w:ascii="Arial" w:eastAsia="Times New Roman" w:hAnsi="Arial" w:cs="Times New Roman"/>
          <w:iCs/>
        </w:rPr>
      </w:pPr>
      <w:r w:rsidRPr="00D043CD">
        <w:rPr>
          <w:rFonts w:ascii="Arial" w:eastAsia="Times New Roman" w:hAnsi="Arial" w:cs="Times New Roman"/>
          <w:iCs/>
        </w:rPr>
        <w:t>LAUSD advises potential bidders/proposers that the SBE participation which the bidder/proposer commits to in their bid/proposal package becomes the goal of record. The LAUSD will enforce the SBE participation proposed.</w:t>
      </w:r>
    </w:p>
    <w:p w:rsidR="00D043CD" w:rsidRPr="00D043CD" w:rsidRDefault="00D043CD" w:rsidP="00D043CD">
      <w:pPr>
        <w:numPr>
          <w:ilvl w:val="0"/>
          <w:numId w:val="1"/>
        </w:numPr>
        <w:overflowPunct w:val="0"/>
        <w:autoSpaceDE w:val="0"/>
        <w:autoSpaceDN w:val="0"/>
        <w:adjustRightInd w:val="0"/>
        <w:spacing w:after="120" w:line="240" w:lineRule="auto"/>
        <w:ind w:left="360"/>
        <w:jc w:val="both"/>
        <w:textAlignment w:val="baseline"/>
        <w:rPr>
          <w:rFonts w:ascii="Arial" w:eastAsia="Times New Roman" w:hAnsi="Arial" w:cs="Times New Roman"/>
        </w:rPr>
      </w:pPr>
      <w:r w:rsidRPr="00D043CD">
        <w:rPr>
          <w:rFonts w:ascii="Arial" w:eastAsia="Times New Roman" w:hAnsi="Arial" w:cs="Times New Roman"/>
        </w:rPr>
        <w:t xml:space="preserve">Firms claiming SBE participation must execute a copy of the SBE Utilization Report included in this IFB/RFP package, and include it in their RFP/IFB response. </w:t>
      </w:r>
      <w:r w:rsidRPr="00D60478">
        <w:rPr>
          <w:rFonts w:ascii="Arial" w:eastAsia="Times New Roman" w:hAnsi="Arial" w:cs="Times New Roman"/>
          <w:color w:val="000000" w:themeColor="text1"/>
        </w:rPr>
        <w:t>Firms</w:t>
      </w:r>
      <w:r w:rsidR="0095517D" w:rsidRPr="00D60478">
        <w:rPr>
          <w:rFonts w:ascii="Arial" w:eastAsia="Times New Roman" w:hAnsi="Arial" w:cs="Times New Roman"/>
          <w:color w:val="000000" w:themeColor="text1"/>
        </w:rPr>
        <w:t xml:space="preserve"> that claim SBE participation and do </w:t>
      </w:r>
      <w:r w:rsidRPr="00D60478">
        <w:rPr>
          <w:rFonts w:ascii="Arial" w:eastAsia="Times New Roman" w:hAnsi="Arial" w:cs="Times New Roman"/>
          <w:color w:val="000000" w:themeColor="text1"/>
        </w:rPr>
        <w:t>not submit</w:t>
      </w:r>
      <w:r w:rsidRPr="00D60478">
        <w:rPr>
          <w:rFonts w:ascii="Arial" w:eastAsia="Times New Roman" w:hAnsi="Arial" w:cs="Times New Roman"/>
          <w:strike/>
          <w:color w:val="000000" w:themeColor="text1"/>
        </w:rPr>
        <w:t>ting</w:t>
      </w:r>
      <w:r w:rsidRPr="00D60478">
        <w:rPr>
          <w:rFonts w:ascii="Arial" w:eastAsia="Times New Roman" w:hAnsi="Arial" w:cs="Times New Roman"/>
          <w:color w:val="000000" w:themeColor="text1"/>
        </w:rPr>
        <w:t xml:space="preserve"> an SBE Utilization report may be determined to be </w:t>
      </w:r>
      <w:r w:rsidRPr="00D043CD">
        <w:rPr>
          <w:rFonts w:ascii="Arial" w:eastAsia="Times New Roman" w:hAnsi="Arial" w:cs="Times New Roman"/>
        </w:rPr>
        <w:t>non-responsive.</w:t>
      </w:r>
    </w:p>
    <w:p w:rsidR="00D043CD" w:rsidRPr="00D043CD" w:rsidRDefault="00D043CD" w:rsidP="00D043CD">
      <w:pPr>
        <w:spacing w:after="0" w:line="240" w:lineRule="auto"/>
        <w:rPr>
          <w:rFonts w:ascii="Arial" w:eastAsia="Times New Roman" w:hAnsi="Arial" w:cs="Arial"/>
          <w:b/>
          <w:bCs/>
        </w:rPr>
      </w:pPr>
    </w:p>
    <w:p w:rsidR="00D043CD" w:rsidRPr="00D043CD" w:rsidRDefault="00D043CD" w:rsidP="00D043CD">
      <w:pPr>
        <w:spacing w:after="0" w:line="240" w:lineRule="auto"/>
        <w:rPr>
          <w:rFonts w:ascii="Arial" w:eastAsia="Times New Roman" w:hAnsi="Arial" w:cs="Arial"/>
          <w:b/>
          <w:bCs/>
        </w:rPr>
      </w:pPr>
      <w:r w:rsidRPr="00D043CD">
        <w:rPr>
          <w:rFonts w:ascii="Arial" w:eastAsia="Times New Roman" w:hAnsi="Arial" w:cs="Arial"/>
          <w:b/>
          <w:bCs/>
        </w:rPr>
        <w:t>MONITORING/PENALTIES</w:t>
      </w:r>
    </w:p>
    <w:p w:rsidR="00D043CD" w:rsidRPr="00D043CD" w:rsidRDefault="00D043CD" w:rsidP="00D043CD">
      <w:pPr>
        <w:spacing w:after="0" w:line="240" w:lineRule="auto"/>
        <w:ind w:left="360"/>
        <w:rPr>
          <w:rFonts w:ascii="Arial" w:eastAsia="Times New Roman" w:hAnsi="Arial" w:cs="Arial"/>
        </w:rPr>
      </w:pPr>
    </w:p>
    <w:p w:rsidR="00D043CD" w:rsidRPr="00D043CD" w:rsidRDefault="00D043CD" w:rsidP="00D043CD">
      <w:pPr>
        <w:spacing w:after="0" w:line="240" w:lineRule="auto"/>
        <w:rPr>
          <w:rFonts w:ascii="Arial" w:eastAsia="Times New Roman" w:hAnsi="Arial" w:cs="Arial"/>
        </w:rPr>
      </w:pPr>
      <w:r w:rsidRPr="00D043CD">
        <w:rPr>
          <w:rFonts w:ascii="Arial" w:eastAsia="Times New Roman" w:hAnsi="Arial" w:cs="Arial"/>
        </w:rPr>
        <w:t xml:space="preserve">The Procurement Services </w:t>
      </w:r>
      <w:r w:rsidR="00E31CC2">
        <w:rPr>
          <w:rFonts w:ascii="Arial" w:eastAsia="Times New Roman" w:hAnsi="Arial" w:cs="Arial"/>
        </w:rPr>
        <w:t>Division</w:t>
      </w:r>
      <w:r w:rsidRPr="00D043CD">
        <w:rPr>
          <w:rFonts w:ascii="Arial" w:eastAsia="Times New Roman" w:hAnsi="Arial" w:cs="Arial"/>
        </w:rPr>
        <w:t xml:space="preserve"> </w:t>
      </w:r>
      <w:r w:rsidR="00A61373">
        <w:rPr>
          <w:rFonts w:ascii="Arial" w:eastAsia="Times New Roman" w:hAnsi="Arial" w:cs="Arial"/>
        </w:rPr>
        <w:t xml:space="preserve">with the support of the Los Angeles Unified School District- Small Business Enterprise Unit </w:t>
      </w:r>
      <w:r w:rsidRPr="00D043CD">
        <w:rPr>
          <w:rFonts w:ascii="Arial" w:eastAsia="Times New Roman" w:hAnsi="Arial" w:cs="Arial"/>
        </w:rPr>
        <w:t>will be responsible for monitoring the SBE program</w:t>
      </w:r>
      <w:r w:rsidR="00A61373">
        <w:rPr>
          <w:rFonts w:ascii="Arial" w:eastAsia="Times New Roman" w:hAnsi="Arial" w:cs="Arial"/>
        </w:rPr>
        <w:t>. Please Note:</w:t>
      </w:r>
      <w:r w:rsidRPr="00D043CD">
        <w:rPr>
          <w:rFonts w:ascii="Arial" w:eastAsia="Times New Roman" w:hAnsi="Arial" w:cs="Arial"/>
        </w:rPr>
        <w:t xml:space="preserve"> </w:t>
      </w:r>
    </w:p>
    <w:p w:rsidR="00D043CD" w:rsidRPr="00D043CD" w:rsidRDefault="00D043CD" w:rsidP="00D043CD">
      <w:pPr>
        <w:spacing w:after="0" w:line="240" w:lineRule="auto"/>
        <w:ind w:left="720"/>
        <w:rPr>
          <w:rFonts w:ascii="Arial" w:eastAsia="Times New Roman" w:hAnsi="Arial" w:cs="Arial"/>
        </w:rPr>
      </w:pPr>
    </w:p>
    <w:p w:rsidR="00D043CD" w:rsidRPr="00D043CD" w:rsidRDefault="00D043CD" w:rsidP="00D043CD">
      <w:pPr>
        <w:spacing w:after="0" w:line="240" w:lineRule="auto"/>
        <w:rPr>
          <w:rFonts w:ascii="Arial" w:eastAsia="Times New Roman" w:hAnsi="Arial" w:cs="Arial"/>
        </w:rPr>
      </w:pPr>
      <w:r w:rsidRPr="00D043CD">
        <w:rPr>
          <w:rFonts w:ascii="Arial" w:eastAsia="Times New Roman" w:hAnsi="Arial" w:cs="Arial"/>
        </w:rPr>
        <w:t>If any firm listed on the SBE Utilization Report as an SBE is found not be an SBE, such finding may affect any future determination of responsibility for the firm(s) submitting the report.</w:t>
      </w:r>
    </w:p>
    <w:p w:rsidR="00D043CD" w:rsidRPr="00D043CD" w:rsidRDefault="00D043CD" w:rsidP="00D043CD">
      <w:pPr>
        <w:spacing w:after="0" w:line="240" w:lineRule="auto"/>
        <w:ind w:left="360"/>
        <w:jc w:val="both"/>
        <w:rPr>
          <w:rFonts w:ascii="Arial" w:eastAsia="Times New Roman" w:hAnsi="Arial" w:cs="Times New Roman"/>
        </w:rPr>
      </w:pPr>
    </w:p>
    <w:p w:rsidR="00D043CD" w:rsidRPr="00D043CD" w:rsidRDefault="00D043CD" w:rsidP="00D043CD">
      <w:pPr>
        <w:spacing w:after="0" w:line="240" w:lineRule="auto"/>
        <w:rPr>
          <w:rFonts w:ascii="Times New Roman" w:eastAsia="Times New Roman" w:hAnsi="Times New Roman" w:cs="Times New Roman"/>
          <w:sz w:val="24"/>
          <w:szCs w:val="24"/>
        </w:rPr>
      </w:pPr>
    </w:p>
    <w:p w:rsidR="00D043CD" w:rsidRPr="00D043CD" w:rsidRDefault="00D043CD" w:rsidP="00D043CD">
      <w:pPr>
        <w:spacing w:after="0" w:line="240" w:lineRule="auto"/>
        <w:rPr>
          <w:rFonts w:ascii="Times New Roman" w:eastAsia="Times New Roman" w:hAnsi="Times New Roman" w:cs="Times New Roman"/>
          <w:sz w:val="24"/>
          <w:szCs w:val="24"/>
        </w:rPr>
      </w:pPr>
    </w:p>
    <w:p w:rsidR="00D043CD" w:rsidRPr="00D043CD" w:rsidRDefault="00D043CD" w:rsidP="00D043CD">
      <w:pPr>
        <w:spacing w:after="0" w:line="240" w:lineRule="auto"/>
        <w:rPr>
          <w:rFonts w:ascii="Arial" w:eastAsia="Times New Roman" w:hAnsi="Arial" w:cs="Times New Roman"/>
          <w:szCs w:val="24"/>
        </w:rPr>
        <w:sectPr w:rsidR="00D043CD" w:rsidRPr="00D043CD" w:rsidSect="005B1148">
          <w:headerReference w:type="default" r:id="rId15"/>
          <w:footerReference w:type="default" r:id="rId16"/>
          <w:headerReference w:type="first" r:id="rId17"/>
          <w:pgSz w:w="12240" w:h="15840"/>
          <w:pgMar w:top="1080" w:right="1080" w:bottom="1440" w:left="1080" w:header="720" w:footer="720" w:gutter="0"/>
          <w:cols w:space="720"/>
        </w:sectPr>
      </w:pPr>
    </w:p>
    <w:p w:rsidR="00D043CD" w:rsidRPr="00D043CD" w:rsidRDefault="00D043CD" w:rsidP="00D043CD">
      <w:pPr>
        <w:overflowPunct w:val="0"/>
        <w:autoSpaceDE w:val="0"/>
        <w:autoSpaceDN w:val="0"/>
        <w:adjustRightInd w:val="0"/>
        <w:spacing w:after="0" w:line="240" w:lineRule="auto"/>
        <w:jc w:val="center"/>
        <w:textAlignment w:val="baseline"/>
        <w:rPr>
          <w:rFonts w:ascii="Arial" w:eastAsia="Times New Roman" w:hAnsi="Arial" w:cs="Times New Roman"/>
          <w:sz w:val="28"/>
          <w:szCs w:val="20"/>
        </w:rPr>
      </w:pPr>
      <w:r w:rsidRPr="00D043CD">
        <w:rPr>
          <w:rFonts w:ascii="Arial" w:eastAsia="Times New Roman" w:hAnsi="Arial" w:cs="Times New Roman"/>
          <w:noProof/>
          <w:sz w:val="28"/>
          <w:szCs w:val="20"/>
        </w:rPr>
        <w:lastRenderedPageBreak/>
        <w:drawing>
          <wp:inline distT="0" distB="0" distL="0" distR="0" wp14:anchorId="4853F302" wp14:editId="579E5CA1">
            <wp:extent cx="594360" cy="594360"/>
            <wp:effectExtent l="0" t="0" r="0" b="0"/>
            <wp:docPr id="2" name="Picture 2" descr="laus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usd_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p w:rsidR="00D043CD" w:rsidRPr="00D043CD" w:rsidRDefault="00D043CD" w:rsidP="00D043CD">
      <w:pPr>
        <w:overflowPunct w:val="0"/>
        <w:autoSpaceDE w:val="0"/>
        <w:autoSpaceDN w:val="0"/>
        <w:adjustRightInd w:val="0"/>
        <w:spacing w:after="0" w:line="240" w:lineRule="auto"/>
        <w:jc w:val="center"/>
        <w:textAlignment w:val="baseline"/>
        <w:rPr>
          <w:rFonts w:ascii="Arial" w:eastAsia="Times New Roman" w:hAnsi="Arial" w:cs="Times New Roman"/>
          <w:sz w:val="28"/>
          <w:szCs w:val="20"/>
        </w:rPr>
      </w:pPr>
    </w:p>
    <w:p w:rsidR="00D043CD" w:rsidRPr="00D043CD" w:rsidRDefault="00D043CD" w:rsidP="00D043CD">
      <w:pPr>
        <w:overflowPunct w:val="0"/>
        <w:autoSpaceDE w:val="0"/>
        <w:autoSpaceDN w:val="0"/>
        <w:adjustRightInd w:val="0"/>
        <w:spacing w:after="0" w:line="240" w:lineRule="auto"/>
        <w:jc w:val="center"/>
        <w:textAlignment w:val="baseline"/>
        <w:rPr>
          <w:rFonts w:ascii="Arial" w:eastAsia="Times New Roman" w:hAnsi="Arial" w:cs="Arial"/>
          <w:b/>
        </w:rPr>
      </w:pPr>
      <w:r w:rsidRPr="00D043CD">
        <w:rPr>
          <w:rFonts w:ascii="Arial" w:eastAsia="Times New Roman" w:hAnsi="Arial" w:cs="Arial"/>
          <w:b/>
        </w:rPr>
        <w:t>LOS ANGELES UNIFIED SCHOOL DISTRICT</w:t>
      </w:r>
    </w:p>
    <w:p w:rsidR="00D043CD" w:rsidRPr="00D043CD" w:rsidRDefault="00D043CD" w:rsidP="00D043CD">
      <w:pPr>
        <w:overflowPunct w:val="0"/>
        <w:autoSpaceDE w:val="0"/>
        <w:autoSpaceDN w:val="0"/>
        <w:adjustRightInd w:val="0"/>
        <w:spacing w:after="0" w:line="240" w:lineRule="auto"/>
        <w:jc w:val="center"/>
        <w:textAlignment w:val="baseline"/>
        <w:rPr>
          <w:rFonts w:ascii="Arial" w:eastAsia="Times New Roman" w:hAnsi="Arial" w:cs="Arial"/>
          <w:b/>
        </w:rPr>
      </w:pPr>
      <w:r w:rsidRPr="00D043CD">
        <w:rPr>
          <w:rFonts w:ascii="Arial" w:eastAsia="Times New Roman" w:hAnsi="Arial" w:cs="Arial"/>
          <w:b/>
        </w:rPr>
        <w:t>SMALL BUSINESS ENTERPRISE PROGRAM</w:t>
      </w:r>
    </w:p>
    <w:p w:rsidR="00D043CD" w:rsidRPr="00D043CD" w:rsidRDefault="00D043CD" w:rsidP="00D043CD">
      <w:pPr>
        <w:spacing w:after="0" w:line="240" w:lineRule="auto"/>
        <w:jc w:val="center"/>
        <w:rPr>
          <w:rFonts w:ascii="Arial" w:eastAsia="Times New Roman" w:hAnsi="Arial" w:cs="Arial"/>
          <w:b/>
          <w:bCs/>
        </w:rPr>
      </w:pPr>
      <w:r w:rsidRPr="00D043CD">
        <w:rPr>
          <w:rFonts w:ascii="Arial" w:eastAsia="Times New Roman" w:hAnsi="Arial" w:cs="Arial"/>
          <w:b/>
          <w:bCs/>
        </w:rPr>
        <w:t>SBE UTILIZATION REPORT</w:t>
      </w:r>
    </w:p>
    <w:p w:rsidR="00D043CD" w:rsidRPr="00D043CD" w:rsidRDefault="00D043CD" w:rsidP="00D043CD">
      <w:pPr>
        <w:spacing w:after="0" w:line="240" w:lineRule="auto"/>
        <w:jc w:val="center"/>
        <w:rPr>
          <w:rFonts w:ascii="Arial" w:eastAsia="Times New Roman" w:hAnsi="Arial" w:cs="Arial"/>
          <w:b/>
          <w:bCs/>
        </w:rPr>
      </w:pPr>
    </w:p>
    <w:p w:rsidR="00D043CD" w:rsidRPr="00D043CD" w:rsidRDefault="00D043CD" w:rsidP="00D043CD">
      <w:pPr>
        <w:spacing w:after="0" w:line="240" w:lineRule="auto"/>
        <w:rPr>
          <w:rFonts w:ascii="Arial" w:eastAsia="Times New Roman" w:hAnsi="Arial" w:cs="Arial"/>
          <w:b/>
          <w:bCs/>
        </w:rPr>
      </w:pPr>
    </w:p>
    <w:p w:rsidR="00C82F35" w:rsidRDefault="00D043CD" w:rsidP="00D043CD">
      <w:pPr>
        <w:spacing w:after="0" w:line="240" w:lineRule="auto"/>
        <w:rPr>
          <w:rFonts w:ascii="Arial" w:eastAsia="Times New Roman" w:hAnsi="Arial" w:cs="Arial"/>
          <w:b/>
          <w:bCs/>
        </w:rPr>
      </w:pPr>
      <w:r w:rsidRPr="00D043CD">
        <w:rPr>
          <w:rFonts w:ascii="Arial" w:eastAsia="Times New Roman" w:hAnsi="Arial" w:cs="Arial"/>
        </w:rPr>
        <w:t xml:space="preserve">The Los Angeles Unified School District encourages participation by Small Business Enterprise (SBE) firms in procurement activity. Proposers/ bidders including SBE firms in their responses must execute a copy of this Report and include it with their RFP/IFB response. Firms which do not return this report may be determined to have no SBE participation. Bidders/proposers that are SBE firms shall check the first box </w:t>
      </w:r>
      <w:r w:rsidRPr="00D60478">
        <w:rPr>
          <w:rFonts w:ascii="Arial" w:eastAsia="Times New Roman" w:hAnsi="Arial" w:cs="Arial"/>
          <w:color w:val="000000" w:themeColor="text1"/>
        </w:rPr>
        <w:t>on th</w:t>
      </w:r>
      <w:r w:rsidR="009A7DDA" w:rsidRPr="00D60478">
        <w:rPr>
          <w:rFonts w:ascii="Arial" w:eastAsia="Times New Roman" w:hAnsi="Arial" w:cs="Arial"/>
          <w:color w:val="000000" w:themeColor="text1"/>
        </w:rPr>
        <w:t>is</w:t>
      </w:r>
      <w:r w:rsidRPr="00D60478">
        <w:rPr>
          <w:rFonts w:ascii="Arial" w:eastAsia="Times New Roman" w:hAnsi="Arial" w:cs="Arial"/>
          <w:color w:val="000000" w:themeColor="text1"/>
        </w:rPr>
        <w:t xml:space="preserve"> form</w:t>
      </w:r>
      <w:r w:rsidRPr="00D043CD">
        <w:rPr>
          <w:rFonts w:ascii="Arial" w:eastAsia="Times New Roman" w:hAnsi="Arial" w:cs="Arial"/>
        </w:rPr>
        <w:t>. Majority firms responding to the SBE program will list SBE sub-contractors/partner</w:t>
      </w:r>
      <w:r w:rsidR="00C82F35">
        <w:rPr>
          <w:rFonts w:ascii="Arial" w:eastAsia="Times New Roman" w:hAnsi="Arial" w:cs="Arial"/>
        </w:rPr>
        <w:t>s.  Valid SBE certification forms must be provided for all SBE firms.</w:t>
      </w:r>
      <w:r w:rsidRPr="00D043CD">
        <w:rPr>
          <w:rFonts w:ascii="Arial" w:eastAsia="Times New Roman" w:hAnsi="Arial" w:cs="Arial"/>
        </w:rPr>
        <w:t xml:space="preserve"> </w:t>
      </w:r>
      <w:bookmarkStart w:id="2" w:name="OLE_LINK13"/>
      <w:bookmarkStart w:id="3" w:name="OLE_LINK14"/>
    </w:p>
    <w:bookmarkEnd w:id="2"/>
    <w:bookmarkEnd w:id="3"/>
    <w:p w:rsidR="00D043CD" w:rsidRPr="00D043CD" w:rsidRDefault="00D043CD" w:rsidP="00D043CD">
      <w:pPr>
        <w:spacing w:after="0" w:line="240" w:lineRule="auto"/>
        <w:rPr>
          <w:rFonts w:ascii="Arial" w:eastAsia="Times New Roman" w:hAnsi="Arial" w:cs="Arial"/>
          <w:b/>
          <w:bCs/>
        </w:rPr>
      </w:pPr>
    </w:p>
    <w:p w:rsidR="00D043CD" w:rsidRPr="00D043CD" w:rsidRDefault="00D043CD" w:rsidP="00D043CD">
      <w:pPr>
        <w:widowControl w:val="0"/>
        <w:spacing w:after="0" w:line="240" w:lineRule="auto"/>
        <w:outlineLvl w:val="0"/>
        <w:rPr>
          <w:rFonts w:ascii="Arial" w:eastAsia="Times New Roman" w:hAnsi="Arial" w:cs="Arial"/>
          <w:b/>
          <w:bCs/>
        </w:rPr>
      </w:pPr>
      <w:r w:rsidRPr="00D043CD">
        <w:rPr>
          <w:rFonts w:ascii="Arial" w:eastAsia="Times New Roman" w:hAnsi="Arial" w:cs="Arial"/>
          <w:b/>
          <w:bCs/>
        </w:rPr>
        <w:t xml:space="preserve">Firm </w:t>
      </w:r>
      <w:proofErr w:type="spellStart"/>
      <w:r w:rsidRPr="00D043CD">
        <w:rPr>
          <w:rFonts w:ascii="Arial" w:eastAsia="Times New Roman" w:hAnsi="Arial" w:cs="Arial"/>
          <w:b/>
          <w:bCs/>
        </w:rPr>
        <w:t>Name__________________________________</w:t>
      </w:r>
      <w:r w:rsidR="00C82F35">
        <w:rPr>
          <w:rFonts w:ascii="Arial" w:eastAsia="Times New Roman" w:hAnsi="Arial" w:cs="Arial"/>
          <w:b/>
          <w:bCs/>
        </w:rPr>
        <w:t>IFB</w:t>
      </w:r>
      <w:proofErr w:type="spellEnd"/>
      <w:r w:rsidR="00C82F35">
        <w:rPr>
          <w:rFonts w:ascii="Arial" w:eastAsia="Times New Roman" w:hAnsi="Arial" w:cs="Arial"/>
          <w:b/>
          <w:bCs/>
        </w:rPr>
        <w:t>/</w:t>
      </w:r>
      <w:r w:rsidRPr="00D043CD">
        <w:rPr>
          <w:rFonts w:ascii="Arial" w:eastAsia="Times New Roman" w:hAnsi="Arial" w:cs="Arial"/>
          <w:b/>
          <w:bCs/>
        </w:rPr>
        <w:t>RFP#__________________</w:t>
      </w:r>
    </w:p>
    <w:p w:rsidR="00D043CD" w:rsidRPr="00D043CD" w:rsidRDefault="00D043CD" w:rsidP="00D043CD">
      <w:pPr>
        <w:spacing w:after="0" w:line="240" w:lineRule="auto"/>
        <w:rPr>
          <w:rFonts w:ascii="Arial" w:eastAsia="Times New Roman" w:hAnsi="Arial" w:cs="Arial"/>
        </w:rPr>
      </w:pPr>
    </w:p>
    <w:p w:rsidR="00D043CD" w:rsidRPr="00D043CD" w:rsidRDefault="00D043CD" w:rsidP="00D043CD">
      <w:pPr>
        <w:widowControl w:val="0"/>
        <w:spacing w:after="0" w:line="240" w:lineRule="auto"/>
        <w:outlineLvl w:val="0"/>
        <w:rPr>
          <w:rFonts w:ascii="Arial" w:eastAsia="Times New Roman" w:hAnsi="Arial" w:cs="Arial"/>
        </w:rPr>
      </w:pPr>
      <w:r w:rsidRPr="00D043CD">
        <w:rPr>
          <w:rFonts w:ascii="Arial" w:eastAsia="Times New Roman" w:hAnsi="Arial" w:cs="Arial"/>
          <w:b/>
          <w:bCs/>
          <w:u w:val="single"/>
        </w:rPr>
        <w:t>SBE STATUS (check one)</w:t>
      </w:r>
    </w:p>
    <w:p w:rsidR="00D043CD" w:rsidRPr="00D043CD" w:rsidRDefault="00D043CD" w:rsidP="00D043CD">
      <w:pPr>
        <w:widowControl w:val="0"/>
        <w:spacing w:after="0" w:line="240" w:lineRule="auto"/>
        <w:outlineLvl w:val="0"/>
        <w:rPr>
          <w:rFonts w:ascii="Arial" w:eastAsia="Times New Roman" w:hAnsi="Arial" w:cs="Arial"/>
          <w:b/>
          <w:bCs/>
        </w:rPr>
      </w:pPr>
    </w:p>
    <w:p w:rsidR="00D043CD" w:rsidRPr="00D043CD" w:rsidRDefault="00D043CD" w:rsidP="00D043CD">
      <w:pPr>
        <w:widowControl w:val="0"/>
        <w:spacing w:after="0" w:line="240" w:lineRule="auto"/>
        <w:outlineLvl w:val="0"/>
        <w:rPr>
          <w:rFonts w:ascii="Arial" w:eastAsia="Times New Roman" w:hAnsi="Arial" w:cs="Arial"/>
          <w:b/>
          <w:bCs/>
        </w:rPr>
      </w:pPr>
      <w:r w:rsidRPr="00D043CD">
        <w:rPr>
          <w:rFonts w:ascii="Times New Roman" w:eastAsia="Times New Roman" w:hAnsi="Times New Roman" w:cs="Times New Roman"/>
          <w:sz w:val="28"/>
          <w:szCs w:val="28"/>
        </w:rPr>
        <w:t>⁭</w:t>
      </w:r>
      <w:r w:rsidRPr="00D043CD">
        <w:rPr>
          <w:rFonts w:ascii="CG Times" w:eastAsia="Times New Roman" w:hAnsi="CG Times" w:cs="CG Times"/>
        </w:rPr>
        <w:fldChar w:fldCharType="begin">
          <w:ffData>
            <w:name w:val=""/>
            <w:enabled/>
            <w:calcOnExit w:val="0"/>
            <w:checkBox>
              <w:sizeAuto/>
              <w:default w:val="0"/>
            </w:checkBox>
          </w:ffData>
        </w:fldChar>
      </w:r>
      <w:r w:rsidRPr="00D043CD">
        <w:rPr>
          <w:rFonts w:ascii="CG Times" w:eastAsia="Times New Roman" w:hAnsi="CG Times" w:cs="CG Times"/>
          <w:b/>
          <w:bCs/>
        </w:rPr>
        <w:instrText xml:space="preserve"> FORMCHECKBOX </w:instrText>
      </w:r>
      <w:r w:rsidR="00344E78">
        <w:rPr>
          <w:rFonts w:ascii="CG Times" w:eastAsia="Times New Roman" w:hAnsi="CG Times" w:cs="CG Times"/>
        </w:rPr>
      </w:r>
      <w:r w:rsidR="00344E78">
        <w:rPr>
          <w:rFonts w:ascii="CG Times" w:eastAsia="Times New Roman" w:hAnsi="CG Times" w:cs="CG Times"/>
        </w:rPr>
        <w:fldChar w:fldCharType="separate"/>
      </w:r>
      <w:r w:rsidRPr="00D043CD">
        <w:rPr>
          <w:rFonts w:ascii="CG Times" w:eastAsia="Times New Roman" w:hAnsi="CG Times" w:cs="CG Times"/>
        </w:rPr>
        <w:fldChar w:fldCharType="end"/>
      </w:r>
      <w:r w:rsidRPr="00D043CD">
        <w:rPr>
          <w:rFonts w:ascii="Times New Roman" w:eastAsia="Times New Roman" w:hAnsi="Times New Roman" w:cs="Times New Roman"/>
          <w:sz w:val="24"/>
          <w:szCs w:val="24"/>
        </w:rPr>
        <w:t xml:space="preserve">  </w:t>
      </w:r>
      <w:r w:rsidRPr="00D043CD">
        <w:rPr>
          <w:rFonts w:ascii="Times New Roman" w:eastAsia="Times New Roman" w:hAnsi="Times New Roman" w:cs="Times New Roman"/>
          <w:sz w:val="24"/>
          <w:szCs w:val="24"/>
        </w:rPr>
        <w:tab/>
      </w:r>
      <w:proofErr w:type="gramStart"/>
      <w:r w:rsidRPr="00D043CD">
        <w:rPr>
          <w:rFonts w:ascii="Arial" w:eastAsia="Times New Roman" w:hAnsi="Arial" w:cs="Arial"/>
          <w:b/>
          <w:bCs/>
        </w:rPr>
        <w:t>Our</w:t>
      </w:r>
      <w:proofErr w:type="gramEnd"/>
      <w:r w:rsidRPr="00D043CD">
        <w:rPr>
          <w:rFonts w:ascii="Arial" w:eastAsia="Times New Roman" w:hAnsi="Arial" w:cs="Arial"/>
          <w:b/>
          <w:bCs/>
        </w:rPr>
        <w:t xml:space="preserve"> firm(s) meet(s) the qualification for SBE status as defined in the Small Business Administration size standards</w:t>
      </w:r>
      <w:r w:rsidR="00C82F35">
        <w:rPr>
          <w:rFonts w:ascii="Arial" w:eastAsia="Times New Roman" w:hAnsi="Arial" w:cs="Arial"/>
          <w:b/>
          <w:bCs/>
        </w:rPr>
        <w:t xml:space="preserve"> and</w:t>
      </w:r>
      <w:r w:rsidRPr="00D043CD">
        <w:rPr>
          <w:rFonts w:ascii="Arial" w:eastAsia="Times New Roman" w:hAnsi="Arial" w:cs="Arial"/>
          <w:b/>
          <w:bCs/>
        </w:rPr>
        <w:t xml:space="preserve"> is certified by </w:t>
      </w:r>
      <w:r w:rsidR="009A7DDA" w:rsidRPr="00D60478">
        <w:rPr>
          <w:rFonts w:ascii="Arial" w:eastAsia="Times New Roman" w:hAnsi="Arial" w:cs="Arial"/>
          <w:b/>
          <w:bCs/>
          <w:color w:val="000000" w:themeColor="text1"/>
        </w:rPr>
        <w:t xml:space="preserve">LAUSD or </w:t>
      </w:r>
      <w:r w:rsidRPr="00D043CD">
        <w:rPr>
          <w:rFonts w:ascii="Arial" w:eastAsia="Times New Roman" w:hAnsi="Arial" w:cs="Arial"/>
          <w:b/>
          <w:bCs/>
        </w:rPr>
        <w:t xml:space="preserve">a </w:t>
      </w:r>
      <w:r w:rsidR="00C82F35">
        <w:rPr>
          <w:rFonts w:ascii="Arial" w:eastAsia="Times New Roman" w:hAnsi="Arial" w:cs="Arial"/>
          <w:b/>
          <w:bCs/>
        </w:rPr>
        <w:t xml:space="preserve">reciprocal </w:t>
      </w:r>
      <w:r w:rsidRPr="00D043CD">
        <w:rPr>
          <w:rFonts w:ascii="Arial" w:eastAsia="Times New Roman" w:hAnsi="Arial" w:cs="Arial"/>
          <w:b/>
          <w:bCs/>
        </w:rPr>
        <w:t>government</w:t>
      </w:r>
      <w:r w:rsidR="00C82F35">
        <w:rPr>
          <w:rFonts w:ascii="Arial" w:eastAsia="Times New Roman" w:hAnsi="Arial" w:cs="Arial"/>
          <w:b/>
          <w:bCs/>
        </w:rPr>
        <w:t xml:space="preserve"> agency</w:t>
      </w:r>
      <w:r w:rsidRPr="00D043CD">
        <w:rPr>
          <w:rFonts w:ascii="Arial" w:eastAsia="Times New Roman" w:hAnsi="Arial" w:cs="Arial"/>
          <w:b/>
          <w:bCs/>
        </w:rPr>
        <w:t>.</w:t>
      </w:r>
      <w:r w:rsidR="00C82F35">
        <w:rPr>
          <w:rFonts w:ascii="Arial" w:eastAsia="Times New Roman" w:hAnsi="Arial" w:cs="Arial"/>
          <w:b/>
          <w:bCs/>
        </w:rPr>
        <w:t xml:space="preserve">  (Attached SBE certification(s))</w:t>
      </w:r>
    </w:p>
    <w:p w:rsidR="00D043CD" w:rsidRPr="00D043CD" w:rsidRDefault="00D043CD" w:rsidP="00D043CD">
      <w:pPr>
        <w:spacing w:after="0" w:line="240" w:lineRule="auto"/>
        <w:rPr>
          <w:rFonts w:ascii="Arial" w:eastAsia="Times New Roman" w:hAnsi="Arial" w:cs="Arial"/>
        </w:rPr>
      </w:pPr>
    </w:p>
    <w:p w:rsidR="00D043CD" w:rsidRPr="00D043CD" w:rsidRDefault="00D043CD" w:rsidP="00D043CD">
      <w:pPr>
        <w:spacing w:after="0" w:line="240" w:lineRule="auto"/>
        <w:rPr>
          <w:rFonts w:ascii="Arial" w:eastAsia="Times New Roman" w:hAnsi="Arial" w:cs="Arial"/>
        </w:rPr>
      </w:pPr>
      <w:r w:rsidRPr="00D043CD">
        <w:rPr>
          <w:rFonts w:ascii="Times New Roman" w:eastAsia="Times New Roman" w:hAnsi="Times New Roman" w:cs="Times New Roman"/>
          <w:b/>
          <w:bCs/>
          <w:sz w:val="28"/>
          <w:szCs w:val="28"/>
        </w:rPr>
        <w:t>⁭</w:t>
      </w:r>
      <w:r w:rsidRPr="00D043CD">
        <w:rPr>
          <w:rFonts w:ascii="Times New Roman" w:eastAsia="Times New Roman" w:hAnsi="Times New Roman" w:cs="Times New Roman"/>
          <w:b/>
          <w:bCs/>
        </w:rPr>
        <w:fldChar w:fldCharType="begin">
          <w:ffData>
            <w:name w:val=""/>
            <w:enabled/>
            <w:calcOnExit w:val="0"/>
            <w:checkBox>
              <w:sizeAuto/>
              <w:default w:val="0"/>
            </w:checkBox>
          </w:ffData>
        </w:fldChar>
      </w:r>
      <w:r w:rsidRPr="00D043CD">
        <w:rPr>
          <w:rFonts w:ascii="Times New Roman" w:eastAsia="Times New Roman" w:hAnsi="Times New Roman" w:cs="Times New Roman"/>
          <w:b/>
          <w:bCs/>
        </w:rPr>
        <w:instrText xml:space="preserve"> FORMCHECKBOX </w:instrText>
      </w:r>
      <w:r w:rsidR="00344E78">
        <w:rPr>
          <w:rFonts w:ascii="Times New Roman" w:eastAsia="Times New Roman" w:hAnsi="Times New Roman" w:cs="Times New Roman"/>
          <w:b/>
          <w:bCs/>
        </w:rPr>
      </w:r>
      <w:r w:rsidR="00344E78">
        <w:rPr>
          <w:rFonts w:ascii="Times New Roman" w:eastAsia="Times New Roman" w:hAnsi="Times New Roman" w:cs="Times New Roman"/>
          <w:b/>
          <w:bCs/>
        </w:rPr>
        <w:fldChar w:fldCharType="separate"/>
      </w:r>
      <w:r w:rsidRPr="00D043CD">
        <w:rPr>
          <w:rFonts w:ascii="Times New Roman" w:eastAsia="Times New Roman" w:hAnsi="Times New Roman" w:cs="Times New Roman"/>
          <w:b/>
          <w:bCs/>
        </w:rPr>
        <w:fldChar w:fldCharType="end"/>
      </w:r>
      <w:r w:rsidRPr="00D043CD">
        <w:rPr>
          <w:rFonts w:ascii="Times New Roman" w:eastAsia="Times New Roman" w:hAnsi="Times New Roman" w:cs="Times New Roman"/>
          <w:b/>
          <w:bCs/>
          <w:sz w:val="24"/>
          <w:szCs w:val="24"/>
        </w:rPr>
        <w:t xml:space="preserve"> </w:t>
      </w:r>
      <w:r w:rsidRPr="00D043CD">
        <w:rPr>
          <w:rFonts w:ascii="Times New Roman" w:eastAsia="Times New Roman" w:hAnsi="Times New Roman" w:cs="Times New Roman"/>
          <w:b/>
          <w:bCs/>
          <w:sz w:val="20"/>
          <w:szCs w:val="20"/>
        </w:rPr>
        <w:t xml:space="preserve">   </w:t>
      </w:r>
      <w:r w:rsidRPr="00D043CD">
        <w:rPr>
          <w:rFonts w:ascii="Arial" w:eastAsia="Times New Roman" w:hAnsi="Arial" w:cs="Arial"/>
          <w:b/>
          <w:bCs/>
        </w:rPr>
        <w:tab/>
      </w:r>
      <w:proofErr w:type="gramStart"/>
      <w:r w:rsidRPr="00D043CD">
        <w:rPr>
          <w:rFonts w:ascii="Arial" w:eastAsia="Times New Roman" w:hAnsi="Arial" w:cs="Arial"/>
          <w:b/>
          <w:bCs/>
        </w:rPr>
        <w:t>Our</w:t>
      </w:r>
      <w:proofErr w:type="gramEnd"/>
      <w:r w:rsidRPr="00D043CD">
        <w:rPr>
          <w:rFonts w:ascii="Arial" w:eastAsia="Times New Roman" w:hAnsi="Arial" w:cs="Arial"/>
          <w:b/>
          <w:bCs/>
        </w:rPr>
        <w:t xml:space="preserve"> firm utilizes SBE subcontractors. (List SBE firms utilized</w:t>
      </w:r>
      <w:r w:rsidR="00C82F35">
        <w:rPr>
          <w:rFonts w:ascii="Arial" w:eastAsia="Times New Roman" w:hAnsi="Arial" w:cs="Arial"/>
          <w:b/>
          <w:bCs/>
        </w:rPr>
        <w:t>, utilization</w:t>
      </w:r>
      <w:r w:rsidRPr="00D043CD">
        <w:rPr>
          <w:rFonts w:ascii="Arial" w:eastAsia="Times New Roman" w:hAnsi="Arial" w:cs="Arial"/>
          <w:b/>
          <w:bCs/>
        </w:rPr>
        <w:t xml:space="preserve"> percentage</w:t>
      </w:r>
      <w:r w:rsidR="00C82F35">
        <w:rPr>
          <w:rFonts w:ascii="Arial" w:eastAsia="Times New Roman" w:hAnsi="Arial" w:cs="Arial"/>
          <w:b/>
          <w:bCs/>
        </w:rPr>
        <w:t>, and attached SBE certification(s)</w:t>
      </w:r>
      <w:r w:rsidRPr="00D043CD">
        <w:rPr>
          <w:rFonts w:ascii="Arial" w:eastAsia="Times New Roman" w:hAnsi="Arial" w:cs="Arial"/>
          <w:b/>
          <w:bCs/>
        </w:rPr>
        <w:t>)</w:t>
      </w:r>
    </w:p>
    <w:p w:rsidR="00D043CD" w:rsidRPr="00D043CD" w:rsidRDefault="00D043CD" w:rsidP="00D043CD">
      <w:pPr>
        <w:spacing w:after="0" w:line="240" w:lineRule="auto"/>
        <w:rPr>
          <w:rFonts w:ascii="Arial" w:eastAsia="Times New Roman" w:hAnsi="Arial" w:cs="Arial"/>
        </w:rPr>
      </w:pPr>
    </w:p>
    <w:p w:rsidR="00D043CD" w:rsidRPr="00D043CD" w:rsidRDefault="00D043CD" w:rsidP="00D043CD">
      <w:pPr>
        <w:pBdr>
          <w:top w:val="single" w:sz="12" w:space="1" w:color="auto"/>
          <w:bottom w:val="single" w:sz="12" w:space="1" w:color="auto"/>
        </w:pBdr>
        <w:spacing w:after="0" w:line="240" w:lineRule="auto"/>
        <w:rPr>
          <w:rFonts w:ascii="Arial" w:eastAsia="Times New Roman" w:hAnsi="Arial" w:cs="Arial"/>
        </w:rPr>
      </w:pPr>
    </w:p>
    <w:p w:rsidR="00D043CD" w:rsidRPr="00D043CD" w:rsidRDefault="00D043CD" w:rsidP="00D043CD">
      <w:pPr>
        <w:pBdr>
          <w:bottom w:val="single" w:sz="12" w:space="1" w:color="auto"/>
          <w:between w:val="single" w:sz="12" w:space="1" w:color="auto"/>
        </w:pBdr>
        <w:spacing w:after="0" w:line="240" w:lineRule="auto"/>
        <w:rPr>
          <w:rFonts w:ascii="Arial" w:eastAsia="Times New Roman" w:hAnsi="Arial" w:cs="Arial"/>
        </w:rPr>
      </w:pPr>
    </w:p>
    <w:p w:rsidR="00D043CD" w:rsidRPr="00D043CD" w:rsidRDefault="00D043CD" w:rsidP="00D043CD">
      <w:pPr>
        <w:spacing w:after="0" w:line="240" w:lineRule="auto"/>
        <w:rPr>
          <w:rFonts w:ascii="Arial" w:eastAsia="Times New Roman" w:hAnsi="Arial" w:cs="Arial"/>
          <w:b/>
          <w:bCs/>
        </w:rPr>
      </w:pPr>
    </w:p>
    <w:p w:rsidR="00D043CD" w:rsidRPr="00D60478" w:rsidRDefault="00D043CD">
      <w:pPr>
        <w:spacing w:after="0" w:line="240" w:lineRule="auto"/>
        <w:rPr>
          <w:rFonts w:ascii="Arial" w:eastAsia="Times New Roman" w:hAnsi="Arial" w:cs="Arial"/>
          <w:strike/>
        </w:rPr>
      </w:pPr>
      <w:r w:rsidRPr="005E65C4">
        <w:rPr>
          <w:rFonts w:ascii="Times New Roman" w:eastAsia="Times New Roman" w:hAnsi="Times New Roman" w:cs="Times New Roman"/>
          <w:b/>
          <w:bCs/>
          <w:sz w:val="28"/>
          <w:szCs w:val="28"/>
        </w:rPr>
        <w:t>⁭</w:t>
      </w:r>
      <w:r w:rsidRPr="00D60478">
        <w:rPr>
          <w:rFonts w:ascii="Times New Roman" w:eastAsia="Times New Roman" w:hAnsi="Times New Roman" w:cs="Times New Roman"/>
          <w:b/>
          <w:bCs/>
        </w:rPr>
        <w:fldChar w:fldCharType="begin">
          <w:ffData>
            <w:name w:val=""/>
            <w:enabled/>
            <w:calcOnExit w:val="0"/>
            <w:checkBox>
              <w:sizeAuto/>
              <w:default w:val="0"/>
            </w:checkBox>
          </w:ffData>
        </w:fldChar>
      </w:r>
      <w:r w:rsidRPr="005E65C4">
        <w:rPr>
          <w:rFonts w:ascii="Times New Roman" w:eastAsia="Times New Roman" w:hAnsi="Times New Roman" w:cs="Times New Roman"/>
          <w:b/>
          <w:bCs/>
        </w:rPr>
        <w:instrText xml:space="preserve"> FORMCHECKBOX </w:instrText>
      </w:r>
      <w:r w:rsidR="00344E78">
        <w:rPr>
          <w:rFonts w:ascii="Times New Roman" w:eastAsia="Times New Roman" w:hAnsi="Times New Roman" w:cs="Times New Roman"/>
          <w:b/>
          <w:bCs/>
        </w:rPr>
      </w:r>
      <w:r w:rsidR="00344E78">
        <w:rPr>
          <w:rFonts w:ascii="Times New Roman" w:eastAsia="Times New Roman" w:hAnsi="Times New Roman" w:cs="Times New Roman"/>
          <w:b/>
          <w:bCs/>
        </w:rPr>
        <w:fldChar w:fldCharType="separate"/>
      </w:r>
      <w:r w:rsidRPr="00D60478">
        <w:rPr>
          <w:rFonts w:ascii="Times New Roman" w:eastAsia="Times New Roman" w:hAnsi="Times New Roman" w:cs="Times New Roman"/>
          <w:b/>
          <w:bCs/>
        </w:rPr>
        <w:fldChar w:fldCharType="end"/>
      </w:r>
      <w:r w:rsidRPr="005E65C4">
        <w:rPr>
          <w:rFonts w:ascii="Times New Roman" w:eastAsia="Times New Roman" w:hAnsi="Times New Roman" w:cs="Times New Roman"/>
          <w:b/>
          <w:bCs/>
          <w:sz w:val="24"/>
          <w:szCs w:val="24"/>
        </w:rPr>
        <w:t xml:space="preserve">  </w:t>
      </w:r>
      <w:r w:rsidRPr="005E65C4">
        <w:rPr>
          <w:rFonts w:ascii="Times New Roman" w:eastAsia="Times New Roman" w:hAnsi="Times New Roman" w:cs="Times New Roman"/>
          <w:b/>
          <w:bCs/>
          <w:sz w:val="20"/>
          <w:szCs w:val="20"/>
        </w:rPr>
        <w:t xml:space="preserve">   </w:t>
      </w:r>
      <w:r w:rsidRPr="005E65C4">
        <w:rPr>
          <w:rFonts w:ascii="Arial" w:eastAsia="Times New Roman" w:hAnsi="Arial" w:cs="Arial"/>
          <w:b/>
          <w:bCs/>
        </w:rPr>
        <w:t>No SBE utilization</w:t>
      </w:r>
      <w:r w:rsidR="0095517D">
        <w:rPr>
          <w:rFonts w:ascii="Arial" w:eastAsia="Times New Roman" w:hAnsi="Arial" w:cs="Arial"/>
          <w:b/>
          <w:bCs/>
          <w:strike/>
        </w:rPr>
        <w:t xml:space="preserve"> </w:t>
      </w:r>
    </w:p>
    <w:p w:rsidR="00D043CD" w:rsidRPr="00D043CD" w:rsidRDefault="00D043CD" w:rsidP="00D043CD">
      <w:pPr>
        <w:spacing w:after="0" w:line="240" w:lineRule="auto"/>
        <w:rPr>
          <w:rFonts w:ascii="Arial" w:eastAsia="Times New Roman" w:hAnsi="Arial" w:cs="Arial"/>
        </w:rPr>
      </w:pPr>
    </w:p>
    <w:p w:rsidR="00D043CD" w:rsidRPr="00D043CD" w:rsidRDefault="00D043CD" w:rsidP="00D043CD">
      <w:pPr>
        <w:spacing w:after="0" w:line="240" w:lineRule="auto"/>
        <w:rPr>
          <w:rFonts w:ascii="Arial" w:eastAsia="Times New Roman" w:hAnsi="Arial" w:cs="Arial"/>
        </w:rPr>
      </w:pPr>
      <w:r w:rsidRPr="00D043CD">
        <w:rPr>
          <w:rFonts w:ascii="Arial" w:eastAsia="Times New Roman" w:hAnsi="Arial" w:cs="Arial"/>
        </w:rPr>
        <w:t>By signing below, bidders/proposers represent that this is an accurate representation of the SBE status or utilization for the firm(s) participating in this contract.</w:t>
      </w:r>
    </w:p>
    <w:p w:rsidR="00D043CD" w:rsidRPr="00D043CD" w:rsidRDefault="00D043CD" w:rsidP="00D043CD">
      <w:pPr>
        <w:spacing w:after="0" w:line="240" w:lineRule="auto"/>
        <w:rPr>
          <w:rFonts w:ascii="Arial" w:eastAsia="Times New Roman" w:hAnsi="Arial" w:cs="Arial"/>
        </w:rPr>
      </w:pPr>
    </w:p>
    <w:p w:rsidR="00812C12" w:rsidRDefault="00D043CD" w:rsidP="00D60478">
      <w:pPr>
        <w:widowControl w:val="0"/>
        <w:tabs>
          <w:tab w:val="left" w:pos="720"/>
          <w:tab w:val="left" w:pos="1440"/>
          <w:tab w:val="left" w:pos="2160"/>
          <w:tab w:val="left" w:pos="2880"/>
          <w:tab w:val="left" w:pos="3600"/>
          <w:tab w:val="left" w:pos="4320"/>
          <w:tab w:val="left" w:pos="5040"/>
          <w:tab w:val="left" w:pos="5760"/>
          <w:tab w:val="right" w:pos="9360"/>
        </w:tabs>
        <w:spacing w:after="0" w:line="240" w:lineRule="auto"/>
        <w:outlineLvl w:val="0"/>
        <w:rPr>
          <w:rFonts w:ascii="Arial" w:eastAsia="Times New Roman" w:hAnsi="Arial" w:cs="Arial"/>
        </w:rPr>
      </w:pPr>
      <w:r w:rsidRPr="00D043CD">
        <w:rPr>
          <w:rFonts w:ascii="Arial" w:eastAsia="Times New Roman" w:hAnsi="Arial" w:cs="Arial"/>
        </w:rPr>
        <w:t>Representative______________________________</w:t>
      </w:r>
      <w:r w:rsidRPr="00D043CD">
        <w:rPr>
          <w:rFonts w:ascii="Arial" w:eastAsia="Times New Roman" w:hAnsi="Arial" w:cs="Arial"/>
        </w:rPr>
        <w:tab/>
        <w:t>Title</w:t>
      </w:r>
      <w:r w:rsidR="00D60478">
        <w:rPr>
          <w:rFonts w:ascii="Arial" w:eastAsia="Times New Roman" w:hAnsi="Arial" w:cs="Arial"/>
        </w:rPr>
        <w:t>_</w:t>
      </w:r>
      <w:r w:rsidRPr="00D043CD">
        <w:rPr>
          <w:rFonts w:ascii="Arial" w:eastAsia="Times New Roman" w:hAnsi="Arial" w:cs="Arial"/>
        </w:rPr>
        <w:t>________________________</w:t>
      </w:r>
      <w:r w:rsidRPr="00D043CD">
        <w:rPr>
          <w:rFonts w:ascii="Arial" w:eastAsia="Times New Roman" w:hAnsi="Arial" w:cs="Arial"/>
        </w:rPr>
        <w:tab/>
      </w:r>
    </w:p>
    <w:p w:rsidR="00812C12" w:rsidRDefault="00812C12" w:rsidP="00D60478">
      <w:pPr>
        <w:widowControl w:val="0"/>
        <w:tabs>
          <w:tab w:val="left" w:pos="720"/>
          <w:tab w:val="left" w:pos="1440"/>
          <w:tab w:val="left" w:pos="2160"/>
          <w:tab w:val="left" w:pos="2880"/>
          <w:tab w:val="left" w:pos="3600"/>
          <w:tab w:val="left" w:pos="4320"/>
          <w:tab w:val="left" w:pos="5040"/>
          <w:tab w:val="left" w:pos="5760"/>
          <w:tab w:val="right" w:pos="9360"/>
        </w:tabs>
        <w:spacing w:after="0" w:line="240" w:lineRule="auto"/>
        <w:outlineLvl w:val="0"/>
        <w:rPr>
          <w:rFonts w:ascii="Arial" w:eastAsia="Times New Roman" w:hAnsi="Arial" w:cs="Arial"/>
        </w:rPr>
      </w:pPr>
    </w:p>
    <w:p w:rsidR="00D043CD" w:rsidRPr="00D043CD" w:rsidRDefault="00D60478" w:rsidP="00D60478">
      <w:pPr>
        <w:widowControl w:val="0"/>
        <w:tabs>
          <w:tab w:val="left" w:pos="720"/>
          <w:tab w:val="left" w:pos="1440"/>
          <w:tab w:val="left" w:pos="2160"/>
          <w:tab w:val="left" w:pos="2880"/>
          <w:tab w:val="left" w:pos="3600"/>
          <w:tab w:val="left" w:pos="4320"/>
          <w:tab w:val="left" w:pos="5040"/>
          <w:tab w:val="left" w:pos="5760"/>
          <w:tab w:val="right" w:pos="9360"/>
        </w:tabs>
        <w:spacing w:after="0" w:line="240" w:lineRule="auto"/>
        <w:outlineLvl w:val="0"/>
        <w:rPr>
          <w:rFonts w:ascii="Arial" w:eastAsia="Times New Roman" w:hAnsi="Arial" w:cs="Arial"/>
        </w:rPr>
      </w:pPr>
      <w:r>
        <w:rPr>
          <w:rFonts w:ascii="Arial" w:eastAsia="Times New Roman" w:hAnsi="Arial" w:cs="Arial"/>
        </w:rPr>
        <w:t xml:space="preserve">Date______________________________                   </w:t>
      </w:r>
      <w:r w:rsidR="00D043CD" w:rsidRPr="00D043CD">
        <w:rPr>
          <w:rFonts w:ascii="Arial" w:eastAsia="Times New Roman" w:hAnsi="Arial" w:cs="Arial"/>
        </w:rPr>
        <w:t>Telephone________________________</w:t>
      </w:r>
    </w:p>
    <w:p w:rsidR="00BE4B2B" w:rsidRDefault="00BE4B2B"/>
    <w:sectPr w:rsidR="00BE4B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E78" w:rsidRDefault="00344E78">
      <w:pPr>
        <w:spacing w:after="0" w:line="240" w:lineRule="auto"/>
      </w:pPr>
      <w:r>
        <w:separator/>
      </w:r>
    </w:p>
  </w:endnote>
  <w:endnote w:type="continuationSeparator" w:id="0">
    <w:p w:rsidR="00344E78" w:rsidRDefault="0034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04" w:rsidRDefault="00661004" w:rsidP="00AD532E">
    <w:pPr>
      <w:pStyle w:val="Footer"/>
      <w:jc w:val="right"/>
    </w:pPr>
    <w:r>
      <w:t>10-05-16</w:t>
    </w:r>
  </w:p>
  <w:p w:rsidR="00661004" w:rsidRDefault="00661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E78" w:rsidRDefault="00344E78">
      <w:pPr>
        <w:spacing w:after="0" w:line="240" w:lineRule="auto"/>
      </w:pPr>
      <w:r>
        <w:separator/>
      </w:r>
    </w:p>
  </w:footnote>
  <w:footnote w:type="continuationSeparator" w:id="0">
    <w:p w:rsidR="00344E78" w:rsidRDefault="00344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76" w:rsidRDefault="00D043CD" w:rsidP="003A27C6">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76" w:rsidRPr="00D25B61" w:rsidRDefault="00D043CD" w:rsidP="003A27C6">
    <w:pPr>
      <w:pStyle w:val="Header"/>
      <w:jc w:val="center"/>
      <w:rPr>
        <w:b/>
      </w:rPr>
    </w:pPr>
    <w:r w:rsidRPr="00D25B61">
      <w:rPr>
        <w:b/>
      </w:rPr>
      <w:t>DISTRICT TERMS AND CONDITIONS</w:t>
    </w:r>
  </w:p>
  <w:p w:rsidR="00365376" w:rsidRDefault="00344E78">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5573"/>
    <w:multiLevelType w:val="hybridMultilevel"/>
    <w:tmpl w:val="1EBA1204"/>
    <w:lvl w:ilvl="0" w:tplc="04090015">
      <w:start w:val="2"/>
      <w:numFmt w:val="upperLetter"/>
      <w:lvlText w:val="%1."/>
      <w:lvlJc w:val="left"/>
      <w:pPr>
        <w:tabs>
          <w:tab w:val="num" w:pos="720"/>
        </w:tabs>
        <w:ind w:left="720" w:hanging="360"/>
      </w:pPr>
    </w:lvl>
    <w:lvl w:ilvl="1" w:tplc="73A29E70">
      <w:start w:val="8"/>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9B5142"/>
    <w:multiLevelType w:val="hybridMultilevel"/>
    <w:tmpl w:val="38568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6A592B"/>
    <w:multiLevelType w:val="multilevel"/>
    <w:tmpl w:val="2E026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camo, Manuel">
    <w15:presenceInfo w15:providerId="AD" w15:userId="S-1-5-21-1853942846-4006300786-3363798535-28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CD"/>
    <w:rsid w:val="00095A9B"/>
    <w:rsid w:val="001E0257"/>
    <w:rsid w:val="00214C1A"/>
    <w:rsid w:val="00344E78"/>
    <w:rsid w:val="00424BB8"/>
    <w:rsid w:val="004776A7"/>
    <w:rsid w:val="0048760B"/>
    <w:rsid w:val="005426CC"/>
    <w:rsid w:val="00543B1C"/>
    <w:rsid w:val="005A2501"/>
    <w:rsid w:val="005E65C4"/>
    <w:rsid w:val="00643CA2"/>
    <w:rsid w:val="00661004"/>
    <w:rsid w:val="006C4338"/>
    <w:rsid w:val="00812C12"/>
    <w:rsid w:val="009322E5"/>
    <w:rsid w:val="0095517D"/>
    <w:rsid w:val="009A7DDA"/>
    <w:rsid w:val="009F6037"/>
    <w:rsid w:val="00A348B7"/>
    <w:rsid w:val="00A53A3F"/>
    <w:rsid w:val="00A61373"/>
    <w:rsid w:val="00AD532E"/>
    <w:rsid w:val="00BA1909"/>
    <w:rsid w:val="00BE4B2B"/>
    <w:rsid w:val="00C82F35"/>
    <w:rsid w:val="00D043CD"/>
    <w:rsid w:val="00D60478"/>
    <w:rsid w:val="00DF7D64"/>
    <w:rsid w:val="00E31CC2"/>
    <w:rsid w:val="00FF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3CD"/>
  </w:style>
  <w:style w:type="paragraph" w:styleId="BalloonText">
    <w:name w:val="Balloon Text"/>
    <w:basedOn w:val="Normal"/>
    <w:link w:val="BalloonTextChar"/>
    <w:uiPriority w:val="99"/>
    <w:semiHidden/>
    <w:unhideWhenUsed/>
    <w:rsid w:val="00D04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3CD"/>
    <w:rPr>
      <w:rFonts w:ascii="Tahoma" w:hAnsi="Tahoma" w:cs="Tahoma"/>
      <w:sz w:val="16"/>
      <w:szCs w:val="16"/>
    </w:rPr>
  </w:style>
  <w:style w:type="character" w:styleId="Hyperlink">
    <w:name w:val="Hyperlink"/>
    <w:basedOn w:val="DefaultParagraphFont"/>
    <w:uiPriority w:val="99"/>
    <w:semiHidden/>
    <w:unhideWhenUsed/>
    <w:rsid w:val="005A2501"/>
    <w:rPr>
      <w:color w:val="0563C1"/>
      <w:u w:val="single"/>
    </w:rPr>
  </w:style>
  <w:style w:type="paragraph" w:styleId="ListParagraph">
    <w:name w:val="List Paragraph"/>
    <w:basedOn w:val="Normal"/>
    <w:uiPriority w:val="34"/>
    <w:qFormat/>
    <w:rsid w:val="005A2501"/>
    <w:pPr>
      <w:spacing w:after="0" w:line="240" w:lineRule="auto"/>
      <w:ind w:left="720"/>
    </w:pPr>
    <w:rPr>
      <w:rFonts w:ascii="Calibri" w:hAnsi="Calibri" w:cs="Times New Roman"/>
    </w:rPr>
  </w:style>
  <w:style w:type="paragraph" w:styleId="Footer">
    <w:name w:val="footer"/>
    <w:basedOn w:val="Normal"/>
    <w:link w:val="FooterChar"/>
    <w:uiPriority w:val="99"/>
    <w:unhideWhenUsed/>
    <w:rsid w:val="00661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3CD"/>
  </w:style>
  <w:style w:type="paragraph" w:styleId="BalloonText">
    <w:name w:val="Balloon Text"/>
    <w:basedOn w:val="Normal"/>
    <w:link w:val="BalloonTextChar"/>
    <w:uiPriority w:val="99"/>
    <w:semiHidden/>
    <w:unhideWhenUsed/>
    <w:rsid w:val="00D04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3CD"/>
    <w:rPr>
      <w:rFonts w:ascii="Tahoma" w:hAnsi="Tahoma" w:cs="Tahoma"/>
      <w:sz w:val="16"/>
      <w:szCs w:val="16"/>
    </w:rPr>
  </w:style>
  <w:style w:type="character" w:styleId="Hyperlink">
    <w:name w:val="Hyperlink"/>
    <w:basedOn w:val="DefaultParagraphFont"/>
    <w:uiPriority w:val="99"/>
    <w:semiHidden/>
    <w:unhideWhenUsed/>
    <w:rsid w:val="005A2501"/>
    <w:rPr>
      <w:color w:val="0563C1"/>
      <w:u w:val="single"/>
    </w:rPr>
  </w:style>
  <w:style w:type="paragraph" w:styleId="ListParagraph">
    <w:name w:val="List Paragraph"/>
    <w:basedOn w:val="Normal"/>
    <w:uiPriority w:val="34"/>
    <w:qFormat/>
    <w:rsid w:val="005A2501"/>
    <w:pPr>
      <w:spacing w:after="0" w:line="240" w:lineRule="auto"/>
      <w:ind w:left="720"/>
    </w:pPr>
    <w:rPr>
      <w:rFonts w:ascii="Calibri" w:hAnsi="Calibri" w:cs="Times New Roman"/>
    </w:rPr>
  </w:style>
  <w:style w:type="paragraph" w:styleId="Footer">
    <w:name w:val="footer"/>
    <w:basedOn w:val="Normal"/>
    <w:link w:val="FooterChar"/>
    <w:uiPriority w:val="99"/>
    <w:unhideWhenUsed/>
    <w:rsid w:val="00661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312584">
      <w:bodyDiv w:val="1"/>
      <w:marLeft w:val="0"/>
      <w:marRight w:val="0"/>
      <w:marTop w:val="0"/>
      <w:marBottom w:val="0"/>
      <w:divBdr>
        <w:top w:val="none" w:sz="0" w:space="0" w:color="auto"/>
        <w:left w:val="none" w:sz="0" w:space="0" w:color="auto"/>
        <w:bottom w:val="none" w:sz="0" w:space="0" w:color="auto"/>
        <w:right w:val="none" w:sz="0" w:space="0" w:color="auto"/>
      </w:divBdr>
    </w:div>
    <w:div w:id="138740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s.ca.gov/default.htm" TargetMode="External"/><Relationship Id="rId13" Type="http://schemas.openxmlformats.org/officeDocument/2006/relationships/hyperlink" Target="http://lacounty.info/doing_business/main_db.htm" TargetMode="External"/><Relationship Id="rId18" Type="http://schemas.openxmlformats.org/officeDocument/2006/relationships/image" Target="media/image1.png"/><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mta.ne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city.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liforniauc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t.ca.gov/hq/bep/index.htm" TargetMode="External"/><Relationship Id="rId14" Type="http://schemas.openxmlformats.org/officeDocument/2006/relationships/hyperlink" Target="http://www.sba.gov/services/contractingopportunities/sizestandardstopic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pro X64</dc:creator>
  <cp:lastModifiedBy>Windows 7 pro X64</cp:lastModifiedBy>
  <cp:revision>7</cp:revision>
  <dcterms:created xsi:type="dcterms:W3CDTF">2016-09-19T22:58:00Z</dcterms:created>
  <dcterms:modified xsi:type="dcterms:W3CDTF">2016-10-05T20:02:00Z</dcterms:modified>
</cp:coreProperties>
</file>