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1DB0B" w14:textId="44164D96" w:rsidR="00FE4DB8" w:rsidRDefault="007F5D1E" w:rsidP="007F5D1E">
      <w:pPr>
        <w:rPr>
          <w:rFonts w:ascii="Arial" w:hAnsi="Arial" w:cs="Arial"/>
          <w:b/>
          <w:sz w:val="36"/>
          <w:u w:val="single"/>
        </w:rPr>
      </w:pPr>
      <w:r>
        <w:rPr>
          <w:rFonts w:ascii="Arial" w:hAnsi="Arial" w:cs="Arial"/>
          <w:b/>
          <w:noProof/>
          <w:sz w:val="36"/>
        </w:rPr>
        <w:drawing>
          <wp:inline distT="0" distB="0" distL="0" distR="0" wp14:anchorId="3055C62A" wp14:editId="783F17DC">
            <wp:extent cx="1247775" cy="12477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logo.png"/>
                    <pic:cNvPicPr/>
                  </pic:nvPicPr>
                  <pic:blipFill>
                    <a:blip r:embed="rId1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r>
        <w:rPr>
          <w:rFonts w:ascii="Arial" w:hAnsi="Arial" w:cs="Arial"/>
          <w:b/>
          <w:noProof/>
          <w:sz w:val="36"/>
        </w:rPr>
        <w:t xml:space="preserve">                     </w:t>
      </w:r>
      <w:r w:rsidR="003E10A3" w:rsidRPr="003E10A3">
        <w:rPr>
          <w:rFonts w:ascii="Arial" w:hAnsi="Arial" w:cs="Arial"/>
          <w:b/>
          <w:noProof/>
          <w:sz w:val="36"/>
        </w:rPr>
        <w:drawing>
          <wp:inline distT="0" distB="0" distL="0" distR="0" wp14:anchorId="54D87ABA" wp14:editId="0F24B44A">
            <wp:extent cx="3806456" cy="1130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ls1.png"/>
                    <pic:cNvPicPr/>
                  </pic:nvPicPr>
                  <pic:blipFill rotWithShape="1">
                    <a:blip r:embed="rId12" cstate="print">
                      <a:extLst>
                        <a:ext uri="{28A0092B-C50C-407E-A947-70E740481C1C}">
                          <a14:useLocalDpi xmlns:a14="http://schemas.microsoft.com/office/drawing/2010/main" val="0"/>
                        </a:ext>
                      </a:extLst>
                    </a:blip>
                    <a:srcRect r="51004"/>
                    <a:stretch/>
                  </pic:blipFill>
                  <pic:spPr bwMode="auto">
                    <a:xfrm>
                      <a:off x="0" y="0"/>
                      <a:ext cx="3808174" cy="113081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29E42971" w14:textId="557CE433" w:rsidR="007F375F" w:rsidRPr="003E10A3" w:rsidRDefault="005F0007" w:rsidP="00FE4DB8">
      <w:pPr>
        <w:jc w:val="center"/>
        <w:rPr>
          <w:rFonts w:ascii="Arial" w:hAnsi="Arial" w:cs="Arial"/>
          <w:b/>
          <w:sz w:val="36"/>
          <w:u w:val="single"/>
        </w:rPr>
      </w:pPr>
      <w:r w:rsidRPr="003E10A3">
        <w:rPr>
          <w:rFonts w:ascii="Arial" w:hAnsi="Arial" w:cs="Arial"/>
          <w:b/>
          <w:sz w:val="36"/>
          <w:u w:val="single"/>
        </w:rPr>
        <w:t>Candidate Potential Rating Form</w:t>
      </w:r>
    </w:p>
    <w:p w14:paraId="31168EF2" w14:textId="41E9535D" w:rsidR="00F32773" w:rsidRPr="003E10A3" w:rsidRDefault="0041262A" w:rsidP="005F0007">
      <w:pPr>
        <w:jc w:val="center"/>
        <w:rPr>
          <w:rFonts w:ascii="Arial" w:hAnsi="Arial" w:cs="Arial"/>
          <w:i/>
          <w:szCs w:val="24"/>
        </w:rPr>
      </w:pPr>
      <w:r w:rsidRPr="003E10A3">
        <w:rPr>
          <w:rFonts w:ascii="Arial" w:hAnsi="Arial" w:cs="Arial"/>
          <w:i/>
          <w:szCs w:val="24"/>
        </w:rPr>
        <w:t>This form is meant to aid the review of a candidate’s potential within your organization. This will assess a candidate’s ability to grow within the organization and how much the organizat</w:t>
      </w:r>
      <w:r w:rsidR="00BE55DE" w:rsidRPr="003E10A3">
        <w:rPr>
          <w:rFonts w:ascii="Arial" w:hAnsi="Arial" w:cs="Arial"/>
          <w:i/>
          <w:szCs w:val="24"/>
        </w:rPr>
        <w:t xml:space="preserve">ion will </w:t>
      </w:r>
      <w:r w:rsidRPr="003E10A3">
        <w:rPr>
          <w:rFonts w:ascii="Arial" w:hAnsi="Arial" w:cs="Arial"/>
          <w:i/>
          <w:szCs w:val="24"/>
        </w:rPr>
        <w:t>invest into the candidate. Each competency has a 5 point scale. At</w:t>
      </w:r>
      <w:r w:rsidR="00BE55DE" w:rsidRPr="003E10A3">
        <w:rPr>
          <w:rFonts w:ascii="Arial" w:hAnsi="Arial" w:cs="Arial"/>
          <w:i/>
          <w:szCs w:val="24"/>
        </w:rPr>
        <w:t xml:space="preserve"> the</w:t>
      </w:r>
      <w:r w:rsidRPr="003E10A3">
        <w:rPr>
          <w:rFonts w:ascii="Arial" w:hAnsi="Arial" w:cs="Arial"/>
          <w:i/>
          <w:szCs w:val="24"/>
        </w:rPr>
        <w:t xml:space="preserve"> end of the review of the candidate’s potential, the average score of the candidate should be a 3 or higher. This is found by adding up the total points of the candidate </w:t>
      </w:r>
      <w:r w:rsidR="00BE55DE" w:rsidRPr="003E10A3">
        <w:rPr>
          <w:rFonts w:ascii="Arial" w:hAnsi="Arial" w:cs="Arial"/>
          <w:i/>
          <w:szCs w:val="24"/>
        </w:rPr>
        <w:t xml:space="preserve">and </w:t>
      </w:r>
      <w:r w:rsidR="00836E87" w:rsidRPr="003E10A3">
        <w:rPr>
          <w:rFonts w:ascii="Arial" w:hAnsi="Arial" w:cs="Arial"/>
          <w:i/>
          <w:szCs w:val="24"/>
        </w:rPr>
        <w:t>dividing</w:t>
      </w:r>
      <w:r w:rsidRPr="003E10A3">
        <w:rPr>
          <w:rFonts w:ascii="Arial" w:hAnsi="Arial" w:cs="Arial"/>
          <w:i/>
          <w:szCs w:val="24"/>
        </w:rPr>
        <w:t xml:space="preserve"> by the total number of competencies/strategic goals/core values assessed.</w:t>
      </w:r>
    </w:p>
    <w:p w14:paraId="4976AAE9" w14:textId="1E496DA4" w:rsidR="007D69B3" w:rsidRPr="003E10A3" w:rsidRDefault="007D69B3" w:rsidP="005F0007">
      <w:pPr>
        <w:jc w:val="center"/>
        <w:rPr>
          <w:rFonts w:ascii="Arial" w:hAnsi="Arial" w:cs="Arial"/>
          <w:i/>
          <w:szCs w:val="24"/>
        </w:rPr>
      </w:pPr>
      <w:r w:rsidRPr="003E10A3">
        <w:rPr>
          <w:rFonts w:ascii="Arial" w:hAnsi="Arial" w:cs="Arial"/>
          <w:i/>
          <w:szCs w:val="24"/>
        </w:rPr>
        <w:t>Each potential rating category is defined below. Please score accordingly</w:t>
      </w:r>
      <w:r w:rsidR="003E10A3" w:rsidRPr="003E10A3">
        <w:rPr>
          <w:rFonts w:ascii="Arial" w:hAnsi="Arial" w:cs="Arial"/>
          <w:i/>
          <w:szCs w:val="24"/>
        </w:rPr>
        <w:t>.</w:t>
      </w:r>
    </w:p>
    <w:tbl>
      <w:tblPr>
        <w:tblStyle w:val="TableGrid"/>
        <w:tblW w:w="0" w:type="auto"/>
        <w:tblLook w:val="04A0" w:firstRow="1" w:lastRow="0" w:firstColumn="1" w:lastColumn="0" w:noHBand="0" w:noVBand="1"/>
      </w:tblPr>
      <w:tblGrid>
        <w:gridCol w:w="1615"/>
        <w:gridCol w:w="11335"/>
      </w:tblGrid>
      <w:tr w:rsidR="007D69B3" w:rsidRPr="003E10A3" w14:paraId="5B4D43B8" w14:textId="77777777" w:rsidTr="003E10A3">
        <w:trPr>
          <w:trHeight w:val="1907"/>
        </w:trPr>
        <w:tc>
          <w:tcPr>
            <w:tcW w:w="1615" w:type="dxa"/>
            <w:vAlign w:val="center"/>
          </w:tcPr>
          <w:p w14:paraId="6887940B" w14:textId="3624FA60" w:rsidR="007D69B3" w:rsidRPr="003E10A3" w:rsidRDefault="0092428E" w:rsidP="003E10A3">
            <w:pPr>
              <w:jc w:val="center"/>
              <w:rPr>
                <w:rFonts w:ascii="Arial" w:hAnsi="Arial" w:cs="Arial"/>
                <w:i/>
                <w:sz w:val="24"/>
                <w:szCs w:val="24"/>
              </w:rPr>
            </w:pPr>
            <w:r w:rsidRPr="003E10A3">
              <w:rPr>
                <w:rFonts w:ascii="Arial" w:hAnsi="Arial" w:cs="Arial"/>
                <w:i/>
                <w:sz w:val="24"/>
                <w:szCs w:val="24"/>
              </w:rPr>
              <w:t xml:space="preserve">Low Performing </w:t>
            </w:r>
            <w:r w:rsidR="007D69B3" w:rsidRPr="003E10A3">
              <w:rPr>
                <w:rFonts w:ascii="Arial" w:hAnsi="Arial" w:cs="Arial"/>
                <w:i/>
                <w:sz w:val="24"/>
                <w:szCs w:val="24"/>
              </w:rPr>
              <w:t>Candidate</w:t>
            </w:r>
          </w:p>
        </w:tc>
        <w:tc>
          <w:tcPr>
            <w:tcW w:w="11335" w:type="dxa"/>
            <w:vAlign w:val="center"/>
          </w:tcPr>
          <w:p w14:paraId="7330CB34" w14:textId="231F106F" w:rsidR="0092428E" w:rsidRPr="003E10A3" w:rsidRDefault="0092428E" w:rsidP="003E10A3">
            <w:pPr>
              <w:pStyle w:val="ListParagraph"/>
              <w:numPr>
                <w:ilvl w:val="0"/>
                <w:numId w:val="1"/>
              </w:numPr>
              <w:ind w:left="360"/>
              <w:rPr>
                <w:rFonts w:ascii="Arial" w:hAnsi="Arial" w:cs="Arial"/>
                <w:sz w:val="21"/>
                <w:szCs w:val="21"/>
              </w:rPr>
            </w:pPr>
            <w:r w:rsidRPr="003E10A3">
              <w:rPr>
                <w:rFonts w:ascii="Arial" w:hAnsi="Arial" w:cs="Arial"/>
                <w:sz w:val="21"/>
                <w:szCs w:val="21"/>
              </w:rPr>
              <w:t>Candidate has a</w:t>
            </w:r>
            <w:r w:rsidR="00435B2D" w:rsidRPr="003E10A3">
              <w:rPr>
                <w:rFonts w:ascii="Arial" w:hAnsi="Arial" w:cs="Arial"/>
                <w:sz w:val="21"/>
                <w:szCs w:val="21"/>
              </w:rPr>
              <w:t xml:space="preserve"> poor performance; spotty track record of delivering results; doing just enough to get by; and not considered ready, willing, or able for future roles.</w:t>
            </w:r>
          </w:p>
          <w:p w14:paraId="30D38E72" w14:textId="23E71581" w:rsidR="007D69B3" w:rsidRPr="003E10A3" w:rsidRDefault="007D69B3" w:rsidP="003E10A3">
            <w:pPr>
              <w:pStyle w:val="ListParagraph"/>
              <w:numPr>
                <w:ilvl w:val="0"/>
                <w:numId w:val="1"/>
              </w:numPr>
              <w:ind w:left="360"/>
              <w:rPr>
                <w:rFonts w:ascii="Arial" w:hAnsi="Arial" w:cs="Arial"/>
                <w:sz w:val="21"/>
                <w:szCs w:val="21"/>
              </w:rPr>
            </w:pPr>
            <w:r w:rsidRPr="003E10A3">
              <w:rPr>
                <w:rFonts w:ascii="Arial" w:hAnsi="Arial" w:cs="Arial"/>
                <w:sz w:val="21"/>
                <w:szCs w:val="21"/>
              </w:rPr>
              <w:t xml:space="preserve">Candidate has had little to no training. </w:t>
            </w:r>
          </w:p>
          <w:p w14:paraId="122F3C38" w14:textId="49364E39" w:rsidR="00836E87" w:rsidRPr="003E10A3" w:rsidRDefault="0092428E" w:rsidP="003E10A3">
            <w:pPr>
              <w:pStyle w:val="ListParagraph"/>
              <w:numPr>
                <w:ilvl w:val="0"/>
                <w:numId w:val="1"/>
              </w:numPr>
              <w:ind w:left="360"/>
              <w:rPr>
                <w:rFonts w:ascii="Arial" w:hAnsi="Arial" w:cs="Arial"/>
                <w:sz w:val="21"/>
                <w:szCs w:val="21"/>
              </w:rPr>
            </w:pPr>
            <w:r w:rsidRPr="003E10A3">
              <w:rPr>
                <w:rFonts w:ascii="Arial" w:hAnsi="Arial" w:cs="Arial"/>
                <w:sz w:val="21"/>
                <w:szCs w:val="21"/>
              </w:rPr>
              <w:t>C</w:t>
            </w:r>
            <w:r w:rsidR="00FF55FB" w:rsidRPr="003E10A3">
              <w:rPr>
                <w:rFonts w:ascii="Arial" w:hAnsi="Arial" w:cs="Arial"/>
                <w:sz w:val="21"/>
                <w:szCs w:val="21"/>
              </w:rPr>
              <w:t>andidate shows little to no</w:t>
            </w:r>
            <w:r w:rsidRPr="003E10A3">
              <w:rPr>
                <w:rFonts w:ascii="Arial" w:hAnsi="Arial" w:cs="Arial"/>
                <w:sz w:val="21"/>
                <w:szCs w:val="21"/>
              </w:rPr>
              <w:t xml:space="preserve"> </w:t>
            </w:r>
            <w:r w:rsidR="00157015" w:rsidRPr="003E10A3">
              <w:rPr>
                <w:rFonts w:ascii="Arial" w:hAnsi="Arial" w:cs="Arial"/>
                <w:sz w:val="21"/>
                <w:szCs w:val="21"/>
              </w:rPr>
              <w:t xml:space="preserve">willingness </w:t>
            </w:r>
            <w:r w:rsidR="00836E87" w:rsidRPr="003E10A3">
              <w:rPr>
                <w:rFonts w:ascii="Arial" w:hAnsi="Arial" w:cs="Arial"/>
                <w:sz w:val="21"/>
                <w:szCs w:val="21"/>
              </w:rPr>
              <w:t xml:space="preserve">to gain knowledge </w:t>
            </w:r>
            <w:r w:rsidR="00157015" w:rsidRPr="003E10A3">
              <w:rPr>
                <w:rFonts w:ascii="Arial" w:hAnsi="Arial" w:cs="Arial"/>
                <w:sz w:val="21"/>
                <w:szCs w:val="21"/>
              </w:rPr>
              <w:t>in</w:t>
            </w:r>
            <w:r w:rsidR="00836E87" w:rsidRPr="003E10A3">
              <w:rPr>
                <w:rFonts w:ascii="Arial" w:hAnsi="Arial" w:cs="Arial"/>
                <w:sz w:val="21"/>
                <w:szCs w:val="21"/>
              </w:rPr>
              <w:t xml:space="preserve"> this area and become an asset to the organization. </w:t>
            </w:r>
          </w:p>
          <w:p w14:paraId="3F0C70B9" w14:textId="42838607" w:rsidR="00435B2D" w:rsidRPr="003E10A3" w:rsidRDefault="00435B2D" w:rsidP="003E10A3">
            <w:pPr>
              <w:pStyle w:val="ListParagraph"/>
              <w:numPr>
                <w:ilvl w:val="0"/>
                <w:numId w:val="1"/>
              </w:numPr>
              <w:ind w:left="360"/>
              <w:rPr>
                <w:rFonts w:ascii="Arial" w:hAnsi="Arial" w:cs="Arial"/>
                <w:sz w:val="21"/>
                <w:szCs w:val="21"/>
              </w:rPr>
            </w:pPr>
            <w:r w:rsidRPr="003E10A3">
              <w:rPr>
                <w:rFonts w:ascii="Arial" w:hAnsi="Arial" w:cs="Arial"/>
                <w:sz w:val="21"/>
                <w:szCs w:val="21"/>
              </w:rPr>
              <w:t xml:space="preserve">Candidate may have potential to be an asset to the organization further down the line, but candidate may also be an anchor on the organization. Ensure investments in growth are not wasted. </w:t>
            </w:r>
          </w:p>
        </w:tc>
      </w:tr>
      <w:tr w:rsidR="007D69B3" w:rsidRPr="003E10A3" w14:paraId="4390C3F1" w14:textId="77777777" w:rsidTr="003E10A3">
        <w:trPr>
          <w:trHeight w:val="1610"/>
        </w:trPr>
        <w:tc>
          <w:tcPr>
            <w:tcW w:w="1615" w:type="dxa"/>
            <w:vAlign w:val="center"/>
          </w:tcPr>
          <w:p w14:paraId="15CF15CF" w14:textId="77777777" w:rsidR="007D69B3" w:rsidRPr="003E10A3" w:rsidRDefault="007D69B3" w:rsidP="003E10A3">
            <w:pPr>
              <w:jc w:val="center"/>
              <w:rPr>
                <w:rFonts w:ascii="Arial" w:hAnsi="Arial" w:cs="Arial"/>
                <w:i/>
                <w:sz w:val="24"/>
                <w:szCs w:val="24"/>
              </w:rPr>
            </w:pPr>
            <w:r w:rsidRPr="003E10A3">
              <w:rPr>
                <w:rFonts w:ascii="Arial" w:hAnsi="Arial" w:cs="Arial"/>
                <w:i/>
                <w:sz w:val="24"/>
                <w:szCs w:val="24"/>
              </w:rPr>
              <w:t>Core Candidate</w:t>
            </w:r>
          </w:p>
        </w:tc>
        <w:tc>
          <w:tcPr>
            <w:tcW w:w="11335" w:type="dxa"/>
            <w:vAlign w:val="center"/>
          </w:tcPr>
          <w:p w14:paraId="448475B3" w14:textId="4FCDE9DD" w:rsidR="007D69B3" w:rsidRPr="003E10A3" w:rsidRDefault="007D69B3" w:rsidP="003E10A3">
            <w:pPr>
              <w:pStyle w:val="ListParagraph"/>
              <w:numPr>
                <w:ilvl w:val="0"/>
                <w:numId w:val="1"/>
              </w:numPr>
              <w:ind w:left="360"/>
              <w:rPr>
                <w:rFonts w:ascii="Arial" w:hAnsi="Arial" w:cs="Arial"/>
                <w:sz w:val="21"/>
                <w:szCs w:val="21"/>
              </w:rPr>
            </w:pPr>
            <w:r w:rsidRPr="003E10A3">
              <w:rPr>
                <w:rFonts w:ascii="Arial" w:hAnsi="Arial" w:cs="Arial"/>
                <w:sz w:val="21"/>
                <w:szCs w:val="21"/>
              </w:rPr>
              <w:t>Candidate shows an above aver</w:t>
            </w:r>
            <w:r w:rsidR="00836E87" w:rsidRPr="003E10A3">
              <w:rPr>
                <w:rFonts w:ascii="Arial" w:hAnsi="Arial" w:cs="Arial"/>
                <w:sz w:val="21"/>
                <w:szCs w:val="21"/>
              </w:rPr>
              <w:t>age</w:t>
            </w:r>
            <w:r w:rsidR="0092428E" w:rsidRPr="003E10A3">
              <w:rPr>
                <w:rFonts w:ascii="Arial" w:hAnsi="Arial" w:cs="Arial"/>
                <w:sz w:val="21"/>
                <w:szCs w:val="21"/>
              </w:rPr>
              <w:t>/medium level performance</w:t>
            </w:r>
            <w:r w:rsidR="00836E87" w:rsidRPr="003E10A3">
              <w:rPr>
                <w:rFonts w:ascii="Arial" w:hAnsi="Arial" w:cs="Arial"/>
                <w:sz w:val="21"/>
                <w:szCs w:val="21"/>
              </w:rPr>
              <w:t xml:space="preserve"> in the referenced competency/core value/strategic goal.</w:t>
            </w:r>
          </w:p>
          <w:p w14:paraId="28A42327" w14:textId="13004B68" w:rsidR="007D69B3" w:rsidRPr="003E10A3" w:rsidRDefault="00836E87" w:rsidP="003E10A3">
            <w:pPr>
              <w:pStyle w:val="ListParagraph"/>
              <w:numPr>
                <w:ilvl w:val="0"/>
                <w:numId w:val="1"/>
              </w:numPr>
              <w:ind w:left="360"/>
              <w:rPr>
                <w:rFonts w:ascii="Arial" w:hAnsi="Arial" w:cs="Arial"/>
                <w:sz w:val="21"/>
                <w:szCs w:val="21"/>
              </w:rPr>
            </w:pPr>
            <w:r w:rsidRPr="003E10A3">
              <w:rPr>
                <w:rFonts w:ascii="Arial" w:hAnsi="Arial" w:cs="Arial"/>
                <w:sz w:val="21"/>
                <w:szCs w:val="21"/>
              </w:rPr>
              <w:t>Candidate has had comprehensive</w:t>
            </w:r>
            <w:r w:rsidR="007D69B3" w:rsidRPr="003E10A3">
              <w:rPr>
                <w:rFonts w:ascii="Arial" w:hAnsi="Arial" w:cs="Arial"/>
                <w:sz w:val="21"/>
                <w:szCs w:val="21"/>
              </w:rPr>
              <w:t xml:space="preserve"> training </w:t>
            </w:r>
            <w:r w:rsidR="0092428E" w:rsidRPr="003E10A3">
              <w:rPr>
                <w:rFonts w:ascii="Arial" w:hAnsi="Arial" w:cs="Arial"/>
                <w:sz w:val="21"/>
                <w:szCs w:val="21"/>
              </w:rPr>
              <w:t xml:space="preserve">and is well-placed to grow within current role. </w:t>
            </w:r>
          </w:p>
          <w:p w14:paraId="47F38EDC" w14:textId="77777777" w:rsidR="0092428E" w:rsidRPr="003E10A3" w:rsidRDefault="007D69B3" w:rsidP="003E10A3">
            <w:pPr>
              <w:pStyle w:val="ListParagraph"/>
              <w:numPr>
                <w:ilvl w:val="0"/>
                <w:numId w:val="1"/>
              </w:numPr>
              <w:ind w:left="360"/>
              <w:rPr>
                <w:rFonts w:ascii="Arial" w:hAnsi="Arial" w:cs="Arial"/>
                <w:sz w:val="21"/>
                <w:szCs w:val="21"/>
              </w:rPr>
            </w:pPr>
            <w:r w:rsidRPr="003E10A3">
              <w:rPr>
                <w:rFonts w:ascii="Arial" w:hAnsi="Arial" w:cs="Arial"/>
                <w:sz w:val="21"/>
                <w:szCs w:val="21"/>
              </w:rPr>
              <w:t>Candidate will need further development over a 1 -2 year period</w:t>
            </w:r>
            <w:r w:rsidR="00015D42" w:rsidRPr="003E10A3">
              <w:rPr>
                <w:rFonts w:ascii="Arial" w:hAnsi="Arial" w:cs="Arial"/>
                <w:sz w:val="21"/>
                <w:szCs w:val="21"/>
              </w:rPr>
              <w:t xml:space="preserve"> to be considered “ready” for performing organizational duties with little to no oversight.</w:t>
            </w:r>
          </w:p>
          <w:p w14:paraId="69E64FD0" w14:textId="5F930676" w:rsidR="007D69B3" w:rsidRPr="003E10A3" w:rsidRDefault="007D69B3" w:rsidP="003E10A3">
            <w:pPr>
              <w:pStyle w:val="ListParagraph"/>
              <w:numPr>
                <w:ilvl w:val="0"/>
                <w:numId w:val="1"/>
              </w:numPr>
              <w:ind w:left="360"/>
              <w:rPr>
                <w:rFonts w:ascii="Arial" w:hAnsi="Arial" w:cs="Arial"/>
                <w:sz w:val="21"/>
                <w:szCs w:val="21"/>
              </w:rPr>
            </w:pPr>
            <w:r w:rsidRPr="003E10A3">
              <w:rPr>
                <w:rFonts w:ascii="Arial" w:hAnsi="Arial" w:cs="Arial"/>
                <w:sz w:val="21"/>
                <w:szCs w:val="21"/>
              </w:rPr>
              <w:t>Cand</w:t>
            </w:r>
            <w:r w:rsidR="0092428E" w:rsidRPr="003E10A3">
              <w:rPr>
                <w:rFonts w:ascii="Arial" w:hAnsi="Arial" w:cs="Arial"/>
                <w:sz w:val="21"/>
                <w:szCs w:val="21"/>
              </w:rPr>
              <w:t>idate will be backbone to success of business and team.</w:t>
            </w:r>
          </w:p>
        </w:tc>
      </w:tr>
      <w:tr w:rsidR="007D69B3" w:rsidRPr="003E10A3" w14:paraId="0D552130" w14:textId="77777777" w:rsidTr="003E10A3">
        <w:trPr>
          <w:trHeight w:val="1700"/>
        </w:trPr>
        <w:tc>
          <w:tcPr>
            <w:tcW w:w="1615" w:type="dxa"/>
            <w:vAlign w:val="center"/>
          </w:tcPr>
          <w:p w14:paraId="67A51D03" w14:textId="77777777" w:rsidR="007D69B3" w:rsidRPr="003E10A3" w:rsidRDefault="007D69B3" w:rsidP="003E10A3">
            <w:pPr>
              <w:jc w:val="center"/>
              <w:rPr>
                <w:rFonts w:ascii="Arial" w:hAnsi="Arial" w:cs="Arial"/>
                <w:i/>
                <w:sz w:val="24"/>
                <w:szCs w:val="24"/>
              </w:rPr>
            </w:pPr>
            <w:r w:rsidRPr="003E10A3">
              <w:rPr>
                <w:rFonts w:ascii="Arial" w:hAnsi="Arial" w:cs="Arial"/>
                <w:i/>
                <w:sz w:val="24"/>
                <w:szCs w:val="24"/>
              </w:rPr>
              <w:t>Future Leader</w:t>
            </w:r>
          </w:p>
        </w:tc>
        <w:tc>
          <w:tcPr>
            <w:tcW w:w="11335" w:type="dxa"/>
            <w:vAlign w:val="center"/>
          </w:tcPr>
          <w:p w14:paraId="2FD5DA79" w14:textId="12645E5D" w:rsidR="0092428E" w:rsidRPr="003E10A3" w:rsidRDefault="007D69B3" w:rsidP="003E10A3">
            <w:pPr>
              <w:pStyle w:val="ListParagraph"/>
              <w:numPr>
                <w:ilvl w:val="0"/>
                <w:numId w:val="5"/>
              </w:numPr>
              <w:spacing w:line="252" w:lineRule="auto"/>
              <w:ind w:left="360"/>
              <w:contextualSpacing w:val="0"/>
              <w:rPr>
                <w:rFonts w:ascii="Arial" w:hAnsi="Arial" w:cs="Arial"/>
                <w:sz w:val="21"/>
                <w:szCs w:val="21"/>
              </w:rPr>
            </w:pPr>
            <w:r w:rsidRPr="003E10A3">
              <w:rPr>
                <w:rFonts w:ascii="Arial" w:hAnsi="Arial" w:cs="Arial"/>
                <w:sz w:val="21"/>
                <w:szCs w:val="21"/>
              </w:rPr>
              <w:t xml:space="preserve">Candidate is </w:t>
            </w:r>
            <w:r w:rsidR="00435B2D" w:rsidRPr="003E10A3">
              <w:rPr>
                <w:rFonts w:ascii="Arial" w:hAnsi="Arial" w:cs="Arial"/>
                <w:sz w:val="21"/>
                <w:szCs w:val="21"/>
              </w:rPr>
              <w:t>b</w:t>
            </w:r>
            <w:r w:rsidR="0092428E" w:rsidRPr="003E10A3">
              <w:rPr>
                <w:rFonts w:ascii="Arial" w:hAnsi="Arial" w:cs="Arial"/>
                <w:sz w:val="21"/>
                <w:szCs w:val="21"/>
              </w:rPr>
              <w:t>est of the best; e</w:t>
            </w:r>
            <w:r w:rsidR="00435B2D" w:rsidRPr="003E10A3">
              <w:rPr>
                <w:rFonts w:ascii="Arial" w:hAnsi="Arial" w:cs="Arial"/>
                <w:sz w:val="21"/>
                <w:szCs w:val="21"/>
              </w:rPr>
              <w:t xml:space="preserve">xceptional performance; delivers </w:t>
            </w:r>
            <w:r w:rsidR="0092428E" w:rsidRPr="003E10A3">
              <w:rPr>
                <w:rFonts w:ascii="Arial" w:hAnsi="Arial" w:cs="Arial"/>
                <w:sz w:val="21"/>
                <w:szCs w:val="21"/>
              </w:rPr>
              <w:t>consistent and sustainable results; possess</w:t>
            </w:r>
            <w:r w:rsidR="00435B2D" w:rsidRPr="003E10A3">
              <w:rPr>
                <w:rFonts w:ascii="Arial" w:hAnsi="Arial" w:cs="Arial"/>
                <w:sz w:val="21"/>
                <w:szCs w:val="21"/>
              </w:rPr>
              <w:t>es</w:t>
            </w:r>
            <w:r w:rsidR="0092428E" w:rsidRPr="003E10A3">
              <w:rPr>
                <w:rFonts w:ascii="Arial" w:hAnsi="Arial" w:cs="Arial"/>
                <w:sz w:val="21"/>
                <w:szCs w:val="21"/>
              </w:rPr>
              <w:t xml:space="preserve"> enormous drive for achievement and ambition; stellar role models for both “what” and “how” results are achieved.</w:t>
            </w:r>
          </w:p>
          <w:p w14:paraId="542B882E" w14:textId="582573BC" w:rsidR="007D69B3" w:rsidRPr="003E10A3" w:rsidRDefault="0092428E" w:rsidP="003E10A3">
            <w:pPr>
              <w:pStyle w:val="ListParagraph"/>
              <w:numPr>
                <w:ilvl w:val="0"/>
                <w:numId w:val="1"/>
              </w:numPr>
              <w:ind w:left="360"/>
              <w:rPr>
                <w:rFonts w:ascii="Arial" w:hAnsi="Arial" w:cs="Arial"/>
                <w:sz w:val="21"/>
                <w:szCs w:val="21"/>
              </w:rPr>
            </w:pPr>
            <w:r w:rsidRPr="003E10A3">
              <w:rPr>
                <w:rFonts w:ascii="Arial" w:hAnsi="Arial" w:cs="Arial"/>
                <w:sz w:val="21"/>
                <w:szCs w:val="21"/>
              </w:rPr>
              <w:t xml:space="preserve">Candidate is </w:t>
            </w:r>
            <w:r w:rsidR="00836E87" w:rsidRPr="003E10A3">
              <w:rPr>
                <w:rFonts w:ascii="Arial" w:hAnsi="Arial" w:cs="Arial"/>
                <w:sz w:val="21"/>
                <w:szCs w:val="21"/>
              </w:rPr>
              <w:t>a leader who</w:t>
            </w:r>
            <w:r w:rsidR="007D69B3" w:rsidRPr="003E10A3">
              <w:rPr>
                <w:rFonts w:ascii="Arial" w:hAnsi="Arial" w:cs="Arial"/>
                <w:sz w:val="21"/>
                <w:szCs w:val="21"/>
              </w:rPr>
              <w:t xml:space="preserve"> is able </w:t>
            </w:r>
            <w:r w:rsidR="00836E87" w:rsidRPr="003E10A3">
              <w:rPr>
                <w:rFonts w:ascii="Arial" w:hAnsi="Arial" w:cs="Arial"/>
                <w:sz w:val="21"/>
                <w:szCs w:val="21"/>
              </w:rPr>
              <w:t>to train others on this competency/core value/strategic goal.</w:t>
            </w:r>
          </w:p>
          <w:p w14:paraId="5C60AFEF" w14:textId="495851C6" w:rsidR="00015D42" w:rsidRPr="003E10A3" w:rsidRDefault="007D69B3" w:rsidP="003E10A3">
            <w:pPr>
              <w:pStyle w:val="ListParagraph"/>
              <w:numPr>
                <w:ilvl w:val="0"/>
                <w:numId w:val="1"/>
              </w:numPr>
              <w:ind w:left="360"/>
              <w:rPr>
                <w:rFonts w:ascii="Arial" w:hAnsi="Arial" w:cs="Arial"/>
                <w:sz w:val="21"/>
                <w:szCs w:val="21"/>
              </w:rPr>
            </w:pPr>
            <w:r w:rsidRPr="003E10A3">
              <w:rPr>
                <w:rFonts w:ascii="Arial" w:hAnsi="Arial" w:cs="Arial"/>
                <w:sz w:val="21"/>
                <w:szCs w:val="21"/>
              </w:rPr>
              <w:t>If a</w:t>
            </w:r>
            <w:r w:rsidR="00E34F50" w:rsidRPr="003E10A3">
              <w:rPr>
                <w:rFonts w:ascii="Arial" w:hAnsi="Arial" w:cs="Arial"/>
                <w:sz w:val="21"/>
                <w:szCs w:val="21"/>
              </w:rPr>
              <w:t>pplicable, candidate is</w:t>
            </w:r>
            <w:r w:rsidRPr="003E10A3">
              <w:rPr>
                <w:rFonts w:ascii="Arial" w:hAnsi="Arial" w:cs="Arial"/>
                <w:sz w:val="21"/>
                <w:szCs w:val="21"/>
              </w:rPr>
              <w:t xml:space="preserve"> certif</w:t>
            </w:r>
            <w:r w:rsidR="00E34F50" w:rsidRPr="003E10A3">
              <w:rPr>
                <w:rFonts w:ascii="Arial" w:hAnsi="Arial" w:cs="Arial"/>
                <w:sz w:val="21"/>
                <w:szCs w:val="21"/>
              </w:rPr>
              <w:t xml:space="preserve">ied and </w:t>
            </w:r>
            <w:r w:rsidRPr="003E10A3">
              <w:rPr>
                <w:rFonts w:ascii="Arial" w:hAnsi="Arial" w:cs="Arial"/>
                <w:sz w:val="21"/>
                <w:szCs w:val="21"/>
              </w:rPr>
              <w:t>a trusted</w:t>
            </w:r>
            <w:r w:rsidR="0034061C" w:rsidRPr="003E10A3">
              <w:rPr>
                <w:rFonts w:ascii="Arial" w:hAnsi="Arial" w:cs="Arial"/>
                <w:sz w:val="21"/>
                <w:szCs w:val="21"/>
              </w:rPr>
              <w:t xml:space="preserve"> and active</w:t>
            </w:r>
            <w:r w:rsidRPr="003E10A3">
              <w:rPr>
                <w:rFonts w:ascii="Arial" w:hAnsi="Arial" w:cs="Arial"/>
                <w:sz w:val="21"/>
                <w:szCs w:val="21"/>
              </w:rPr>
              <w:t xml:space="preserve"> advisor within the professional community.</w:t>
            </w:r>
          </w:p>
          <w:p w14:paraId="11D401C8" w14:textId="6AF41C0A" w:rsidR="007D69B3" w:rsidRPr="003E10A3" w:rsidRDefault="007D69B3" w:rsidP="003E10A3">
            <w:pPr>
              <w:pStyle w:val="ListParagraph"/>
              <w:numPr>
                <w:ilvl w:val="0"/>
                <w:numId w:val="5"/>
              </w:numPr>
              <w:spacing w:line="252" w:lineRule="auto"/>
              <w:ind w:left="360"/>
              <w:contextualSpacing w:val="0"/>
              <w:rPr>
                <w:rFonts w:ascii="Arial" w:hAnsi="Arial" w:cs="Arial"/>
                <w:sz w:val="21"/>
                <w:szCs w:val="21"/>
              </w:rPr>
            </w:pPr>
            <w:r w:rsidRPr="003E10A3">
              <w:rPr>
                <w:rFonts w:ascii="Arial" w:hAnsi="Arial" w:cs="Arial"/>
                <w:sz w:val="21"/>
                <w:szCs w:val="21"/>
              </w:rPr>
              <w:t xml:space="preserve">Candidate </w:t>
            </w:r>
            <w:r w:rsidR="0092428E" w:rsidRPr="003E10A3">
              <w:rPr>
                <w:rFonts w:ascii="Arial" w:hAnsi="Arial" w:cs="Arial"/>
                <w:sz w:val="21"/>
                <w:szCs w:val="21"/>
              </w:rPr>
              <w:t>realizes their full potential while at the same time performing at their peak. They are well-equipped to take on any assignment and poised to transform your organization into a better version of itself.</w:t>
            </w:r>
          </w:p>
        </w:tc>
      </w:tr>
    </w:tbl>
    <w:p w14:paraId="05467463" w14:textId="5E5BACEA" w:rsidR="00295046" w:rsidRPr="003E10A3" w:rsidRDefault="00295046" w:rsidP="00295046">
      <w:pPr>
        <w:rPr>
          <w:rFonts w:ascii="Arial" w:hAnsi="Arial" w:cs="Arial"/>
          <w:i/>
          <w:sz w:val="24"/>
          <w:szCs w:val="24"/>
        </w:rPr>
      </w:pPr>
      <w:r w:rsidRPr="003E10A3">
        <w:rPr>
          <w:rFonts w:ascii="Arial" w:hAnsi="Arial" w:cs="Arial"/>
          <w:i/>
          <w:sz w:val="24"/>
          <w:szCs w:val="24"/>
        </w:rPr>
        <w:t>Name of Candidate: ____________________</w:t>
      </w:r>
    </w:p>
    <w:p w14:paraId="0A647644" w14:textId="799EF68C" w:rsidR="00295046" w:rsidRPr="003E10A3" w:rsidRDefault="00295046" w:rsidP="00295046">
      <w:pPr>
        <w:rPr>
          <w:rFonts w:ascii="Arial" w:hAnsi="Arial" w:cs="Arial"/>
          <w:i/>
          <w:sz w:val="24"/>
          <w:szCs w:val="24"/>
        </w:rPr>
      </w:pPr>
      <w:r w:rsidRPr="003E10A3">
        <w:rPr>
          <w:rFonts w:ascii="Arial" w:hAnsi="Arial" w:cs="Arial"/>
          <w:i/>
          <w:sz w:val="24"/>
          <w:szCs w:val="24"/>
        </w:rPr>
        <w:t>Position Considered: ____________________</w:t>
      </w:r>
    </w:p>
    <w:p w14:paraId="3EA5F702" w14:textId="77777777" w:rsidR="00295046" w:rsidRPr="003E10A3" w:rsidRDefault="00295046" w:rsidP="005F0007">
      <w:pPr>
        <w:jc w:val="center"/>
        <w:rPr>
          <w:rFonts w:ascii="Arial" w:hAnsi="Arial" w:cs="Arial"/>
          <w:i/>
          <w:sz w:val="24"/>
          <w:szCs w:val="24"/>
        </w:rPr>
      </w:pPr>
    </w:p>
    <w:tbl>
      <w:tblPr>
        <w:tblStyle w:val="TableGrid"/>
        <w:tblW w:w="13320" w:type="dxa"/>
        <w:tblInd w:w="-5" w:type="dxa"/>
        <w:tblLook w:val="04A0" w:firstRow="1" w:lastRow="0" w:firstColumn="1" w:lastColumn="0" w:noHBand="0" w:noVBand="1"/>
      </w:tblPr>
      <w:tblGrid>
        <w:gridCol w:w="3690"/>
        <w:gridCol w:w="3510"/>
        <w:gridCol w:w="2970"/>
        <w:gridCol w:w="3150"/>
      </w:tblGrid>
      <w:tr w:rsidR="0017227E" w:rsidRPr="003E10A3" w14:paraId="7462C21F" w14:textId="77777777" w:rsidTr="006E6A42">
        <w:tc>
          <w:tcPr>
            <w:tcW w:w="3690" w:type="dxa"/>
            <w:shd w:val="clear" w:color="auto" w:fill="BFBFBF" w:themeFill="background1" w:themeFillShade="BF"/>
            <w:vAlign w:val="center"/>
          </w:tcPr>
          <w:p w14:paraId="6E5B7EE7" w14:textId="77777777" w:rsidR="0017227E" w:rsidRPr="003E10A3" w:rsidRDefault="0017227E" w:rsidP="006E6A42">
            <w:pPr>
              <w:jc w:val="center"/>
              <w:rPr>
                <w:rFonts w:ascii="Arial" w:hAnsi="Arial" w:cs="Arial"/>
                <w:b/>
              </w:rPr>
            </w:pPr>
            <w:r w:rsidRPr="003E10A3">
              <w:rPr>
                <w:rFonts w:ascii="Arial" w:hAnsi="Arial" w:cs="Arial"/>
                <w:b/>
              </w:rPr>
              <w:t>Competency</w:t>
            </w:r>
          </w:p>
        </w:tc>
        <w:tc>
          <w:tcPr>
            <w:tcW w:w="3510" w:type="dxa"/>
            <w:shd w:val="clear" w:color="auto" w:fill="BFBFBF" w:themeFill="background1" w:themeFillShade="BF"/>
            <w:vAlign w:val="center"/>
          </w:tcPr>
          <w:p w14:paraId="79508FF9" w14:textId="77777777" w:rsidR="006E6A42" w:rsidRDefault="00435B2D" w:rsidP="006E6A42">
            <w:pPr>
              <w:jc w:val="center"/>
              <w:rPr>
                <w:rFonts w:ascii="Arial" w:hAnsi="Arial" w:cs="Arial"/>
                <w:b/>
              </w:rPr>
            </w:pPr>
            <w:r w:rsidRPr="003E10A3">
              <w:rPr>
                <w:rFonts w:ascii="Arial" w:hAnsi="Arial" w:cs="Arial"/>
                <w:b/>
              </w:rPr>
              <w:t>Low Performing Candidate</w:t>
            </w:r>
            <w:r w:rsidR="003E10A3">
              <w:rPr>
                <w:rFonts w:ascii="Arial" w:hAnsi="Arial" w:cs="Arial"/>
                <w:b/>
              </w:rPr>
              <w:t xml:space="preserve"> </w:t>
            </w:r>
          </w:p>
          <w:p w14:paraId="47204673" w14:textId="22B03C05" w:rsidR="0017227E" w:rsidRPr="003E10A3" w:rsidRDefault="0017227E" w:rsidP="006E6A42">
            <w:pPr>
              <w:jc w:val="center"/>
              <w:rPr>
                <w:rFonts w:ascii="Arial" w:hAnsi="Arial" w:cs="Arial"/>
                <w:b/>
              </w:rPr>
            </w:pPr>
            <w:r w:rsidRPr="003E10A3">
              <w:rPr>
                <w:rFonts w:ascii="Arial" w:hAnsi="Arial" w:cs="Arial"/>
                <w:b/>
              </w:rPr>
              <w:t>– 1 Point</w:t>
            </w:r>
          </w:p>
        </w:tc>
        <w:tc>
          <w:tcPr>
            <w:tcW w:w="2970" w:type="dxa"/>
            <w:shd w:val="clear" w:color="auto" w:fill="BFBFBF" w:themeFill="background1" w:themeFillShade="BF"/>
            <w:vAlign w:val="center"/>
          </w:tcPr>
          <w:p w14:paraId="51661F62" w14:textId="77777777" w:rsidR="0017227E" w:rsidRPr="003E10A3" w:rsidRDefault="0017227E" w:rsidP="006E6A42">
            <w:pPr>
              <w:jc w:val="center"/>
              <w:rPr>
                <w:rFonts w:ascii="Arial" w:hAnsi="Arial" w:cs="Arial"/>
                <w:b/>
              </w:rPr>
            </w:pPr>
            <w:r w:rsidRPr="003E10A3">
              <w:rPr>
                <w:rFonts w:ascii="Arial" w:hAnsi="Arial" w:cs="Arial"/>
                <w:b/>
              </w:rPr>
              <w:t>Core Candidate – 3 Points</w:t>
            </w:r>
          </w:p>
        </w:tc>
        <w:tc>
          <w:tcPr>
            <w:tcW w:w="3150" w:type="dxa"/>
            <w:shd w:val="clear" w:color="auto" w:fill="BFBFBF" w:themeFill="background1" w:themeFillShade="BF"/>
            <w:vAlign w:val="center"/>
          </w:tcPr>
          <w:p w14:paraId="77EDAF15" w14:textId="77777777" w:rsidR="0017227E" w:rsidRPr="003E10A3" w:rsidRDefault="0017227E" w:rsidP="006E6A42">
            <w:pPr>
              <w:jc w:val="center"/>
              <w:rPr>
                <w:rFonts w:ascii="Arial" w:hAnsi="Arial" w:cs="Arial"/>
                <w:b/>
              </w:rPr>
            </w:pPr>
            <w:r w:rsidRPr="003E10A3">
              <w:rPr>
                <w:rFonts w:ascii="Arial" w:hAnsi="Arial" w:cs="Arial"/>
                <w:b/>
              </w:rPr>
              <w:t>Future Leader – 5 Points</w:t>
            </w:r>
          </w:p>
        </w:tc>
      </w:tr>
      <w:tr w:rsidR="0017227E" w:rsidRPr="003E10A3" w14:paraId="03A5EE69" w14:textId="77777777" w:rsidTr="00435B2D">
        <w:tc>
          <w:tcPr>
            <w:tcW w:w="3690" w:type="dxa"/>
          </w:tcPr>
          <w:p w14:paraId="0BBE0518" w14:textId="77777777" w:rsidR="0017227E" w:rsidRPr="003E10A3" w:rsidRDefault="0017227E" w:rsidP="00E65C17">
            <w:pPr>
              <w:rPr>
                <w:rFonts w:ascii="Arial" w:hAnsi="Arial" w:cs="Arial"/>
              </w:rPr>
            </w:pPr>
            <w:r w:rsidRPr="003E10A3">
              <w:rPr>
                <w:rFonts w:ascii="Arial" w:hAnsi="Arial" w:cs="Arial"/>
              </w:rPr>
              <w:t>Insert competency, core value or strategic goal pertinent to the job series</w:t>
            </w:r>
          </w:p>
        </w:tc>
        <w:tc>
          <w:tcPr>
            <w:tcW w:w="3510" w:type="dxa"/>
            <w:vAlign w:val="center"/>
          </w:tcPr>
          <w:p w14:paraId="13D61781" w14:textId="77777777" w:rsidR="0017227E" w:rsidRPr="003E10A3" w:rsidRDefault="0017227E" w:rsidP="006D5515">
            <w:pPr>
              <w:pStyle w:val="ListParagraph"/>
              <w:numPr>
                <w:ilvl w:val="0"/>
                <w:numId w:val="4"/>
              </w:numPr>
              <w:jc w:val="center"/>
              <w:rPr>
                <w:rFonts w:ascii="Arial" w:hAnsi="Arial" w:cs="Arial"/>
              </w:rPr>
            </w:pPr>
          </w:p>
        </w:tc>
        <w:tc>
          <w:tcPr>
            <w:tcW w:w="2970" w:type="dxa"/>
            <w:vAlign w:val="center"/>
          </w:tcPr>
          <w:p w14:paraId="01E5F372" w14:textId="77777777" w:rsidR="0017227E" w:rsidRPr="003E10A3" w:rsidRDefault="0017227E" w:rsidP="006D5515">
            <w:pPr>
              <w:pStyle w:val="ListParagraph"/>
              <w:numPr>
                <w:ilvl w:val="0"/>
                <w:numId w:val="4"/>
              </w:numPr>
              <w:jc w:val="center"/>
              <w:rPr>
                <w:rFonts w:ascii="Arial" w:hAnsi="Arial" w:cs="Arial"/>
              </w:rPr>
            </w:pPr>
          </w:p>
        </w:tc>
        <w:tc>
          <w:tcPr>
            <w:tcW w:w="3150" w:type="dxa"/>
            <w:vAlign w:val="center"/>
          </w:tcPr>
          <w:p w14:paraId="6F615279" w14:textId="77777777" w:rsidR="0017227E" w:rsidRPr="003E10A3" w:rsidRDefault="0017227E" w:rsidP="006D5515">
            <w:pPr>
              <w:pStyle w:val="ListParagraph"/>
              <w:numPr>
                <w:ilvl w:val="0"/>
                <w:numId w:val="4"/>
              </w:numPr>
              <w:jc w:val="center"/>
              <w:rPr>
                <w:rFonts w:ascii="Arial" w:hAnsi="Arial" w:cs="Arial"/>
              </w:rPr>
            </w:pPr>
          </w:p>
        </w:tc>
      </w:tr>
      <w:tr w:rsidR="0017227E" w:rsidRPr="003E10A3" w14:paraId="23650B66" w14:textId="77777777" w:rsidTr="00435B2D">
        <w:tc>
          <w:tcPr>
            <w:tcW w:w="3690" w:type="dxa"/>
          </w:tcPr>
          <w:p w14:paraId="0FB7EEC4" w14:textId="77777777" w:rsidR="0017227E" w:rsidRPr="003E10A3" w:rsidRDefault="0017227E" w:rsidP="006D5515">
            <w:pPr>
              <w:rPr>
                <w:rFonts w:ascii="Arial" w:hAnsi="Arial" w:cs="Arial"/>
              </w:rPr>
            </w:pPr>
            <w:r w:rsidRPr="003E10A3">
              <w:rPr>
                <w:rFonts w:ascii="Arial" w:hAnsi="Arial" w:cs="Arial"/>
              </w:rPr>
              <w:t>Competency/core value/strategic goal #2</w:t>
            </w:r>
          </w:p>
        </w:tc>
        <w:tc>
          <w:tcPr>
            <w:tcW w:w="3510" w:type="dxa"/>
            <w:vAlign w:val="center"/>
          </w:tcPr>
          <w:p w14:paraId="1E4F86A8" w14:textId="77777777" w:rsidR="0017227E" w:rsidRPr="003E10A3" w:rsidRDefault="0017227E" w:rsidP="006D5515">
            <w:pPr>
              <w:pStyle w:val="ListParagraph"/>
              <w:numPr>
                <w:ilvl w:val="0"/>
                <w:numId w:val="4"/>
              </w:numPr>
              <w:jc w:val="center"/>
              <w:rPr>
                <w:rFonts w:ascii="Arial" w:hAnsi="Arial" w:cs="Arial"/>
              </w:rPr>
            </w:pPr>
          </w:p>
        </w:tc>
        <w:tc>
          <w:tcPr>
            <w:tcW w:w="2970" w:type="dxa"/>
            <w:vAlign w:val="center"/>
          </w:tcPr>
          <w:p w14:paraId="18942872" w14:textId="77777777" w:rsidR="0017227E" w:rsidRPr="003E10A3" w:rsidRDefault="0017227E" w:rsidP="006D5515">
            <w:pPr>
              <w:pStyle w:val="ListParagraph"/>
              <w:numPr>
                <w:ilvl w:val="0"/>
                <w:numId w:val="4"/>
              </w:numPr>
              <w:jc w:val="center"/>
              <w:rPr>
                <w:rFonts w:ascii="Arial" w:hAnsi="Arial" w:cs="Arial"/>
              </w:rPr>
            </w:pPr>
          </w:p>
        </w:tc>
        <w:tc>
          <w:tcPr>
            <w:tcW w:w="3150" w:type="dxa"/>
            <w:vAlign w:val="center"/>
          </w:tcPr>
          <w:p w14:paraId="690FEF87" w14:textId="77777777" w:rsidR="0017227E" w:rsidRPr="003E10A3" w:rsidRDefault="0017227E" w:rsidP="006D5515">
            <w:pPr>
              <w:pStyle w:val="ListParagraph"/>
              <w:numPr>
                <w:ilvl w:val="0"/>
                <w:numId w:val="4"/>
              </w:numPr>
              <w:jc w:val="center"/>
              <w:rPr>
                <w:rFonts w:ascii="Arial" w:hAnsi="Arial" w:cs="Arial"/>
              </w:rPr>
            </w:pPr>
          </w:p>
        </w:tc>
      </w:tr>
      <w:tr w:rsidR="0017227E" w:rsidRPr="003E10A3" w14:paraId="4770253E" w14:textId="77777777" w:rsidTr="00435B2D">
        <w:tc>
          <w:tcPr>
            <w:tcW w:w="3690" w:type="dxa"/>
          </w:tcPr>
          <w:p w14:paraId="0D09D6AA" w14:textId="7D28F28C" w:rsidR="0017227E" w:rsidRPr="003E10A3" w:rsidRDefault="0017227E" w:rsidP="006D5515">
            <w:pPr>
              <w:rPr>
                <w:rFonts w:ascii="Arial" w:hAnsi="Arial" w:cs="Arial"/>
              </w:rPr>
            </w:pPr>
            <w:r w:rsidRPr="003E10A3">
              <w:rPr>
                <w:rFonts w:ascii="Arial" w:hAnsi="Arial" w:cs="Arial"/>
              </w:rPr>
              <w:t>Competency/core value/strategic goal #3</w:t>
            </w:r>
          </w:p>
        </w:tc>
        <w:tc>
          <w:tcPr>
            <w:tcW w:w="3510" w:type="dxa"/>
            <w:vAlign w:val="center"/>
          </w:tcPr>
          <w:p w14:paraId="4D7CF918" w14:textId="77777777" w:rsidR="0017227E" w:rsidRPr="003E10A3" w:rsidRDefault="0017227E" w:rsidP="006D5515">
            <w:pPr>
              <w:pStyle w:val="ListParagraph"/>
              <w:numPr>
                <w:ilvl w:val="0"/>
                <w:numId w:val="4"/>
              </w:numPr>
              <w:jc w:val="center"/>
              <w:rPr>
                <w:rFonts w:ascii="Arial" w:hAnsi="Arial" w:cs="Arial"/>
              </w:rPr>
            </w:pPr>
          </w:p>
        </w:tc>
        <w:tc>
          <w:tcPr>
            <w:tcW w:w="2970" w:type="dxa"/>
            <w:vAlign w:val="center"/>
          </w:tcPr>
          <w:p w14:paraId="453B10C2" w14:textId="77777777" w:rsidR="0017227E" w:rsidRPr="003E10A3" w:rsidRDefault="0017227E" w:rsidP="006D5515">
            <w:pPr>
              <w:pStyle w:val="ListParagraph"/>
              <w:numPr>
                <w:ilvl w:val="0"/>
                <w:numId w:val="4"/>
              </w:numPr>
              <w:jc w:val="center"/>
              <w:rPr>
                <w:rFonts w:ascii="Arial" w:hAnsi="Arial" w:cs="Arial"/>
              </w:rPr>
            </w:pPr>
          </w:p>
        </w:tc>
        <w:tc>
          <w:tcPr>
            <w:tcW w:w="3150" w:type="dxa"/>
            <w:vAlign w:val="center"/>
          </w:tcPr>
          <w:p w14:paraId="15B121F3" w14:textId="77777777" w:rsidR="0017227E" w:rsidRPr="003E10A3" w:rsidRDefault="0017227E" w:rsidP="006D5515">
            <w:pPr>
              <w:pStyle w:val="ListParagraph"/>
              <w:numPr>
                <w:ilvl w:val="0"/>
                <w:numId w:val="4"/>
              </w:numPr>
              <w:jc w:val="center"/>
              <w:rPr>
                <w:rFonts w:ascii="Arial" w:hAnsi="Arial" w:cs="Arial"/>
              </w:rPr>
            </w:pPr>
          </w:p>
        </w:tc>
      </w:tr>
    </w:tbl>
    <w:p w14:paraId="76731D78" w14:textId="77777777" w:rsidR="006D5515" w:rsidRPr="003E10A3" w:rsidRDefault="006D5515" w:rsidP="006D5515">
      <w:pPr>
        <w:contextualSpacing/>
        <w:rPr>
          <w:rFonts w:ascii="Arial" w:hAnsi="Arial" w:cs="Arial"/>
          <w:b/>
          <w:sz w:val="28"/>
        </w:rPr>
      </w:pPr>
    </w:p>
    <w:p w14:paraId="393E877F" w14:textId="77777777" w:rsidR="006D5515" w:rsidRPr="003E10A3" w:rsidRDefault="006D5515" w:rsidP="006D5515">
      <w:pPr>
        <w:contextualSpacing/>
        <w:rPr>
          <w:rFonts w:ascii="Arial" w:hAnsi="Arial" w:cs="Arial"/>
          <w:sz w:val="28"/>
        </w:rPr>
      </w:pPr>
      <w:r w:rsidRPr="003E10A3">
        <w:rPr>
          <w:rFonts w:ascii="Arial" w:hAnsi="Arial" w:cs="Arial"/>
          <w:sz w:val="28"/>
        </w:rPr>
        <w:t>TOTAL SCORE: ________</w:t>
      </w:r>
    </w:p>
    <w:p w14:paraId="2EE0D334" w14:textId="77777777" w:rsidR="006D5515" w:rsidRPr="003E10A3" w:rsidRDefault="006D5515" w:rsidP="006D5515">
      <w:pPr>
        <w:contextualSpacing/>
        <w:rPr>
          <w:rFonts w:ascii="Arial" w:hAnsi="Arial" w:cs="Arial"/>
          <w:sz w:val="28"/>
        </w:rPr>
      </w:pPr>
      <w:r w:rsidRPr="003E10A3">
        <w:rPr>
          <w:rFonts w:ascii="Arial" w:hAnsi="Arial" w:cs="Arial"/>
          <w:sz w:val="28"/>
        </w:rPr>
        <w:t>AVERAGE SCORE: _______</w:t>
      </w:r>
    </w:p>
    <w:p w14:paraId="0A1033A1" w14:textId="77777777" w:rsidR="005E0A2A" w:rsidRPr="003E10A3" w:rsidRDefault="005E0A2A" w:rsidP="006D5515">
      <w:pPr>
        <w:contextualSpacing/>
        <w:rPr>
          <w:rFonts w:ascii="Arial" w:hAnsi="Arial" w:cs="Arial"/>
          <w:sz w:val="28"/>
        </w:rPr>
      </w:pPr>
    </w:p>
    <w:p w14:paraId="354AE4C7" w14:textId="7ACF9EE8" w:rsidR="0073490A" w:rsidRPr="003E10A3" w:rsidRDefault="0073490A" w:rsidP="006D5515">
      <w:pPr>
        <w:contextualSpacing/>
        <w:rPr>
          <w:rFonts w:ascii="Arial" w:hAnsi="Arial" w:cs="Arial"/>
          <w:sz w:val="28"/>
        </w:rPr>
      </w:pPr>
      <w:r w:rsidRPr="003E10A3">
        <w:rPr>
          <w:rFonts w:ascii="Arial" w:hAnsi="Arial" w:cs="Arial"/>
          <w:sz w:val="28"/>
        </w:rPr>
        <w:t>Candidate Assessment:</w:t>
      </w:r>
    </w:p>
    <w:tbl>
      <w:tblPr>
        <w:tblStyle w:val="TableGrid"/>
        <w:tblW w:w="0" w:type="auto"/>
        <w:tblLook w:val="04A0" w:firstRow="1" w:lastRow="0" w:firstColumn="1" w:lastColumn="0" w:noHBand="0" w:noVBand="1"/>
      </w:tblPr>
      <w:tblGrid>
        <w:gridCol w:w="12950"/>
      </w:tblGrid>
      <w:tr w:rsidR="0073490A" w:rsidRPr="003E10A3" w14:paraId="692965D6" w14:textId="77777777" w:rsidTr="00295046">
        <w:trPr>
          <w:trHeight w:val="38"/>
        </w:trPr>
        <w:tc>
          <w:tcPr>
            <w:tcW w:w="12950" w:type="dxa"/>
          </w:tcPr>
          <w:p w14:paraId="153766BD" w14:textId="77777777" w:rsidR="0073490A" w:rsidRPr="003E10A3" w:rsidRDefault="0073490A" w:rsidP="006D5515">
            <w:pPr>
              <w:contextualSpacing/>
              <w:rPr>
                <w:rFonts w:ascii="Arial" w:hAnsi="Arial" w:cs="Arial"/>
                <w:sz w:val="28"/>
              </w:rPr>
            </w:pPr>
          </w:p>
          <w:p w14:paraId="096D0CDF" w14:textId="77777777" w:rsidR="0073490A" w:rsidRPr="003E10A3" w:rsidRDefault="0073490A" w:rsidP="006D5515">
            <w:pPr>
              <w:contextualSpacing/>
              <w:rPr>
                <w:rFonts w:ascii="Arial" w:hAnsi="Arial" w:cs="Arial"/>
                <w:sz w:val="28"/>
              </w:rPr>
            </w:pPr>
          </w:p>
          <w:p w14:paraId="379380EF" w14:textId="77777777" w:rsidR="0073490A" w:rsidRPr="003E10A3" w:rsidRDefault="0073490A" w:rsidP="006D5515">
            <w:pPr>
              <w:contextualSpacing/>
              <w:rPr>
                <w:rFonts w:ascii="Arial" w:hAnsi="Arial" w:cs="Arial"/>
                <w:sz w:val="28"/>
              </w:rPr>
            </w:pPr>
          </w:p>
          <w:p w14:paraId="30C613F6" w14:textId="77777777" w:rsidR="0073490A" w:rsidRPr="003E10A3" w:rsidRDefault="0073490A" w:rsidP="006D5515">
            <w:pPr>
              <w:contextualSpacing/>
              <w:rPr>
                <w:rFonts w:ascii="Arial" w:hAnsi="Arial" w:cs="Arial"/>
                <w:sz w:val="28"/>
              </w:rPr>
            </w:pPr>
          </w:p>
          <w:p w14:paraId="39F8949E" w14:textId="77777777" w:rsidR="0073490A" w:rsidRPr="003E10A3" w:rsidRDefault="0073490A" w:rsidP="006D5515">
            <w:pPr>
              <w:contextualSpacing/>
              <w:rPr>
                <w:rFonts w:ascii="Arial" w:hAnsi="Arial" w:cs="Arial"/>
                <w:sz w:val="28"/>
              </w:rPr>
            </w:pPr>
          </w:p>
          <w:p w14:paraId="106A397C" w14:textId="77777777" w:rsidR="0073490A" w:rsidRPr="003E10A3" w:rsidRDefault="0073490A" w:rsidP="006D5515">
            <w:pPr>
              <w:contextualSpacing/>
              <w:rPr>
                <w:rFonts w:ascii="Arial" w:hAnsi="Arial" w:cs="Arial"/>
                <w:sz w:val="28"/>
              </w:rPr>
            </w:pPr>
          </w:p>
          <w:p w14:paraId="562BF37B" w14:textId="77777777" w:rsidR="0073490A" w:rsidRPr="003E10A3" w:rsidRDefault="0073490A" w:rsidP="006D5515">
            <w:pPr>
              <w:contextualSpacing/>
              <w:rPr>
                <w:rFonts w:ascii="Arial" w:hAnsi="Arial" w:cs="Arial"/>
                <w:sz w:val="28"/>
              </w:rPr>
            </w:pPr>
          </w:p>
          <w:p w14:paraId="6F28A0AE" w14:textId="77777777" w:rsidR="0073490A" w:rsidRPr="003E10A3" w:rsidRDefault="0073490A" w:rsidP="006D5515">
            <w:pPr>
              <w:contextualSpacing/>
              <w:rPr>
                <w:rFonts w:ascii="Arial" w:hAnsi="Arial" w:cs="Arial"/>
                <w:sz w:val="28"/>
              </w:rPr>
            </w:pPr>
          </w:p>
          <w:p w14:paraId="04A91BBD" w14:textId="77777777" w:rsidR="0073490A" w:rsidRPr="003E10A3" w:rsidRDefault="0073490A" w:rsidP="006D5515">
            <w:pPr>
              <w:contextualSpacing/>
              <w:rPr>
                <w:rFonts w:ascii="Arial" w:hAnsi="Arial" w:cs="Arial"/>
                <w:sz w:val="28"/>
              </w:rPr>
            </w:pPr>
          </w:p>
          <w:p w14:paraId="5217767C" w14:textId="77777777" w:rsidR="0073490A" w:rsidRPr="003E10A3" w:rsidRDefault="0073490A" w:rsidP="006D5515">
            <w:pPr>
              <w:contextualSpacing/>
              <w:rPr>
                <w:rFonts w:ascii="Arial" w:hAnsi="Arial" w:cs="Arial"/>
                <w:sz w:val="28"/>
              </w:rPr>
            </w:pPr>
          </w:p>
        </w:tc>
      </w:tr>
    </w:tbl>
    <w:p w14:paraId="7434A711" w14:textId="77777777" w:rsidR="0073490A" w:rsidRPr="003E10A3" w:rsidRDefault="0073490A" w:rsidP="00295046">
      <w:pPr>
        <w:rPr>
          <w:rFonts w:ascii="Arial" w:hAnsi="Arial" w:cs="Arial"/>
          <w:sz w:val="28"/>
        </w:rPr>
      </w:pPr>
    </w:p>
    <w:sectPr w:rsidR="0073490A" w:rsidRPr="003E10A3" w:rsidSect="00FE4DB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FA353" w14:textId="77777777" w:rsidR="0056470F" w:rsidRDefault="0056470F" w:rsidP="00FE4DB8">
      <w:pPr>
        <w:spacing w:after="0" w:line="240" w:lineRule="auto"/>
      </w:pPr>
      <w:r>
        <w:separator/>
      </w:r>
    </w:p>
  </w:endnote>
  <w:endnote w:type="continuationSeparator" w:id="0">
    <w:p w14:paraId="0EAD9293" w14:textId="77777777" w:rsidR="0056470F" w:rsidRDefault="0056470F" w:rsidP="00FE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2734B" w14:textId="77777777" w:rsidR="0056470F" w:rsidRDefault="0056470F" w:rsidP="00FE4DB8">
      <w:pPr>
        <w:spacing w:after="0" w:line="240" w:lineRule="auto"/>
      </w:pPr>
      <w:r>
        <w:separator/>
      </w:r>
    </w:p>
  </w:footnote>
  <w:footnote w:type="continuationSeparator" w:id="0">
    <w:p w14:paraId="6EDF02E3" w14:textId="77777777" w:rsidR="0056470F" w:rsidRDefault="0056470F" w:rsidP="00FE4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76D"/>
    <w:multiLevelType w:val="hybridMultilevel"/>
    <w:tmpl w:val="24A4F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D059D"/>
    <w:multiLevelType w:val="hybridMultilevel"/>
    <w:tmpl w:val="27F2F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FE5A7B"/>
    <w:multiLevelType w:val="hybridMultilevel"/>
    <w:tmpl w:val="E0745A32"/>
    <w:lvl w:ilvl="0" w:tplc="9F96C9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C69EA"/>
    <w:multiLevelType w:val="hybridMultilevel"/>
    <w:tmpl w:val="353EFA7A"/>
    <w:lvl w:ilvl="0" w:tplc="9F96C9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47FC3"/>
    <w:multiLevelType w:val="hybridMultilevel"/>
    <w:tmpl w:val="704A32FC"/>
    <w:lvl w:ilvl="0" w:tplc="9F96C9F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A36548"/>
    <w:multiLevelType w:val="hybridMultilevel"/>
    <w:tmpl w:val="77684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ED0370"/>
    <w:multiLevelType w:val="hybridMultilevel"/>
    <w:tmpl w:val="B776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07"/>
    <w:rsid w:val="00015D42"/>
    <w:rsid w:val="00152747"/>
    <w:rsid w:val="00157015"/>
    <w:rsid w:val="0017227E"/>
    <w:rsid w:val="00187B1A"/>
    <w:rsid w:val="001B3652"/>
    <w:rsid w:val="001C75B2"/>
    <w:rsid w:val="00295046"/>
    <w:rsid w:val="0032184C"/>
    <w:rsid w:val="0034061C"/>
    <w:rsid w:val="003764DA"/>
    <w:rsid w:val="003E10A3"/>
    <w:rsid w:val="0041262A"/>
    <w:rsid w:val="00431548"/>
    <w:rsid w:val="00435B2D"/>
    <w:rsid w:val="004B60CD"/>
    <w:rsid w:val="0056470F"/>
    <w:rsid w:val="005E0A2A"/>
    <w:rsid w:val="005F0007"/>
    <w:rsid w:val="006D23FD"/>
    <w:rsid w:val="006D5515"/>
    <w:rsid w:val="006E6A42"/>
    <w:rsid w:val="0073490A"/>
    <w:rsid w:val="00777D4F"/>
    <w:rsid w:val="007D69B3"/>
    <w:rsid w:val="007F5D1E"/>
    <w:rsid w:val="00836E87"/>
    <w:rsid w:val="00863211"/>
    <w:rsid w:val="009054E6"/>
    <w:rsid w:val="0092428E"/>
    <w:rsid w:val="00B848DF"/>
    <w:rsid w:val="00BE55DE"/>
    <w:rsid w:val="00E34F50"/>
    <w:rsid w:val="00EA23D7"/>
    <w:rsid w:val="00EE77A4"/>
    <w:rsid w:val="00F32773"/>
    <w:rsid w:val="00FE4DB8"/>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735D2"/>
  <w15:chartTrackingRefBased/>
  <w15:docId w15:val="{03AE74F1-8F86-4FCA-BD19-BC3E909D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B1A"/>
    <w:pPr>
      <w:ind w:left="720"/>
      <w:contextualSpacing/>
    </w:pPr>
  </w:style>
  <w:style w:type="paragraph" w:styleId="Header">
    <w:name w:val="header"/>
    <w:basedOn w:val="Normal"/>
    <w:link w:val="HeaderChar"/>
    <w:uiPriority w:val="99"/>
    <w:unhideWhenUsed/>
    <w:rsid w:val="00FE4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DB8"/>
  </w:style>
  <w:style w:type="paragraph" w:styleId="Footer">
    <w:name w:val="footer"/>
    <w:basedOn w:val="Normal"/>
    <w:link w:val="FooterChar"/>
    <w:uiPriority w:val="99"/>
    <w:unhideWhenUsed/>
    <w:rsid w:val="00FE4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7843">
      <w:bodyDiv w:val="1"/>
      <w:marLeft w:val="0"/>
      <w:marRight w:val="0"/>
      <w:marTop w:val="0"/>
      <w:marBottom w:val="0"/>
      <w:divBdr>
        <w:top w:val="none" w:sz="0" w:space="0" w:color="auto"/>
        <w:left w:val="none" w:sz="0" w:space="0" w:color="auto"/>
        <w:bottom w:val="none" w:sz="0" w:space="0" w:color="auto"/>
        <w:right w:val="none" w:sz="0" w:space="0" w:color="auto"/>
      </w:divBdr>
    </w:div>
    <w:div w:id="438523141">
      <w:bodyDiv w:val="1"/>
      <w:marLeft w:val="0"/>
      <w:marRight w:val="0"/>
      <w:marTop w:val="0"/>
      <w:marBottom w:val="0"/>
      <w:divBdr>
        <w:top w:val="none" w:sz="0" w:space="0" w:color="auto"/>
        <w:left w:val="none" w:sz="0" w:space="0" w:color="auto"/>
        <w:bottom w:val="none" w:sz="0" w:space="0" w:color="auto"/>
        <w:right w:val="none" w:sz="0" w:space="0" w:color="auto"/>
      </w:divBdr>
    </w:div>
    <w:div w:id="1247378238">
      <w:bodyDiv w:val="1"/>
      <w:marLeft w:val="0"/>
      <w:marRight w:val="0"/>
      <w:marTop w:val="0"/>
      <w:marBottom w:val="0"/>
      <w:divBdr>
        <w:top w:val="none" w:sz="0" w:space="0" w:color="auto"/>
        <w:left w:val="none" w:sz="0" w:space="0" w:color="auto"/>
        <w:bottom w:val="none" w:sz="0" w:space="0" w:color="auto"/>
        <w:right w:val="none" w:sz="0" w:space="0" w:color="auto"/>
      </w:divBdr>
    </w:div>
    <w:div w:id="1359039320">
      <w:bodyDiv w:val="1"/>
      <w:marLeft w:val="0"/>
      <w:marRight w:val="0"/>
      <w:marTop w:val="0"/>
      <w:marBottom w:val="0"/>
      <w:divBdr>
        <w:top w:val="none" w:sz="0" w:space="0" w:color="auto"/>
        <w:left w:val="none" w:sz="0" w:space="0" w:color="auto"/>
        <w:bottom w:val="none" w:sz="0" w:space="0" w:color="auto"/>
        <w:right w:val="none" w:sz="0" w:space="0" w:color="auto"/>
      </w:divBdr>
    </w:div>
    <w:div w:id="1601645874">
      <w:bodyDiv w:val="1"/>
      <w:marLeft w:val="0"/>
      <w:marRight w:val="0"/>
      <w:marTop w:val="0"/>
      <w:marBottom w:val="0"/>
      <w:divBdr>
        <w:top w:val="none" w:sz="0" w:space="0" w:color="auto"/>
        <w:left w:val="none" w:sz="0" w:space="0" w:color="auto"/>
        <w:bottom w:val="none" w:sz="0" w:space="0" w:color="auto"/>
        <w:right w:val="none" w:sz="0" w:space="0" w:color="auto"/>
      </w:divBdr>
    </w:div>
    <w:div w:id="18818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6DE462AC441C41A0A99E886D6B23D6" ma:contentTypeVersion="4" ma:contentTypeDescription="Create a new document." ma:contentTypeScope="" ma:versionID="ebcdd1cda62b0ad4a05d4e284de096a1">
  <xsd:schema xmlns:xsd="http://www.w3.org/2001/XMLSchema" xmlns:xs="http://www.w3.org/2001/XMLSchema" xmlns:p="http://schemas.microsoft.com/office/2006/metadata/properties" xmlns:ns1="http://schemas.microsoft.com/sharepoint/v3" xmlns:ns2="dc633142-c5c3-4f51-8079-1fc04e6d0877" targetNamespace="http://schemas.microsoft.com/office/2006/metadata/properties" ma:root="true" ma:fieldsID="fd618eb09d884e230f115a685a3dee1a" ns1:_="" ns2:_="">
    <xsd:import namespace="http://schemas.microsoft.com/sharepoint/v3"/>
    <xsd:import namespace="dc633142-c5c3-4f51-8079-1fc04e6d087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633142-c5c3-4f51-8079-1fc04e6d087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CD85E-F189-4537-B83F-84168F77E3A0}">
  <ds:schemaRefs>
    <ds:schemaRef ds:uri="http://schemas.microsoft.com/sharepoint/v3/contenttype/forms"/>
  </ds:schemaRefs>
</ds:datastoreItem>
</file>

<file path=customXml/itemProps2.xml><?xml version="1.0" encoding="utf-8"?>
<ds:datastoreItem xmlns:ds="http://schemas.openxmlformats.org/officeDocument/2006/customXml" ds:itemID="{B3116014-3602-405E-A314-8178A9839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633142-c5c3-4f51-8079-1fc04e6d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037AD-C8B8-451C-AEC3-EA0919C3927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9FBC32-B147-4FDE-916D-75942BE3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Limeberry</dc:creator>
  <cp:keywords/>
  <dc:description/>
  <cp:lastModifiedBy>Castano, Olga Maria (Lia)</cp:lastModifiedBy>
  <cp:revision>2</cp:revision>
  <dcterms:created xsi:type="dcterms:W3CDTF">2019-08-20T20:29:00Z</dcterms:created>
  <dcterms:modified xsi:type="dcterms:W3CDTF">2019-08-20T20:29:00Z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0x010100AE6DE462AC441C41A0A99E886D6B23D6</vt:lpwstr>
  </property>
</Properties>
</file>