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275" w:rsidRPr="00D14896" w:rsidRDefault="007A7BFF" w:rsidP="00064DF2">
      <w:pPr>
        <w:spacing w:after="0" w:line="240" w:lineRule="auto"/>
        <w:rPr>
          <w:rFonts w:ascii="Linotype Syntax Com" w:hAnsi="Linotype Syntax Com" w:cs="Times New Roman"/>
          <w:b/>
          <w:bCs/>
          <w:color w:val="59889F"/>
          <w:sz w:val="36"/>
          <w:szCs w:val="36"/>
        </w:rPr>
      </w:pPr>
      <w:bookmarkStart w:id="0" w:name="_GoBack"/>
      <w:bookmarkEnd w:id="0"/>
      <w:r w:rsidRPr="00D14896">
        <w:rPr>
          <w:rFonts w:ascii="Linotype Syntax Com" w:hAnsi="Linotype Syntax Com" w:cs="Times New Roman"/>
          <w:b/>
          <w:bCs/>
          <w:color w:val="59889F"/>
          <w:sz w:val="36"/>
          <w:szCs w:val="36"/>
        </w:rPr>
        <w:t xml:space="preserve">California Physical Education </w:t>
      </w:r>
      <w:r w:rsidR="007D782A" w:rsidRPr="00D14896">
        <w:rPr>
          <w:rFonts w:ascii="Linotype Syntax Com" w:hAnsi="Linotype Syntax Com" w:cs="Times New Roman"/>
          <w:b/>
          <w:bCs/>
          <w:color w:val="59889F"/>
          <w:sz w:val="36"/>
          <w:szCs w:val="36"/>
        </w:rPr>
        <w:t xml:space="preserve">Program </w:t>
      </w:r>
      <w:r w:rsidR="00BF1182">
        <w:rPr>
          <w:rFonts w:ascii="Linotype Syntax Com" w:hAnsi="Linotype Syntax Com" w:cs="Times New Roman"/>
          <w:b/>
          <w:bCs/>
          <w:color w:val="59889F"/>
          <w:sz w:val="36"/>
          <w:szCs w:val="36"/>
        </w:rPr>
        <w:t xml:space="preserve">Model </w:t>
      </w:r>
      <w:r w:rsidR="00173A11" w:rsidRPr="00D14896">
        <w:rPr>
          <w:rFonts w:ascii="Linotype Syntax Com" w:hAnsi="Linotype Syntax Com" w:cs="Times New Roman"/>
          <w:b/>
          <w:bCs/>
          <w:color w:val="59889F"/>
          <w:sz w:val="36"/>
          <w:szCs w:val="36"/>
        </w:rPr>
        <w:t>Action Plan</w:t>
      </w:r>
      <w:r w:rsidR="0028401D" w:rsidRPr="00D14896">
        <w:rPr>
          <w:rFonts w:ascii="Linotype Syntax Com" w:hAnsi="Linotype Syntax Com" w:cs="Times New Roman"/>
          <w:b/>
          <w:bCs/>
          <w:color w:val="59889F"/>
          <w:sz w:val="36"/>
          <w:szCs w:val="36"/>
        </w:rPr>
        <w:t xml:space="preserve"> </w:t>
      </w:r>
      <w:r w:rsidR="00BF1182">
        <w:rPr>
          <w:rFonts w:ascii="Linotype Syntax Com" w:hAnsi="Linotype Syntax Com" w:cs="Times New Roman"/>
          <w:b/>
          <w:bCs/>
          <w:color w:val="59889F"/>
          <w:sz w:val="36"/>
          <w:szCs w:val="36"/>
        </w:rPr>
        <w:t>(MAP)</w:t>
      </w:r>
    </w:p>
    <w:p w:rsidR="00702C7E" w:rsidRPr="006866B6" w:rsidRDefault="00702C7E" w:rsidP="00702C7E">
      <w:pPr>
        <w:spacing w:after="0" w:line="240" w:lineRule="auto"/>
        <w:rPr>
          <w:rFonts w:ascii="Linotype Syntax Com Light" w:hAnsi="Linotype Syntax Com Light"/>
          <w:sz w:val="16"/>
          <w:szCs w:val="16"/>
        </w:rPr>
      </w:pPr>
    </w:p>
    <w:p w:rsidR="00EE7C06" w:rsidRPr="00EE7C06" w:rsidRDefault="00EE7C06" w:rsidP="00EE7C06">
      <w:pPr>
        <w:spacing w:after="240" w:line="240" w:lineRule="auto"/>
        <w:rPr>
          <w:rFonts w:ascii="Linotype Syntax Com Light" w:hAnsi="Linotype Syntax Com Light"/>
          <w:color w:val="7F7F7F" w:themeColor="text1" w:themeTint="80"/>
          <w:sz w:val="20"/>
          <w:szCs w:val="20"/>
        </w:rPr>
      </w:pPr>
      <w:r w:rsidRPr="00EE7C06">
        <w:rPr>
          <w:rFonts w:ascii="Linotype Syntax Com Light" w:hAnsi="Linotype Syntax Com Light"/>
          <w:color w:val="7F7F7F" w:themeColor="text1" w:themeTint="80"/>
          <w:sz w:val="20"/>
          <w:szCs w:val="20"/>
        </w:rPr>
        <w:t xml:space="preserve">This model action </w:t>
      </w:r>
      <w:r w:rsidRPr="00BF1182">
        <w:rPr>
          <w:rFonts w:ascii="Linotype Syntax Com Light" w:hAnsi="Linotype Syntax Com Light"/>
          <w:color w:val="7F7F7F" w:themeColor="text1" w:themeTint="80"/>
          <w:sz w:val="20"/>
          <w:szCs w:val="20"/>
        </w:rPr>
        <w:t xml:space="preserve">plan is a statement of the specific steps that need to be taken to achieve compliance with California physical </w:t>
      </w:r>
      <w:r w:rsidR="008C0363" w:rsidRPr="00BF1182">
        <w:rPr>
          <w:rFonts w:ascii="Linotype Syntax Com Light" w:hAnsi="Linotype Syntax Com Light"/>
          <w:color w:val="7F7F7F" w:themeColor="text1" w:themeTint="80"/>
          <w:sz w:val="20"/>
          <w:szCs w:val="20"/>
        </w:rPr>
        <w:t xml:space="preserve">education codes and regulations; federal and California civil rights and health laws that guarantee equal access to publicly funded programs and activities including physical education; and </w:t>
      </w:r>
      <w:r w:rsidRPr="00BF1182">
        <w:rPr>
          <w:rFonts w:ascii="Linotype Syntax Com Light" w:hAnsi="Linotype Syntax Com Light"/>
          <w:color w:val="7F7F7F" w:themeColor="text1" w:themeTint="80"/>
          <w:sz w:val="20"/>
          <w:szCs w:val="20"/>
        </w:rPr>
        <w:t xml:space="preserve">recommended practices the district chooses to adopt. This includes the timeframe, action required, roles and responsibilities, implementation status and current progress towards each action item. This model action plan is part two in a </w:t>
      </w:r>
      <w:r w:rsidR="00921639" w:rsidRPr="00BF1182">
        <w:rPr>
          <w:rFonts w:ascii="Linotype Syntax Com Light" w:hAnsi="Linotype Syntax Com Light"/>
          <w:color w:val="7F7F7F" w:themeColor="text1" w:themeTint="80"/>
          <w:sz w:val="20"/>
          <w:szCs w:val="20"/>
        </w:rPr>
        <w:t>four</w:t>
      </w:r>
      <w:r w:rsidRPr="00BF1182">
        <w:rPr>
          <w:rFonts w:ascii="Linotype Syntax Com Light" w:hAnsi="Linotype Syntax Com Light"/>
          <w:color w:val="7F7F7F" w:themeColor="text1" w:themeTint="80"/>
          <w:sz w:val="20"/>
          <w:szCs w:val="20"/>
        </w:rPr>
        <w:t>-step process.</w:t>
      </w:r>
      <w:r w:rsidRPr="00EE7C06">
        <w:rPr>
          <w:rFonts w:ascii="Linotype Syntax Com Light" w:hAnsi="Linotype Syntax Com Light"/>
          <w:color w:val="7F7F7F" w:themeColor="text1" w:themeTint="80"/>
          <w:sz w:val="20"/>
          <w:szCs w:val="20"/>
        </w:rPr>
        <w:t xml:space="preserve"> </w:t>
      </w:r>
    </w:p>
    <w:p w:rsidR="00EE7C06" w:rsidRPr="00EE7C06" w:rsidRDefault="00EE7C06" w:rsidP="00EE7C06">
      <w:pPr>
        <w:spacing w:after="0" w:line="240" w:lineRule="auto"/>
        <w:rPr>
          <w:rFonts w:ascii="Linotype Syntax Com Light" w:hAnsi="Linotype Syntax Com Light"/>
          <w:color w:val="7F7F7F" w:themeColor="text1" w:themeTint="80"/>
          <w:sz w:val="20"/>
          <w:szCs w:val="20"/>
        </w:rPr>
      </w:pPr>
      <w:r w:rsidRPr="00EE7C06">
        <w:rPr>
          <w:rFonts w:ascii="Linotype Syntax Com Light" w:hAnsi="Linotype Syntax Com Light"/>
          <w:color w:val="7F7F7F" w:themeColor="text1" w:themeTint="80"/>
          <w:sz w:val="20"/>
          <w:szCs w:val="20"/>
        </w:rPr>
        <w:t>Step [1] is completion of the</w:t>
      </w:r>
      <w:r w:rsidR="00D9736A">
        <w:rPr>
          <w:rFonts w:ascii="Linotype Syntax Com Light" w:hAnsi="Linotype Syntax Com Light"/>
          <w:color w:val="7F7F7F" w:themeColor="text1" w:themeTint="80"/>
          <w:sz w:val="20"/>
          <w:szCs w:val="20"/>
        </w:rPr>
        <w:t xml:space="preserve"> </w:t>
      </w:r>
      <w:r w:rsidR="00D9736A" w:rsidRPr="00D9736A">
        <w:rPr>
          <w:rFonts w:ascii="Linotype Syntax Com Light" w:hAnsi="Linotype Syntax Com Light"/>
          <w:i/>
          <w:color w:val="7F7F7F" w:themeColor="text1" w:themeTint="80"/>
          <w:sz w:val="20"/>
          <w:szCs w:val="20"/>
        </w:rPr>
        <w:t xml:space="preserve">California Physical Education </w:t>
      </w:r>
      <w:r w:rsidR="00D9736A">
        <w:rPr>
          <w:rFonts w:ascii="Linotype Syntax Com Light" w:hAnsi="Linotype Syntax Com Light"/>
          <w:i/>
          <w:color w:val="7F7F7F" w:themeColor="text1" w:themeTint="80"/>
          <w:sz w:val="20"/>
          <w:szCs w:val="20"/>
        </w:rPr>
        <w:t xml:space="preserve">Program </w:t>
      </w:r>
      <w:r w:rsidR="00D9736A" w:rsidRPr="00D9736A">
        <w:rPr>
          <w:rFonts w:ascii="Linotype Syntax Com Light" w:hAnsi="Linotype Syntax Com Light"/>
          <w:i/>
          <w:color w:val="7F7F7F" w:themeColor="text1" w:themeTint="80"/>
          <w:sz w:val="20"/>
          <w:szCs w:val="20"/>
        </w:rPr>
        <w:t>Self-Assessment Checklist</w:t>
      </w:r>
      <w:r w:rsidR="00D9736A">
        <w:rPr>
          <w:rFonts w:ascii="Linotype Syntax Com Light" w:hAnsi="Linotype Syntax Com Light"/>
          <w:color w:val="7F7F7F" w:themeColor="text1" w:themeTint="80"/>
          <w:sz w:val="20"/>
          <w:szCs w:val="20"/>
        </w:rPr>
        <w:t>.</w:t>
      </w:r>
      <w:r w:rsidRPr="00EE7C06">
        <w:rPr>
          <w:rFonts w:ascii="Linotype Syntax Com Light" w:hAnsi="Linotype Syntax Com Light"/>
          <w:i/>
          <w:color w:val="7F7F7F" w:themeColor="text1" w:themeTint="80"/>
          <w:sz w:val="20"/>
          <w:szCs w:val="20"/>
        </w:rPr>
        <w:t xml:space="preserve"> </w:t>
      </w:r>
      <w:r w:rsidRPr="00EE7C06">
        <w:rPr>
          <w:rFonts w:ascii="Linotype Syntax Com Light" w:hAnsi="Linotype Syntax Com Light"/>
          <w:color w:val="7F7F7F" w:themeColor="text1" w:themeTint="80"/>
          <w:sz w:val="20"/>
          <w:szCs w:val="20"/>
        </w:rPr>
        <w:t xml:space="preserve">The checklist is a compilation of California codes and regulations, national best practices, and local recommendations pertaining to physical education. </w:t>
      </w:r>
      <w:r w:rsidRPr="00BF1182">
        <w:rPr>
          <w:rFonts w:ascii="Linotype Syntax Com Light" w:hAnsi="Linotype Syntax Com Light"/>
          <w:color w:val="7F7F7F" w:themeColor="text1" w:themeTint="80"/>
          <w:sz w:val="20"/>
          <w:szCs w:val="20"/>
        </w:rPr>
        <w:t>Designed for</w:t>
      </w:r>
      <w:r w:rsidRPr="00BF1182">
        <w:rPr>
          <w:rFonts w:ascii="Linotype Syntax Com Light" w:hAnsi="Linotype Syntax Com Light"/>
          <w:color w:val="000000" w:themeColor="text1"/>
          <w:sz w:val="20"/>
          <w:szCs w:val="20"/>
        </w:rPr>
        <w:t xml:space="preserve"> </w:t>
      </w:r>
      <w:r w:rsidRPr="00BF1182">
        <w:rPr>
          <w:rFonts w:ascii="Linotype Syntax Com Light" w:hAnsi="Linotype Syntax Com Light"/>
          <w:color w:val="7F7F7F" w:themeColor="text1" w:themeTint="80"/>
          <w:sz w:val="20"/>
          <w:szCs w:val="20"/>
        </w:rPr>
        <w:t>school district staff to conduct a comprehensive assessment of the district’s physical education programs and policies, the checklist can help schools establish a baseline</w:t>
      </w:r>
      <w:r w:rsidRPr="00BF1182">
        <w:t xml:space="preserve"> </w:t>
      </w:r>
      <w:r w:rsidRPr="00BF1182">
        <w:rPr>
          <w:rFonts w:ascii="Linotype Syntax Com Light" w:hAnsi="Linotype Syntax Com Light"/>
          <w:color w:val="7F7F7F" w:themeColor="text1" w:themeTint="80"/>
          <w:sz w:val="20"/>
          <w:szCs w:val="20"/>
        </w:rPr>
        <w:t>and serve</w:t>
      </w:r>
      <w:r w:rsidRPr="00EE7C06">
        <w:rPr>
          <w:rFonts w:ascii="Linotype Syntax Com Light" w:hAnsi="Linotype Syntax Com Light"/>
          <w:color w:val="7F7F7F" w:themeColor="text1" w:themeTint="80"/>
          <w:sz w:val="20"/>
          <w:szCs w:val="20"/>
        </w:rPr>
        <w:t xml:space="preserve"> as a basis for the development of an action plan. </w:t>
      </w:r>
    </w:p>
    <w:p w:rsidR="00EE7C06" w:rsidRPr="00EE7C06" w:rsidRDefault="00EE7C06" w:rsidP="00EE7C06">
      <w:pPr>
        <w:spacing w:after="0" w:line="240" w:lineRule="auto"/>
        <w:rPr>
          <w:rFonts w:ascii="Linotype Syntax Com Light" w:hAnsi="Linotype Syntax Com Light"/>
          <w:color w:val="7F7F7F" w:themeColor="text1" w:themeTint="80"/>
          <w:sz w:val="20"/>
          <w:szCs w:val="20"/>
        </w:rPr>
      </w:pPr>
      <w:r w:rsidRPr="00EE7C06">
        <w:rPr>
          <w:rFonts w:ascii="Linotype Syntax Com Light" w:hAnsi="Linotype Syntax Com Light"/>
          <w:color w:val="7F7F7F" w:themeColor="text1" w:themeTint="80"/>
          <w:sz w:val="20"/>
          <w:szCs w:val="20"/>
        </w:rPr>
        <w:t xml:space="preserve">Step [2] is creation of a districtwide </w:t>
      </w:r>
      <w:r w:rsidR="0038394C">
        <w:rPr>
          <w:rFonts w:ascii="Linotype Syntax Com Light" w:hAnsi="Linotype Syntax Com Light"/>
          <w:color w:val="7F7F7F" w:themeColor="text1" w:themeTint="80"/>
          <w:sz w:val="20"/>
          <w:szCs w:val="20"/>
        </w:rPr>
        <w:t>P</w:t>
      </w:r>
      <w:r w:rsidR="00D9736A">
        <w:rPr>
          <w:rFonts w:ascii="Linotype Syntax Com Light" w:hAnsi="Linotype Syntax Com Light"/>
          <w:color w:val="7F7F7F" w:themeColor="text1" w:themeTint="80"/>
          <w:sz w:val="20"/>
          <w:szCs w:val="20"/>
        </w:rPr>
        <w:t xml:space="preserve">hysical </w:t>
      </w:r>
      <w:r w:rsidR="0038394C">
        <w:rPr>
          <w:rFonts w:ascii="Linotype Syntax Com Light" w:hAnsi="Linotype Syntax Com Light"/>
          <w:color w:val="7F7F7F" w:themeColor="text1" w:themeTint="80"/>
          <w:sz w:val="20"/>
          <w:szCs w:val="20"/>
        </w:rPr>
        <w:t>E</w:t>
      </w:r>
      <w:r w:rsidR="006429C0">
        <w:rPr>
          <w:rFonts w:ascii="Linotype Syntax Com Light" w:hAnsi="Linotype Syntax Com Light"/>
          <w:color w:val="7F7F7F" w:themeColor="text1" w:themeTint="80"/>
          <w:sz w:val="20"/>
          <w:szCs w:val="20"/>
        </w:rPr>
        <w:t xml:space="preserve">ducation </w:t>
      </w:r>
      <w:r w:rsidR="0038394C">
        <w:rPr>
          <w:rFonts w:ascii="Linotype Syntax Com Light" w:hAnsi="Linotype Syntax Com Light"/>
          <w:color w:val="7F7F7F" w:themeColor="text1" w:themeTint="80"/>
          <w:sz w:val="20"/>
          <w:szCs w:val="20"/>
        </w:rPr>
        <w:t>A</w:t>
      </w:r>
      <w:r w:rsidR="00D9736A">
        <w:rPr>
          <w:rFonts w:ascii="Linotype Syntax Com Light" w:hAnsi="Linotype Syntax Com Light"/>
          <w:color w:val="7F7F7F" w:themeColor="text1" w:themeTint="80"/>
          <w:sz w:val="20"/>
          <w:szCs w:val="20"/>
        </w:rPr>
        <w:t xml:space="preserve">ction </w:t>
      </w:r>
      <w:r w:rsidR="0038394C">
        <w:rPr>
          <w:rFonts w:ascii="Linotype Syntax Com Light" w:hAnsi="Linotype Syntax Com Light"/>
          <w:color w:val="7F7F7F" w:themeColor="text1" w:themeTint="80"/>
          <w:sz w:val="20"/>
          <w:szCs w:val="20"/>
        </w:rPr>
        <w:t>P</w:t>
      </w:r>
      <w:r w:rsidR="006429C0">
        <w:rPr>
          <w:rFonts w:ascii="Linotype Syntax Com Light" w:hAnsi="Linotype Syntax Com Light"/>
          <w:color w:val="7F7F7F" w:themeColor="text1" w:themeTint="80"/>
          <w:sz w:val="20"/>
          <w:szCs w:val="20"/>
        </w:rPr>
        <w:t>lan</w:t>
      </w:r>
      <w:r w:rsidR="006429C0" w:rsidRPr="00EE7C06">
        <w:rPr>
          <w:rFonts w:ascii="Linotype Syntax Com Light" w:hAnsi="Linotype Syntax Com Light"/>
          <w:color w:val="7F7F7F" w:themeColor="text1" w:themeTint="80"/>
          <w:sz w:val="20"/>
          <w:szCs w:val="20"/>
        </w:rPr>
        <w:t xml:space="preserve"> </w:t>
      </w:r>
      <w:r w:rsidRPr="00EE7C06">
        <w:rPr>
          <w:rFonts w:ascii="Linotype Syntax Com Light" w:hAnsi="Linotype Syntax Com Light"/>
          <w:color w:val="7F7F7F" w:themeColor="text1" w:themeTint="80"/>
          <w:sz w:val="20"/>
          <w:szCs w:val="20"/>
        </w:rPr>
        <w:t xml:space="preserve">to </w:t>
      </w:r>
      <w:r w:rsidRPr="0061387D">
        <w:rPr>
          <w:rFonts w:ascii="Linotype Syntax Com Light" w:hAnsi="Linotype Syntax Com Light"/>
          <w:color w:val="7F7F7F" w:themeColor="text1" w:themeTint="80"/>
          <w:sz w:val="20"/>
          <w:szCs w:val="20"/>
        </w:rPr>
        <w:t xml:space="preserve">address gaps in </w:t>
      </w:r>
      <w:r w:rsidR="00D96E1C">
        <w:rPr>
          <w:rFonts w:ascii="Linotype Syntax Com Light" w:hAnsi="Linotype Syntax Com Light"/>
          <w:color w:val="7F7F7F" w:themeColor="text1" w:themeTint="80"/>
          <w:sz w:val="20"/>
          <w:szCs w:val="20"/>
        </w:rPr>
        <w:t xml:space="preserve">program </w:t>
      </w:r>
      <w:r w:rsidRPr="0061387D">
        <w:rPr>
          <w:rFonts w:ascii="Linotype Syntax Com Light" w:hAnsi="Linotype Syntax Com Light"/>
          <w:color w:val="7F7F7F" w:themeColor="text1" w:themeTint="80"/>
          <w:sz w:val="20"/>
          <w:szCs w:val="20"/>
        </w:rPr>
        <w:t xml:space="preserve">compliance, </w:t>
      </w:r>
      <w:r w:rsidR="006429C0">
        <w:rPr>
          <w:rFonts w:ascii="Linotype Syntax Com Light" w:hAnsi="Linotype Syntax Com Light"/>
          <w:color w:val="7F7F7F" w:themeColor="text1" w:themeTint="80"/>
          <w:sz w:val="20"/>
          <w:szCs w:val="20"/>
        </w:rPr>
        <w:t>make</w:t>
      </w:r>
      <w:r w:rsidRPr="0061387D">
        <w:rPr>
          <w:rFonts w:ascii="Linotype Syntax Com Light" w:hAnsi="Linotype Syntax Com Light"/>
          <w:color w:val="7F7F7F" w:themeColor="text1" w:themeTint="80"/>
          <w:sz w:val="20"/>
          <w:szCs w:val="20"/>
        </w:rPr>
        <w:t xml:space="preserve"> progress towards </w:t>
      </w:r>
      <w:r w:rsidR="00D96E1C">
        <w:rPr>
          <w:rFonts w:ascii="Linotype Syntax Com Light" w:hAnsi="Linotype Syntax Com Light"/>
          <w:color w:val="7F7F7F" w:themeColor="text1" w:themeTint="80"/>
          <w:sz w:val="20"/>
          <w:szCs w:val="20"/>
        </w:rPr>
        <w:t>recommended practice</w:t>
      </w:r>
      <w:r w:rsidRPr="0061387D">
        <w:rPr>
          <w:rFonts w:ascii="Linotype Syntax Com Light" w:hAnsi="Linotype Syntax Com Light"/>
          <w:color w:val="7F7F7F" w:themeColor="text1" w:themeTint="80"/>
          <w:sz w:val="20"/>
          <w:szCs w:val="20"/>
        </w:rPr>
        <w:t>s and maintain current successes.</w:t>
      </w:r>
      <w:r w:rsidRPr="00EE7C06">
        <w:rPr>
          <w:rFonts w:ascii="Linotype Syntax Com Light" w:hAnsi="Linotype Syntax Com Light"/>
          <w:color w:val="7F7F7F" w:themeColor="text1" w:themeTint="80"/>
          <w:sz w:val="20"/>
          <w:szCs w:val="20"/>
        </w:rPr>
        <w:t xml:space="preserve"> </w:t>
      </w:r>
    </w:p>
    <w:p w:rsidR="0061387D" w:rsidRPr="0061387D" w:rsidRDefault="00EE7C06" w:rsidP="0061387D">
      <w:pPr>
        <w:spacing w:after="0" w:line="240" w:lineRule="auto"/>
        <w:rPr>
          <w:rFonts w:ascii="Linotype Syntax Com Light" w:hAnsi="Linotype Syntax Com Light"/>
          <w:color w:val="7F7F7F" w:themeColor="text1" w:themeTint="80"/>
          <w:sz w:val="20"/>
          <w:szCs w:val="20"/>
        </w:rPr>
      </w:pPr>
      <w:r w:rsidRPr="00EE7C06">
        <w:rPr>
          <w:rFonts w:ascii="Linotype Syntax Com Light" w:hAnsi="Linotype Syntax Com Light"/>
          <w:color w:val="7F7F7F" w:themeColor="text1" w:themeTint="80"/>
          <w:sz w:val="20"/>
          <w:szCs w:val="20"/>
        </w:rPr>
        <w:t xml:space="preserve">Step [3] is adoption of a School Board </w:t>
      </w:r>
      <w:r w:rsidR="0038394C">
        <w:rPr>
          <w:rFonts w:ascii="Linotype Syntax Com Light" w:hAnsi="Linotype Syntax Com Light"/>
          <w:color w:val="7F7F7F" w:themeColor="text1" w:themeTint="80"/>
          <w:sz w:val="20"/>
          <w:szCs w:val="20"/>
        </w:rPr>
        <w:t xml:space="preserve">Physical Education </w:t>
      </w:r>
      <w:r w:rsidR="00431D85">
        <w:rPr>
          <w:rFonts w:ascii="Linotype Syntax Com Light" w:hAnsi="Linotype Syntax Com Light"/>
          <w:color w:val="7F7F7F" w:themeColor="text1" w:themeTint="80"/>
          <w:sz w:val="20"/>
          <w:szCs w:val="20"/>
        </w:rPr>
        <w:t>P</w:t>
      </w:r>
      <w:r w:rsidR="00921639">
        <w:rPr>
          <w:rFonts w:ascii="Linotype Syntax Com Light" w:hAnsi="Linotype Syntax Com Light"/>
          <w:color w:val="7F7F7F" w:themeColor="text1" w:themeTint="80"/>
          <w:sz w:val="20"/>
          <w:szCs w:val="20"/>
        </w:rPr>
        <w:t xml:space="preserve">olicy </w:t>
      </w:r>
      <w:r w:rsidR="00431D85">
        <w:rPr>
          <w:rFonts w:ascii="Linotype Syntax Com Light" w:hAnsi="Linotype Syntax Com Light"/>
          <w:color w:val="7F7F7F" w:themeColor="text1" w:themeTint="80"/>
          <w:sz w:val="20"/>
          <w:szCs w:val="20"/>
        </w:rPr>
        <w:t>to</w:t>
      </w:r>
      <w:r w:rsidR="0061387D" w:rsidRPr="0061387D">
        <w:rPr>
          <w:rFonts w:ascii="Linotype Syntax Com Light" w:hAnsi="Linotype Syntax Com Light"/>
          <w:color w:val="7F7F7F" w:themeColor="text1" w:themeTint="80"/>
          <w:sz w:val="20"/>
          <w:szCs w:val="20"/>
        </w:rPr>
        <w:t xml:space="preserve"> establish the district’s long-term </w:t>
      </w:r>
      <w:r w:rsidR="00F72130">
        <w:rPr>
          <w:rFonts w:ascii="Linotype Syntax Com Light" w:hAnsi="Linotype Syntax Com Light"/>
          <w:color w:val="7F7F7F" w:themeColor="text1" w:themeTint="80"/>
          <w:sz w:val="20"/>
          <w:szCs w:val="20"/>
        </w:rPr>
        <w:t>course of action</w:t>
      </w:r>
      <w:r w:rsidR="0061387D" w:rsidRPr="0061387D">
        <w:rPr>
          <w:rFonts w:ascii="Linotype Syntax Com Light" w:hAnsi="Linotype Syntax Com Light"/>
          <w:color w:val="7F7F7F" w:themeColor="text1" w:themeTint="80"/>
          <w:sz w:val="20"/>
          <w:szCs w:val="20"/>
        </w:rPr>
        <w:t xml:space="preserve"> and support the USDA Local School Wellness Policy requirement for physical education. </w:t>
      </w:r>
    </w:p>
    <w:p w:rsidR="00F54A9B" w:rsidRPr="00F54A9B" w:rsidRDefault="00921639" w:rsidP="00F54A9B">
      <w:pPr>
        <w:spacing w:after="0" w:line="240" w:lineRule="auto"/>
        <w:rPr>
          <w:rFonts w:ascii="Linotype Syntax Com Light" w:hAnsi="Linotype Syntax Com Light"/>
          <w:color w:val="7F7F7F" w:themeColor="text1" w:themeTint="80"/>
          <w:sz w:val="20"/>
          <w:szCs w:val="20"/>
        </w:rPr>
      </w:pPr>
      <w:r>
        <w:rPr>
          <w:rFonts w:ascii="Linotype Syntax Com Light" w:hAnsi="Linotype Syntax Com Light"/>
          <w:color w:val="7F7F7F" w:themeColor="text1" w:themeTint="80"/>
          <w:sz w:val="20"/>
          <w:szCs w:val="20"/>
        </w:rPr>
        <w:t xml:space="preserve">Step [4] </w:t>
      </w:r>
      <w:r w:rsidR="0061387D">
        <w:rPr>
          <w:rFonts w:ascii="Linotype Syntax Com Light" w:hAnsi="Linotype Syntax Com Light"/>
          <w:color w:val="7F7F7F" w:themeColor="text1" w:themeTint="80"/>
          <w:sz w:val="20"/>
          <w:szCs w:val="20"/>
        </w:rPr>
        <w:t>is adoption of a</w:t>
      </w:r>
      <w:r w:rsidR="00EE7C06" w:rsidRPr="00EE7C06">
        <w:rPr>
          <w:rFonts w:ascii="Linotype Syntax Com Light" w:hAnsi="Linotype Syntax Com Light"/>
          <w:color w:val="7F7F7F" w:themeColor="text1" w:themeTint="80"/>
          <w:sz w:val="20"/>
          <w:szCs w:val="20"/>
        </w:rPr>
        <w:t xml:space="preserve"> School Board</w:t>
      </w:r>
      <w:r w:rsidR="0038394C">
        <w:rPr>
          <w:rFonts w:ascii="Linotype Syntax Com Light" w:hAnsi="Linotype Syntax Com Light"/>
          <w:color w:val="7F7F7F" w:themeColor="text1" w:themeTint="80"/>
          <w:sz w:val="20"/>
          <w:szCs w:val="20"/>
        </w:rPr>
        <w:t xml:space="preserve"> Physical Education</w:t>
      </w:r>
      <w:r w:rsidR="00EE7C06" w:rsidRPr="00EE7C06">
        <w:rPr>
          <w:rFonts w:ascii="Linotype Syntax Com Light" w:hAnsi="Linotype Syntax Com Light"/>
          <w:color w:val="7F7F7F" w:themeColor="text1" w:themeTint="80"/>
          <w:sz w:val="20"/>
          <w:szCs w:val="20"/>
        </w:rPr>
        <w:t xml:space="preserve"> </w:t>
      </w:r>
      <w:r w:rsidRPr="00EE7C06">
        <w:rPr>
          <w:rFonts w:ascii="Linotype Syntax Com Light" w:hAnsi="Linotype Syntax Com Light"/>
          <w:color w:val="7F7F7F" w:themeColor="text1" w:themeTint="80"/>
          <w:sz w:val="20"/>
          <w:szCs w:val="20"/>
        </w:rPr>
        <w:t xml:space="preserve">Resolution </w:t>
      </w:r>
      <w:r w:rsidR="00431D85">
        <w:rPr>
          <w:rFonts w:ascii="Linotype Syntax Com Light" w:hAnsi="Linotype Syntax Com Light"/>
          <w:color w:val="7F7F7F" w:themeColor="text1" w:themeTint="80"/>
          <w:sz w:val="20"/>
          <w:szCs w:val="20"/>
        </w:rPr>
        <w:t>to</w:t>
      </w:r>
      <w:r w:rsidR="00F54A9B" w:rsidRPr="00F54A9B">
        <w:rPr>
          <w:rFonts w:ascii="Linotype Syntax Com Light" w:hAnsi="Linotype Syntax Com Light"/>
          <w:color w:val="7F7F7F" w:themeColor="text1" w:themeTint="80"/>
          <w:sz w:val="20"/>
          <w:szCs w:val="20"/>
        </w:rPr>
        <w:t xml:space="preserve"> provide documentation that a school district has prioritized physical education, and that a compliance action plan is in place.</w:t>
      </w:r>
    </w:p>
    <w:p w:rsidR="00F54A9B" w:rsidRDefault="00F54A9B" w:rsidP="00EE7C06">
      <w:pPr>
        <w:spacing w:after="0" w:line="240" w:lineRule="auto"/>
        <w:rPr>
          <w:rFonts w:ascii="Linotype Syntax Com Light" w:hAnsi="Linotype Syntax Com Light"/>
          <w:color w:val="7F7F7F" w:themeColor="text1" w:themeTint="80"/>
          <w:sz w:val="20"/>
          <w:szCs w:val="20"/>
        </w:rPr>
      </w:pPr>
    </w:p>
    <w:p w:rsidR="00EE7C06" w:rsidRDefault="00F54A9B" w:rsidP="00EE7C06">
      <w:pPr>
        <w:spacing w:after="0" w:line="240" w:lineRule="auto"/>
        <w:rPr>
          <w:rFonts w:ascii="Linotype Syntax Com Light" w:hAnsi="Linotype Syntax Com Light"/>
          <w:color w:val="7F7F7F" w:themeColor="text1" w:themeTint="80"/>
          <w:sz w:val="20"/>
          <w:szCs w:val="20"/>
        </w:rPr>
      </w:pPr>
      <w:r>
        <w:rPr>
          <w:rFonts w:ascii="Linotype Syntax Com Light" w:hAnsi="Linotype Syntax Com Light"/>
          <w:color w:val="7F7F7F" w:themeColor="text1" w:themeTint="80"/>
          <w:sz w:val="20"/>
          <w:szCs w:val="20"/>
        </w:rPr>
        <w:t>The corresponding</w:t>
      </w:r>
      <w:r w:rsidR="00631963">
        <w:rPr>
          <w:rFonts w:ascii="Linotype Syntax Com Light" w:hAnsi="Linotype Syntax Com Light"/>
          <w:color w:val="7F7F7F" w:themeColor="text1" w:themeTint="80"/>
          <w:sz w:val="20"/>
          <w:szCs w:val="20"/>
        </w:rPr>
        <w:t xml:space="preserve"> policy resource</w:t>
      </w:r>
      <w:r>
        <w:rPr>
          <w:rFonts w:ascii="Linotype Syntax Com Light" w:hAnsi="Linotype Syntax Com Light"/>
          <w:color w:val="7F7F7F" w:themeColor="text1" w:themeTint="80"/>
          <w:sz w:val="20"/>
          <w:szCs w:val="20"/>
        </w:rPr>
        <w:t xml:space="preserve"> documents </w:t>
      </w:r>
      <w:r w:rsidR="00631963">
        <w:rPr>
          <w:rFonts w:ascii="Linotype Syntax Com Light" w:hAnsi="Linotype Syntax Com Light"/>
          <w:color w:val="7F7F7F" w:themeColor="text1" w:themeTint="80"/>
          <w:sz w:val="20"/>
          <w:szCs w:val="20"/>
        </w:rPr>
        <w:t xml:space="preserve">to </w:t>
      </w:r>
      <w:r w:rsidR="00D9736A">
        <w:rPr>
          <w:rFonts w:ascii="Linotype Syntax Com Light" w:hAnsi="Linotype Syntax Com Light"/>
          <w:color w:val="7F7F7F" w:themeColor="text1" w:themeTint="80"/>
          <w:sz w:val="20"/>
          <w:szCs w:val="20"/>
        </w:rPr>
        <w:t>these steps including the self-assessment checklist, model action plan, model board policy and model board resolution,</w:t>
      </w:r>
      <w:r w:rsidR="00EE7C06" w:rsidRPr="00EE7C06">
        <w:rPr>
          <w:rFonts w:ascii="Linotype Syntax Com Light" w:hAnsi="Linotype Syntax Com Light"/>
          <w:color w:val="7F7F7F" w:themeColor="text1" w:themeTint="80"/>
          <w:sz w:val="20"/>
          <w:szCs w:val="20"/>
        </w:rPr>
        <w:t xml:space="preserve"> can be found on the Los Angeles County Department of Public Health</w:t>
      </w:r>
      <w:r w:rsidR="00EB3284">
        <w:rPr>
          <w:rFonts w:ascii="Linotype Syntax Com Light" w:hAnsi="Linotype Syntax Com Light"/>
          <w:color w:val="7F7F7F" w:themeColor="text1" w:themeTint="80"/>
          <w:sz w:val="20"/>
          <w:szCs w:val="20"/>
        </w:rPr>
        <w:t>’s</w:t>
      </w:r>
      <w:r w:rsidR="00EE7C06" w:rsidRPr="00EE7C06">
        <w:rPr>
          <w:rFonts w:ascii="Linotype Syntax Com Light" w:hAnsi="Linotype Syntax Com Light"/>
          <w:color w:val="7F7F7F" w:themeColor="text1" w:themeTint="80"/>
          <w:sz w:val="20"/>
          <w:szCs w:val="20"/>
        </w:rPr>
        <w:t xml:space="preserve">, </w:t>
      </w:r>
      <w:hyperlink r:id="rId9" w:history="1">
        <w:r w:rsidR="00EE7C06" w:rsidRPr="00EE7C06">
          <w:rPr>
            <w:rFonts w:ascii="Linotype Syntax Com Light" w:hAnsi="Linotype Syntax Com Light"/>
            <w:color w:val="0000FF" w:themeColor="hyperlink"/>
            <w:sz w:val="20"/>
            <w:szCs w:val="20"/>
            <w:u w:val="single"/>
          </w:rPr>
          <w:t>Cardiovascular Health website</w:t>
        </w:r>
      </w:hyperlink>
      <w:r w:rsidR="00EE7C06" w:rsidRPr="00EE7C06">
        <w:rPr>
          <w:rFonts w:ascii="Linotype Syntax Com Light" w:hAnsi="Linotype Syntax Com Light"/>
          <w:color w:val="7F7F7F" w:themeColor="text1" w:themeTint="80"/>
          <w:sz w:val="20"/>
          <w:szCs w:val="20"/>
        </w:rPr>
        <w:t xml:space="preserve">. Districts that complete the </w:t>
      </w:r>
      <w:r>
        <w:rPr>
          <w:rFonts w:ascii="Linotype Syntax Com Light" w:hAnsi="Linotype Syntax Com Light"/>
          <w:color w:val="7F7F7F" w:themeColor="text1" w:themeTint="80"/>
          <w:sz w:val="20"/>
          <w:szCs w:val="20"/>
        </w:rPr>
        <w:t>four</w:t>
      </w:r>
      <w:r w:rsidR="00EE7C06" w:rsidRPr="00EE7C06">
        <w:rPr>
          <w:rFonts w:ascii="Linotype Syntax Com Light" w:hAnsi="Linotype Syntax Com Light"/>
          <w:color w:val="7F7F7F" w:themeColor="text1" w:themeTint="80"/>
          <w:sz w:val="20"/>
          <w:szCs w:val="20"/>
        </w:rPr>
        <w:t xml:space="preserve">-step process may contribute to reducing disparities among physical education programs throughout the state. </w:t>
      </w:r>
    </w:p>
    <w:p w:rsidR="00EB4727" w:rsidRDefault="00921639" w:rsidP="00921639">
      <w:pPr>
        <w:spacing w:before="240" w:line="240" w:lineRule="auto"/>
        <w:rPr>
          <w:rFonts w:ascii="Linotype Syntax Com Light" w:hAnsi="Linotype Syntax Com Light"/>
          <w:color w:val="7F7F7F" w:themeColor="text1" w:themeTint="80"/>
          <w:sz w:val="20"/>
          <w:szCs w:val="20"/>
        </w:rPr>
      </w:pPr>
      <w:r w:rsidRPr="00921639">
        <w:rPr>
          <w:rFonts w:ascii="Linotype Syntax Com" w:hAnsi="Linotype Syntax Com"/>
          <w:b/>
          <w:bCs/>
          <w:color w:val="59889F"/>
          <w:sz w:val="24"/>
          <w:szCs w:val="24"/>
        </w:rPr>
        <w:t>Physical Education Disparities and Compliance</w:t>
      </w:r>
    </w:p>
    <w:p w:rsidR="00EB4727" w:rsidRPr="00BF1182" w:rsidRDefault="00EB4727" w:rsidP="003A4BC9">
      <w:pPr>
        <w:spacing w:before="240" w:after="120"/>
        <w:rPr>
          <w:rFonts w:ascii="Linotype Syntax Com Light" w:hAnsi="Linotype Syntax Com Light"/>
          <w:color w:val="5F5F5F"/>
        </w:rPr>
      </w:pPr>
      <w:r w:rsidRPr="00BF1182">
        <w:rPr>
          <w:rFonts w:ascii="Linotype Syntax Com Light" w:hAnsi="Linotype Syntax Com Light"/>
          <w:sz w:val="20"/>
        </w:rPr>
        <w:t>A 2012 peer-reviewed study documents that students of color and low income students are disproportionately denied physical education in California public schools.</w:t>
      </w:r>
      <w:r w:rsidRPr="00BF1182">
        <w:rPr>
          <w:rFonts w:ascii="Linotype Syntax Com Light" w:hAnsi="Linotype Syntax Com Light"/>
          <w:sz w:val="20"/>
          <w:vertAlign w:val="superscript"/>
        </w:rPr>
        <w:t>1</w:t>
      </w:r>
      <w:r w:rsidRPr="00BF1182">
        <w:rPr>
          <w:rFonts w:ascii="Linotype Syntax Com Light" w:hAnsi="Linotype Syntax Com Light"/>
          <w:sz w:val="20"/>
        </w:rPr>
        <w:t xml:space="preserve"> Additionally, the </w:t>
      </w:r>
      <w:r w:rsidRPr="00BF1182">
        <w:rPr>
          <w:rFonts w:ascii="Linotype Syntax Com Light" w:hAnsi="Linotype Syntax Com Light"/>
          <w:i/>
          <w:sz w:val="20"/>
        </w:rPr>
        <w:t>2003 California Health Interview Survey</w:t>
      </w:r>
      <w:r w:rsidRPr="00BF1182">
        <w:rPr>
          <w:rStyle w:val="EndnoteReference"/>
          <w:rFonts w:ascii="Linotype Syntax Com Light" w:hAnsi="Linotype Syntax Com Light"/>
          <w:sz w:val="20"/>
        </w:rPr>
        <w:t>2</w:t>
      </w:r>
      <w:r w:rsidRPr="00BF1182">
        <w:rPr>
          <w:rFonts w:ascii="Linotype Syntax Com Light" w:hAnsi="Linotype Syntax Com Light"/>
          <w:sz w:val="20"/>
        </w:rPr>
        <w:t xml:space="preserve"> and the </w:t>
      </w:r>
      <w:r w:rsidRPr="00BF1182">
        <w:rPr>
          <w:rFonts w:ascii="Linotype Syntax Com Light" w:hAnsi="Linotype Syntax Com Light"/>
          <w:i/>
          <w:sz w:val="20"/>
        </w:rPr>
        <w:t>2010 Shape of the Nation Report-Status of Physical Education in the United States</w:t>
      </w:r>
      <w:r w:rsidRPr="00BF1182">
        <w:rPr>
          <w:rStyle w:val="EndnoteReference"/>
          <w:rFonts w:ascii="Linotype Syntax Com Light" w:hAnsi="Linotype Syntax Com Light"/>
          <w:sz w:val="20"/>
        </w:rPr>
        <w:t>3</w:t>
      </w:r>
      <w:r w:rsidRPr="00BF1182">
        <w:rPr>
          <w:rFonts w:ascii="Linotype Syntax Com Light" w:hAnsi="Linotype Syntax Com Light"/>
          <w:sz w:val="20"/>
        </w:rPr>
        <w:t xml:space="preserve"> indicate that physical education quantity and quality are particularly deficient for less affluent students and those in racial and ethnic groups who are at high risk for being overweight and/or obese. Nearly 50% of California public school students in grade 5 and over 50% of public school students in grades 7 and 9 do not meet 5 of 6 standards on the state-required physical performance fitness test (FITNESSGRAM®), and there are large disparities by race and ethnicity.</w:t>
      </w:r>
      <w:r w:rsidRPr="00BF1182">
        <w:rPr>
          <w:rStyle w:val="EndnoteReference"/>
          <w:rFonts w:ascii="Linotype Syntax Com Light" w:hAnsi="Linotype Syntax Com Light"/>
          <w:sz w:val="20"/>
        </w:rPr>
        <w:t>4</w:t>
      </w:r>
      <w:r w:rsidRPr="00BF1182">
        <w:rPr>
          <w:rFonts w:ascii="Linotype Syntax Com Light" w:hAnsi="Linotype Syntax Com Light"/>
          <w:sz w:val="20"/>
        </w:rPr>
        <w:t xml:space="preserve"> Title VI of the Civil Rights Act of 1964 and California Government Code Section 11135 and their regulations prohibit intentional discrimination based on race, color or national origin and prohibit unjustified discriminatory impacts, even if unintentional, on minority students that attend schools that receive federal or state financial assistance. Students can be “unintentionally” discriminated against if they do not receive physical education instruction. </w:t>
      </w:r>
      <w:r w:rsidR="00A771C9" w:rsidRPr="00BF1182">
        <w:rPr>
          <w:rFonts w:ascii="Linotype Syntax Com Light" w:hAnsi="Linotype Syntax Com Light"/>
          <w:sz w:val="20"/>
        </w:rPr>
        <w:t>See the decision by the federal court of appeals for the Ninth Circuit in Larry P. v. Riles (9th Cir. 1984), 793 F.2d 969 (intentional discrimination, and unjustified discriminatory impacts regardless of intent, are prohibited in public education under Title VI of the Civil Rights Act of 1964</w:t>
      </w:r>
      <w:r w:rsidR="00570651" w:rsidRPr="00BF1182">
        <w:rPr>
          <w:rFonts w:ascii="Linotype Syntax Com Light" w:hAnsi="Linotype Syntax Com Light"/>
          <w:sz w:val="20"/>
        </w:rPr>
        <w:t xml:space="preserve"> and its regulations</w:t>
      </w:r>
      <w:r w:rsidR="00A771C9" w:rsidRPr="00BF1182">
        <w:rPr>
          <w:rFonts w:ascii="Linotype Syntax Com Light" w:hAnsi="Linotype Syntax Com Light"/>
          <w:sz w:val="20"/>
        </w:rPr>
        <w:t>).</w:t>
      </w:r>
    </w:p>
    <w:p w:rsidR="00EB4727" w:rsidRPr="00EB4727" w:rsidRDefault="00EB4727" w:rsidP="003A4BC9">
      <w:pPr>
        <w:spacing w:before="240" w:after="120"/>
        <w:ind w:right="36"/>
        <w:rPr>
          <w:rFonts w:ascii="Linotype Syntax Com Light" w:hAnsi="Linotype Syntax Com Light"/>
          <w:sz w:val="20"/>
        </w:rPr>
      </w:pPr>
      <w:r w:rsidRPr="00BF1182">
        <w:rPr>
          <w:rFonts w:ascii="Linotype Syntax Com Light" w:hAnsi="Linotype Syntax Com Light"/>
          <w:sz w:val="20"/>
        </w:rPr>
        <w:lastRenderedPageBreak/>
        <w:t>The California Court of Appeal has held that physical education minutes are mandatory requirements that must be complied with under the state law that enacts them. In Doe v. Albany Unified School District, 190 Cal.App.4th 668 (2010), the Court ruled that (1) state law, Education Code section 51210, imposes a mandatory duty on school districts to provide a minimum of 200 physical education minutes every 10 days in elementary schools, excluding lunch or recess; and (2) that parents could seek enforcement of the statute. Based on similar statutory language and the reasoning of the Court, minutes requirements in middle and high school, credentialing requirements, and training requirements are also mandatory.</w:t>
      </w:r>
    </w:p>
    <w:p w:rsidR="00AA4079" w:rsidRPr="00AA4079" w:rsidRDefault="003A4BC9" w:rsidP="004D6446">
      <w:pPr>
        <w:spacing w:before="240" w:after="240" w:line="240" w:lineRule="auto"/>
        <w:rPr>
          <w:rFonts w:ascii="Linotype Syntax Com" w:hAnsi="Linotype Syntax Com"/>
          <w:b/>
          <w:color w:val="59889F"/>
          <w:sz w:val="24"/>
          <w:szCs w:val="24"/>
        </w:rPr>
      </w:pPr>
      <w:r w:rsidRPr="00D163D0">
        <w:rPr>
          <w:rFonts w:ascii="Linotype Syntax Com Light" w:hAnsi="Linotype Syntax Com Light"/>
          <w:b/>
          <w:noProof/>
          <w:color w:val="2F2F2F"/>
        </w:rPr>
        <mc:AlternateContent>
          <mc:Choice Requires="wps">
            <w:drawing>
              <wp:anchor distT="0" distB="0" distL="114300" distR="114300" simplePos="0" relativeHeight="251661312" behindDoc="0" locked="0" layoutInCell="1" allowOverlap="1" wp14:anchorId="43E8B98F" wp14:editId="5223846E">
                <wp:simplePos x="0" y="0"/>
                <wp:positionH relativeFrom="column">
                  <wp:posOffset>6724650</wp:posOffset>
                </wp:positionH>
                <wp:positionV relativeFrom="paragraph">
                  <wp:posOffset>76835</wp:posOffset>
                </wp:positionV>
                <wp:extent cx="1955165" cy="288925"/>
                <wp:effectExtent l="0" t="0" r="6985" b="0"/>
                <wp:wrapNone/>
                <wp:docPr id="1" name="Text Box 1"/>
                <wp:cNvGraphicFramePr/>
                <a:graphic xmlns:a="http://schemas.openxmlformats.org/drawingml/2006/main">
                  <a:graphicData uri="http://schemas.microsoft.com/office/word/2010/wordprocessingShape">
                    <wps:wsp>
                      <wps:cNvSpPr txBox="1"/>
                      <wps:spPr>
                        <a:xfrm>
                          <a:off x="0" y="0"/>
                          <a:ext cx="1955165" cy="288925"/>
                        </a:xfrm>
                        <a:prstGeom prst="rect">
                          <a:avLst/>
                        </a:prstGeom>
                        <a:solidFill>
                          <a:srgbClr val="D5523B"/>
                        </a:solidFill>
                        <a:ln w="6350">
                          <a:noFill/>
                        </a:ln>
                        <a:effectLst/>
                      </wps:spPr>
                      <wps:txbx>
                        <w:txbxContent>
                          <w:p w:rsidR="005E6036" w:rsidRPr="002A7305" w:rsidRDefault="005E6036" w:rsidP="00D163D0">
                            <w:pPr>
                              <w:tabs>
                                <w:tab w:val="left" w:pos="90"/>
                              </w:tabs>
                              <w:spacing w:after="120" w:line="240" w:lineRule="auto"/>
                              <w:jc w:val="center"/>
                              <w:rPr>
                                <w:rFonts w:ascii="Linotype Syntax Com" w:hAnsi="Linotype Syntax Com"/>
                                <w:b/>
                                <w:color w:val="FFFFFF" w:themeColor="background1"/>
                                <w:sz w:val="24"/>
                                <w:szCs w:val="28"/>
                              </w:rPr>
                            </w:pPr>
                            <w:r w:rsidRPr="002A7305">
                              <w:rPr>
                                <w:rFonts w:ascii="Linotype Syntax Com" w:hAnsi="Linotype Syntax Com"/>
                                <w:b/>
                                <w:color w:val="FFFFFF" w:themeColor="background1"/>
                                <w:sz w:val="24"/>
                                <w:szCs w:val="28"/>
                              </w:rPr>
                              <w:t>LEGEND</w:t>
                            </w:r>
                          </w:p>
                          <w:p w:rsidR="005E6036" w:rsidRDefault="005E6036" w:rsidP="00D16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5pt;margin-top:6.05pt;width:153.95pt;height:2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" fillcolor="#d5523b" stroked="f" strokeweight=".5pt">
                <v:textbox>
                  <w:txbxContent>
                    <w:p w:rsidR="005E6036" w:rsidRPr="002A7305" w:rsidRDefault="005E6036" w:rsidP="00D163D0">
                      <w:pPr>
                        <w:tabs>
                          <w:tab w:val="left" w:pos="90"/>
                        </w:tabs>
                        <w:spacing w:after="120" w:line="240" w:lineRule="auto"/>
                        <w:jc w:val="center"/>
                        <w:rPr>
                          <w:rFonts w:ascii="Linotype Syntax Com" w:hAnsi="Linotype Syntax Com"/>
                          <w:b/>
                          <w:color w:val="FFFFFF" w:themeColor="background1"/>
                          <w:sz w:val="24"/>
                          <w:szCs w:val="28"/>
                        </w:rPr>
                      </w:pPr>
                      <w:r w:rsidRPr="002A7305">
                        <w:rPr>
                          <w:rFonts w:ascii="Linotype Syntax Com" w:hAnsi="Linotype Syntax Com"/>
                          <w:b/>
                          <w:color w:val="FFFFFF" w:themeColor="background1"/>
                          <w:sz w:val="24"/>
                          <w:szCs w:val="28"/>
                        </w:rPr>
                        <w:t>LEGEND</w:t>
                      </w:r>
                    </w:p>
                    <w:p w:rsidR="005E6036" w:rsidRDefault="005E6036" w:rsidP="00D163D0"/>
                  </w:txbxContent>
                </v:textbox>
              </v:shape>
            </w:pict>
          </mc:Fallback>
        </mc:AlternateContent>
      </w:r>
      <w:r w:rsidRPr="00D163D0">
        <w:rPr>
          <w:rFonts w:ascii="Linotype Syntax Com Light" w:hAnsi="Linotype Syntax Com Light"/>
          <w:b/>
          <w:noProof/>
          <w:sz w:val="18"/>
          <w:szCs w:val="18"/>
        </w:rPr>
        <mc:AlternateContent>
          <mc:Choice Requires="wps">
            <w:drawing>
              <wp:anchor distT="0" distB="0" distL="114300" distR="114300" simplePos="0" relativeHeight="251659264" behindDoc="0" locked="0" layoutInCell="1" allowOverlap="1" wp14:anchorId="2F71766A" wp14:editId="2ED88811">
                <wp:simplePos x="0" y="0"/>
                <wp:positionH relativeFrom="column">
                  <wp:posOffset>6727190</wp:posOffset>
                </wp:positionH>
                <wp:positionV relativeFrom="paragraph">
                  <wp:posOffset>317500</wp:posOffset>
                </wp:positionV>
                <wp:extent cx="1955165" cy="3098800"/>
                <wp:effectExtent l="0" t="0" r="6985" b="63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098800"/>
                        </a:xfrm>
                        <a:prstGeom prst="rect">
                          <a:avLst/>
                        </a:prstGeom>
                        <a:solidFill>
                          <a:srgbClr val="F6EDC0"/>
                        </a:solidFill>
                        <a:ln w="9525">
                          <a:noFill/>
                          <a:miter lim="800000"/>
                          <a:headEnd/>
                          <a:tailEnd/>
                        </a:ln>
                      </wps:spPr>
                      <wps:txbx>
                        <w:txbxContent>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Mandatory (M)</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that are required by law (Education Code, Civil Rights Act, Government Code, etc.)</w:t>
                            </w:r>
                          </w:p>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Allowed (A)</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which are allowed by law, but are optional (left to the discretion of the Local School Board)</w:t>
                            </w:r>
                          </w:p>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Recommended Policy/Practice (RP)</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that are not required or referenced by law, but are considered exemplary or best practice.</w:t>
                            </w:r>
                          </w:p>
                          <w:p w:rsidR="005E6036" w:rsidRPr="008C1D7B" w:rsidRDefault="005E6036" w:rsidP="00D163D0">
                            <w:pPr>
                              <w:tabs>
                                <w:tab w:val="left" w:pos="90"/>
                              </w:tabs>
                              <w:spacing w:after="80" w:line="240" w:lineRule="auto"/>
                              <w:rPr>
                                <w:rFonts w:ascii="Linotype Syntax Com Light" w:hAnsi="Linotype Syntax Com Light"/>
                                <w:color w:val="59889F"/>
                                <w:sz w:val="18"/>
                                <w:szCs w:val="18"/>
                              </w:rPr>
                            </w:pPr>
                            <w:r w:rsidRPr="008C1D7B">
                              <w:rPr>
                                <w:rFonts w:ascii="Linotype Syntax Com Light" w:hAnsi="Linotype Syntax Com Light"/>
                                <w:color w:val="59889F"/>
                                <w:sz w:val="18"/>
                                <w:szCs w:val="18"/>
                              </w:rPr>
                              <w:t xml:space="preserve">Verbatim California Code of Regulations, Education Code, California State Board of Education, and California Standards for the Teaching Profession language are in </w:t>
                            </w:r>
                            <w:r w:rsidRPr="008C1D7B">
                              <w:rPr>
                                <w:rFonts w:ascii="Linotype Syntax Com Light" w:hAnsi="Linotype Syntax Com Light"/>
                                <w:i/>
                                <w:color w:val="59889F"/>
                                <w:sz w:val="18"/>
                                <w:szCs w:val="18"/>
                              </w:rPr>
                              <w:t>italics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9.7pt;margin-top:25pt;width:153.9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" fillcolor="#f6edc0" stroked="f">
                <v:textbox>
                  <w:txbxContent>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Mandatory (M)</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that are required by law (Education Code, Civil Rights Act, Government Code, etc.)</w:t>
                      </w:r>
                    </w:p>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Allowed (A)</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which are allowed by law, but are optional (left to the discretion of the Local School Board)</w:t>
                      </w:r>
                    </w:p>
                    <w:p w:rsidR="005E6036" w:rsidRPr="008C1D7B" w:rsidRDefault="005E6036" w:rsidP="00D163D0">
                      <w:pPr>
                        <w:tabs>
                          <w:tab w:val="left" w:pos="90"/>
                        </w:tabs>
                        <w:spacing w:after="80" w:line="240" w:lineRule="auto"/>
                        <w:rPr>
                          <w:rFonts w:ascii="Linotype Syntax Com" w:hAnsi="Linotype Syntax Com"/>
                          <w:color w:val="59889F"/>
                          <w:sz w:val="18"/>
                          <w:szCs w:val="18"/>
                        </w:rPr>
                      </w:pPr>
                      <w:r w:rsidRPr="008C1D7B">
                        <w:rPr>
                          <w:rFonts w:ascii="Linotype Syntax Com" w:hAnsi="Linotype Syntax Com"/>
                          <w:b/>
                          <w:color w:val="59889F"/>
                          <w:sz w:val="18"/>
                          <w:szCs w:val="18"/>
                        </w:rPr>
                        <w:t>Recommended Policy/Practice (RP)</w:t>
                      </w:r>
                      <w:r w:rsidRPr="008C1D7B">
                        <w:rPr>
                          <w:rFonts w:ascii="Linotype Syntax Com" w:hAnsi="Linotype Syntax Com"/>
                          <w:color w:val="59889F"/>
                          <w:sz w:val="18"/>
                          <w:szCs w:val="18"/>
                        </w:rPr>
                        <w:t xml:space="preserve"> </w:t>
                      </w:r>
                      <w:r w:rsidRPr="008C1D7B">
                        <w:rPr>
                          <w:rFonts w:ascii="Linotype Syntax Com Light" w:hAnsi="Linotype Syntax Com Light"/>
                          <w:color w:val="59889F"/>
                          <w:sz w:val="18"/>
                          <w:szCs w:val="18"/>
                        </w:rPr>
                        <w:t>refers to items that are not required or referenced by law, but are considered exemplary or best practice.</w:t>
                      </w:r>
                    </w:p>
                    <w:p w:rsidR="005E6036" w:rsidRPr="008C1D7B" w:rsidRDefault="005E6036" w:rsidP="00D163D0">
                      <w:pPr>
                        <w:tabs>
                          <w:tab w:val="left" w:pos="90"/>
                        </w:tabs>
                        <w:spacing w:after="80" w:line="240" w:lineRule="auto"/>
                        <w:rPr>
                          <w:rFonts w:ascii="Linotype Syntax Com Light" w:hAnsi="Linotype Syntax Com Light"/>
                          <w:color w:val="59889F"/>
                          <w:sz w:val="18"/>
                          <w:szCs w:val="18"/>
                        </w:rPr>
                      </w:pPr>
                      <w:r w:rsidRPr="008C1D7B">
                        <w:rPr>
                          <w:rFonts w:ascii="Linotype Syntax Com Light" w:hAnsi="Linotype Syntax Com Light"/>
                          <w:color w:val="59889F"/>
                          <w:sz w:val="18"/>
                          <w:szCs w:val="18"/>
                        </w:rPr>
                        <w:t xml:space="preserve">Verbatim California Code of Regulations, Education Code, California State Board of Education, and California Standards for the Teaching Profession language are in </w:t>
                      </w:r>
                      <w:r w:rsidRPr="008C1D7B">
                        <w:rPr>
                          <w:rFonts w:ascii="Linotype Syntax Com Light" w:hAnsi="Linotype Syntax Com Light"/>
                          <w:i/>
                          <w:color w:val="59889F"/>
                          <w:sz w:val="18"/>
                          <w:szCs w:val="18"/>
                        </w:rPr>
                        <w:t>italics</w:t>
                      </w:r>
                    </w:p>
                  </w:txbxContent>
                </v:textbox>
                <w10:wrap type="square"/>
              </v:shape>
            </w:pict>
          </mc:Fallback>
        </mc:AlternateContent>
      </w:r>
      <w:r w:rsidR="00EC210B">
        <w:rPr>
          <w:rFonts w:ascii="Linotype Syntax Com" w:hAnsi="Linotype Syntax Com"/>
          <w:b/>
          <w:color w:val="59889F"/>
          <w:sz w:val="24"/>
          <w:szCs w:val="24"/>
        </w:rPr>
        <w:t>H</w:t>
      </w:r>
      <w:r w:rsidR="00AA4079" w:rsidRPr="00AA4079">
        <w:rPr>
          <w:rFonts w:ascii="Linotype Syntax Com" w:hAnsi="Linotype Syntax Com"/>
          <w:b/>
          <w:color w:val="59889F"/>
          <w:sz w:val="24"/>
          <w:szCs w:val="24"/>
        </w:rPr>
        <w:t>ow to Use this Document</w:t>
      </w:r>
      <w:r w:rsidR="00921639">
        <w:rPr>
          <w:rFonts w:ascii="Linotype Syntax Com" w:hAnsi="Linotype Syntax Com"/>
          <w:b/>
          <w:color w:val="59889F"/>
          <w:sz w:val="24"/>
          <w:szCs w:val="24"/>
        </w:rPr>
        <w:t xml:space="preserve"> </w:t>
      </w:r>
    </w:p>
    <w:p w:rsidR="00AA4079" w:rsidRPr="00AA4079" w:rsidRDefault="00AA4079" w:rsidP="00EB3284">
      <w:pPr>
        <w:spacing w:line="240" w:lineRule="auto"/>
        <w:rPr>
          <w:rFonts w:ascii="Linotype Syntax Com Light" w:hAnsi="Linotype Syntax Com Light"/>
          <w:sz w:val="20"/>
          <w:szCs w:val="20"/>
        </w:rPr>
      </w:pPr>
      <w:r w:rsidRPr="00AA4079">
        <w:rPr>
          <w:rFonts w:ascii="Linotype Syntax Com Light" w:hAnsi="Linotype Syntax Com Light"/>
          <w:sz w:val="20"/>
          <w:szCs w:val="20"/>
        </w:rPr>
        <w:t xml:space="preserve">To make the process of completing this </w:t>
      </w:r>
      <w:r w:rsidR="00EC210B">
        <w:rPr>
          <w:rFonts w:ascii="Linotype Syntax Com Light" w:hAnsi="Linotype Syntax Com Light"/>
          <w:sz w:val="20"/>
          <w:szCs w:val="20"/>
        </w:rPr>
        <w:t xml:space="preserve">action </w:t>
      </w:r>
      <w:r w:rsidR="00195F7F">
        <w:rPr>
          <w:rFonts w:ascii="Linotype Syntax Com Light" w:hAnsi="Linotype Syntax Com Light"/>
          <w:sz w:val="20"/>
          <w:szCs w:val="20"/>
        </w:rPr>
        <w:t xml:space="preserve">plan </w:t>
      </w:r>
      <w:r w:rsidR="00195F7F" w:rsidRPr="00AA4079">
        <w:rPr>
          <w:rFonts w:ascii="Linotype Syntax Com Light" w:hAnsi="Linotype Syntax Com Light"/>
          <w:sz w:val="20"/>
          <w:szCs w:val="20"/>
        </w:rPr>
        <w:t>as</w:t>
      </w:r>
      <w:r w:rsidRPr="00AA4079">
        <w:rPr>
          <w:rFonts w:ascii="Linotype Syntax Com Light" w:hAnsi="Linotype Syntax Com Light"/>
          <w:sz w:val="20"/>
          <w:szCs w:val="20"/>
        </w:rPr>
        <w:t xml:space="preserve"> smooth and seamless as possible: </w:t>
      </w:r>
    </w:p>
    <w:p w:rsidR="00D5427C" w:rsidRDefault="00D5427C"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 xml:space="preserve">Fully complete the </w:t>
      </w:r>
      <w:hyperlink r:id="rId10" w:history="1">
        <w:r w:rsidRPr="005E7DC5">
          <w:rPr>
            <w:rStyle w:val="Hyperlink"/>
            <w:rFonts w:ascii="Linotype Syntax Com Light" w:hAnsi="Linotype Syntax Com Light"/>
            <w:i/>
            <w:sz w:val="20"/>
            <w:szCs w:val="20"/>
          </w:rPr>
          <w:t xml:space="preserve">California Physical Education </w:t>
        </w:r>
        <w:r w:rsidR="00603B0B" w:rsidRPr="00603B0B">
          <w:rPr>
            <w:rStyle w:val="Hyperlink"/>
            <w:rFonts w:ascii="Linotype Syntax Com Light" w:hAnsi="Linotype Syntax Com Light"/>
            <w:i/>
            <w:sz w:val="20"/>
            <w:szCs w:val="20"/>
          </w:rPr>
          <w:t xml:space="preserve">Self-Assessment </w:t>
        </w:r>
        <w:r w:rsidRPr="005E7DC5">
          <w:rPr>
            <w:rStyle w:val="Hyperlink"/>
            <w:rFonts w:ascii="Linotype Syntax Com Light" w:hAnsi="Linotype Syntax Com Light"/>
            <w:i/>
            <w:sz w:val="20"/>
            <w:szCs w:val="20"/>
          </w:rPr>
          <w:t>Checklist</w:t>
        </w:r>
      </w:hyperlink>
      <w:r>
        <w:rPr>
          <w:rFonts w:ascii="Linotype Syntax Com Light" w:hAnsi="Linotype Syntax Com Light"/>
          <w:color w:val="7F7F7F" w:themeColor="text1" w:themeTint="80"/>
          <w:sz w:val="20"/>
          <w:szCs w:val="20"/>
        </w:rPr>
        <w:t xml:space="preserve"> </w:t>
      </w:r>
      <w:r w:rsidRPr="00D5427C">
        <w:rPr>
          <w:rFonts w:ascii="Linotype Syntax Com Light" w:hAnsi="Linotype Syntax Com Light"/>
          <w:color w:val="000000" w:themeColor="text1"/>
          <w:sz w:val="20"/>
          <w:szCs w:val="20"/>
        </w:rPr>
        <w:t xml:space="preserve">and </w:t>
      </w:r>
      <w:r w:rsidR="00173B68">
        <w:rPr>
          <w:rFonts w:ascii="Linotype Syntax Com Light" w:hAnsi="Linotype Syntax Com Light"/>
          <w:color w:val="000000" w:themeColor="text1"/>
          <w:sz w:val="20"/>
          <w:szCs w:val="20"/>
        </w:rPr>
        <w:t>reference your completed checklist</w:t>
      </w:r>
      <w:r w:rsidRPr="00D5427C">
        <w:rPr>
          <w:rFonts w:ascii="Linotype Syntax Com Light" w:hAnsi="Linotype Syntax Com Light"/>
          <w:color w:val="000000" w:themeColor="text1"/>
          <w:sz w:val="20"/>
          <w:szCs w:val="20"/>
        </w:rPr>
        <w:t xml:space="preserve"> when creating the action plan;</w:t>
      </w:r>
    </w:p>
    <w:p w:rsidR="00D5427C" w:rsidRPr="008A4BEF" w:rsidRDefault="00AA4079" w:rsidP="005E6036">
      <w:pPr>
        <w:pStyle w:val="ListParagraph"/>
        <w:numPr>
          <w:ilvl w:val="0"/>
          <w:numId w:val="6"/>
        </w:numPr>
        <w:spacing w:after="0"/>
        <w:rPr>
          <w:rFonts w:ascii="Linotype Syntax Com Light" w:hAnsi="Linotype Syntax Com Light"/>
          <w:sz w:val="20"/>
          <w:szCs w:val="20"/>
        </w:rPr>
      </w:pPr>
      <w:r w:rsidRPr="008A4BEF">
        <w:rPr>
          <w:rFonts w:ascii="Linotype Syntax Com Light" w:hAnsi="Linotype Syntax Com Light"/>
          <w:sz w:val="20"/>
          <w:szCs w:val="20"/>
        </w:rPr>
        <w:t xml:space="preserve">Familiarize yourself with </w:t>
      </w:r>
      <w:r w:rsidR="00AC136B">
        <w:rPr>
          <w:rFonts w:ascii="Linotype Syntax Com Light" w:hAnsi="Linotype Syntax Com Light"/>
          <w:sz w:val="20"/>
          <w:szCs w:val="20"/>
        </w:rPr>
        <w:t>the model</w:t>
      </w:r>
      <w:r w:rsidRPr="008A4BEF">
        <w:rPr>
          <w:rFonts w:ascii="Linotype Syntax Com Light" w:hAnsi="Linotype Syntax Com Light"/>
          <w:sz w:val="20"/>
          <w:szCs w:val="20"/>
        </w:rPr>
        <w:t xml:space="preserve"> </w:t>
      </w:r>
      <w:r w:rsidR="00173B68" w:rsidRPr="008A4BEF">
        <w:rPr>
          <w:rFonts w:ascii="Linotype Syntax Com Light" w:hAnsi="Linotype Syntax Com Light"/>
          <w:sz w:val="20"/>
          <w:szCs w:val="20"/>
        </w:rPr>
        <w:t>action plan</w:t>
      </w:r>
      <w:r w:rsidRPr="008A4BEF">
        <w:rPr>
          <w:rFonts w:ascii="Linotype Syntax Com Light" w:hAnsi="Linotype Syntax Com Light"/>
          <w:sz w:val="20"/>
          <w:szCs w:val="20"/>
        </w:rPr>
        <w:t xml:space="preserve"> by </w:t>
      </w:r>
      <w:r w:rsidR="00D5427C" w:rsidRPr="008A4BEF">
        <w:rPr>
          <w:rFonts w:ascii="Linotype Syntax Com Light" w:hAnsi="Linotype Syntax Com Light"/>
          <w:sz w:val="20"/>
          <w:szCs w:val="20"/>
        </w:rPr>
        <w:t>reviewing</w:t>
      </w:r>
      <w:r w:rsidRPr="008A4BEF">
        <w:rPr>
          <w:rFonts w:ascii="Linotype Syntax Com Light" w:hAnsi="Linotype Syntax Com Light"/>
          <w:sz w:val="20"/>
          <w:szCs w:val="20"/>
        </w:rPr>
        <w:t xml:space="preserve"> the headers and background </w:t>
      </w:r>
      <w:r w:rsidR="00A27C74" w:rsidRPr="008A4BEF">
        <w:rPr>
          <w:rFonts w:ascii="Linotype Syntax Com Light" w:hAnsi="Linotype Syntax Com Light"/>
          <w:sz w:val="20"/>
          <w:szCs w:val="20"/>
        </w:rPr>
        <w:t>information</w:t>
      </w:r>
      <w:r w:rsidR="00796676" w:rsidRPr="008A4BEF">
        <w:rPr>
          <w:rFonts w:ascii="Linotype Syntax Com Light" w:hAnsi="Linotype Syntax Com Light"/>
          <w:sz w:val="20"/>
          <w:szCs w:val="20"/>
        </w:rPr>
        <w:t>.</w:t>
      </w:r>
      <w:r w:rsidR="005B319B" w:rsidRPr="008A4BEF">
        <w:rPr>
          <w:rFonts w:ascii="Linotype Syntax Com Light" w:hAnsi="Linotype Syntax Com Light"/>
          <w:sz w:val="20"/>
          <w:szCs w:val="20"/>
        </w:rPr>
        <w:t xml:space="preserve"> The </w:t>
      </w:r>
      <w:r w:rsidR="00915860" w:rsidRPr="008A4BEF">
        <w:rPr>
          <w:rFonts w:ascii="Linotype Syntax Com Light" w:hAnsi="Linotype Syntax Com Light"/>
          <w:sz w:val="20"/>
          <w:szCs w:val="20"/>
        </w:rPr>
        <w:t>language</w:t>
      </w:r>
      <w:r w:rsidR="00A27C74">
        <w:rPr>
          <w:rFonts w:ascii="Linotype Syntax Com Light" w:hAnsi="Linotype Syntax Com Light"/>
          <w:sz w:val="20"/>
          <w:szCs w:val="20"/>
        </w:rPr>
        <w:t xml:space="preserve"> </w:t>
      </w:r>
      <w:r w:rsidR="00A27C74" w:rsidRPr="008A4BEF">
        <w:rPr>
          <w:rFonts w:ascii="Linotype Syntax Com Light" w:hAnsi="Linotype Syntax Com Light"/>
          <w:sz w:val="20"/>
          <w:szCs w:val="20"/>
        </w:rPr>
        <w:t>above each action item table</w:t>
      </w:r>
      <w:r w:rsidR="008A4BEF" w:rsidRPr="008A4BEF">
        <w:rPr>
          <w:rFonts w:ascii="Linotype Syntax Com Light" w:hAnsi="Linotype Syntax Com Light"/>
          <w:sz w:val="20"/>
          <w:szCs w:val="20"/>
        </w:rPr>
        <w:t xml:space="preserve"> </w:t>
      </w:r>
      <w:r w:rsidR="005B319B" w:rsidRPr="008A4BEF">
        <w:rPr>
          <w:rFonts w:ascii="Linotype Syntax Com Light" w:hAnsi="Linotype Syntax Com Light"/>
          <w:sz w:val="20"/>
          <w:szCs w:val="20"/>
        </w:rPr>
        <w:t>is taken directly from</w:t>
      </w:r>
      <w:r w:rsidR="008A4BEF" w:rsidRPr="008A4BEF">
        <w:rPr>
          <w:rFonts w:ascii="Linotype Syntax Com Light" w:hAnsi="Linotype Syntax Com Light"/>
          <w:sz w:val="20"/>
          <w:szCs w:val="20"/>
        </w:rPr>
        <w:t xml:space="preserve"> </w:t>
      </w:r>
      <w:r w:rsidR="005B319B" w:rsidRPr="008A4BEF">
        <w:rPr>
          <w:rFonts w:ascii="Linotype Syntax Com Light" w:hAnsi="Linotype Syntax Com Light"/>
          <w:sz w:val="20"/>
          <w:szCs w:val="20"/>
        </w:rPr>
        <w:t xml:space="preserve">the </w:t>
      </w:r>
      <w:r w:rsidR="005B319B" w:rsidRPr="00340664">
        <w:rPr>
          <w:rFonts w:ascii="Linotype Syntax Com Light" w:hAnsi="Linotype Syntax Com Light"/>
          <w:i/>
          <w:sz w:val="20"/>
          <w:szCs w:val="20"/>
        </w:rPr>
        <w:t>California Physical Educa</w:t>
      </w:r>
      <w:r w:rsidR="008A4BEF" w:rsidRPr="00340664">
        <w:rPr>
          <w:rFonts w:ascii="Linotype Syntax Com Light" w:hAnsi="Linotype Syntax Com Light"/>
          <w:i/>
          <w:sz w:val="20"/>
          <w:szCs w:val="20"/>
        </w:rPr>
        <w:t xml:space="preserve">tion </w:t>
      </w:r>
      <w:r w:rsidR="00603B0B">
        <w:rPr>
          <w:rFonts w:ascii="Linotype Syntax Com Light" w:hAnsi="Linotype Syntax Com Light"/>
          <w:i/>
          <w:sz w:val="20"/>
          <w:szCs w:val="20"/>
        </w:rPr>
        <w:t xml:space="preserve">Self-Assessment </w:t>
      </w:r>
      <w:r w:rsidR="008A4BEF" w:rsidRPr="00340664">
        <w:rPr>
          <w:rFonts w:ascii="Linotype Syntax Com Light" w:hAnsi="Linotype Syntax Com Light"/>
          <w:i/>
          <w:sz w:val="20"/>
          <w:szCs w:val="20"/>
        </w:rPr>
        <w:t>Checklist</w:t>
      </w:r>
      <w:r w:rsidR="008A4BEF">
        <w:rPr>
          <w:rFonts w:ascii="Linotype Syntax Com Light" w:hAnsi="Linotype Syntax Com Light"/>
          <w:sz w:val="20"/>
          <w:szCs w:val="20"/>
        </w:rPr>
        <w:t>;</w:t>
      </w:r>
    </w:p>
    <w:p w:rsidR="000969D3" w:rsidRDefault="000969D3"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 xml:space="preserve">Number each action item. </w:t>
      </w:r>
      <w:r w:rsidR="00DF787C">
        <w:rPr>
          <w:rFonts w:ascii="Linotype Syntax Com Light" w:hAnsi="Linotype Syntax Com Light"/>
          <w:sz w:val="20"/>
          <w:szCs w:val="20"/>
        </w:rPr>
        <w:t>There may be several action i</w:t>
      </w:r>
      <w:r w:rsidRPr="000969D3">
        <w:rPr>
          <w:rFonts w:ascii="Linotype Syntax Com Light" w:hAnsi="Linotype Syntax Com Light"/>
          <w:sz w:val="20"/>
          <w:szCs w:val="20"/>
        </w:rPr>
        <w:t xml:space="preserve">tems </w:t>
      </w:r>
      <w:r w:rsidR="00DF787C">
        <w:rPr>
          <w:rFonts w:ascii="Linotype Syntax Com Light" w:hAnsi="Linotype Syntax Com Light"/>
          <w:sz w:val="20"/>
          <w:szCs w:val="20"/>
        </w:rPr>
        <w:t>for</w:t>
      </w:r>
      <w:r w:rsidRPr="000969D3">
        <w:rPr>
          <w:rFonts w:ascii="Linotype Syntax Com Light" w:hAnsi="Linotype Syntax Com Light"/>
          <w:sz w:val="20"/>
          <w:szCs w:val="20"/>
        </w:rPr>
        <w:t xml:space="preserve"> each Physical Education Checklist Item. In this case, simply copy and paste an additional b</w:t>
      </w:r>
      <w:r w:rsidR="00DF787C">
        <w:rPr>
          <w:rFonts w:ascii="Linotype Syntax Com Light" w:hAnsi="Linotype Syntax Com Light"/>
          <w:sz w:val="20"/>
          <w:szCs w:val="20"/>
        </w:rPr>
        <w:t>lank a</w:t>
      </w:r>
      <w:r w:rsidRPr="000969D3">
        <w:rPr>
          <w:rFonts w:ascii="Linotype Syntax Com Light" w:hAnsi="Linotype Syntax Com Light"/>
          <w:sz w:val="20"/>
          <w:szCs w:val="20"/>
        </w:rPr>
        <w:t xml:space="preserve">ction </w:t>
      </w:r>
      <w:r w:rsidR="00DF787C">
        <w:rPr>
          <w:rFonts w:ascii="Linotype Syntax Com Light" w:hAnsi="Linotype Syntax Com Light"/>
          <w:sz w:val="20"/>
          <w:szCs w:val="20"/>
        </w:rPr>
        <w:t>i</w:t>
      </w:r>
      <w:r w:rsidRPr="000969D3">
        <w:rPr>
          <w:rFonts w:ascii="Linotype Syntax Com Light" w:hAnsi="Linotype Syntax Com Light"/>
          <w:sz w:val="20"/>
          <w:szCs w:val="20"/>
        </w:rPr>
        <w:t>tem t</w:t>
      </w:r>
      <w:r w:rsidR="00EB1A67">
        <w:rPr>
          <w:rFonts w:ascii="Linotype Syntax Com Light" w:hAnsi="Linotype Syntax Com Light"/>
          <w:sz w:val="20"/>
          <w:szCs w:val="20"/>
        </w:rPr>
        <w:t>able in the appropriate section;</w:t>
      </w:r>
    </w:p>
    <w:p w:rsidR="00AA4079" w:rsidRPr="001075D2" w:rsidRDefault="001075D2" w:rsidP="005E6036">
      <w:pPr>
        <w:pStyle w:val="ListParagraph"/>
        <w:numPr>
          <w:ilvl w:val="0"/>
          <w:numId w:val="6"/>
        </w:numPr>
        <w:spacing w:after="0"/>
        <w:rPr>
          <w:rFonts w:ascii="Linotype Syntax Com Light" w:hAnsi="Linotype Syntax Com Light"/>
          <w:sz w:val="20"/>
          <w:szCs w:val="20"/>
        </w:rPr>
      </w:pPr>
      <w:r w:rsidRPr="001075D2">
        <w:rPr>
          <w:rFonts w:ascii="Linotype Syntax Com Light" w:hAnsi="Linotype Syntax Com Light"/>
          <w:sz w:val="20"/>
          <w:szCs w:val="20"/>
        </w:rPr>
        <w:t xml:space="preserve">Describe the specific action step planned to maintain </w:t>
      </w:r>
      <w:r w:rsidR="008A4BEF">
        <w:rPr>
          <w:rFonts w:ascii="Linotype Syntax Com Light" w:hAnsi="Linotype Syntax Com Light"/>
          <w:sz w:val="20"/>
          <w:szCs w:val="20"/>
        </w:rPr>
        <w:t xml:space="preserve">or improve </w:t>
      </w:r>
      <w:r w:rsidR="00E15A08">
        <w:rPr>
          <w:rFonts w:ascii="Linotype Syntax Com Light" w:hAnsi="Linotype Syntax Com Light"/>
          <w:sz w:val="20"/>
          <w:szCs w:val="20"/>
        </w:rPr>
        <w:t>compliance</w:t>
      </w:r>
      <w:r w:rsidRPr="001075D2">
        <w:rPr>
          <w:rFonts w:ascii="Linotype Syntax Com Light" w:hAnsi="Linotype Syntax Com Light"/>
          <w:sz w:val="20"/>
          <w:szCs w:val="20"/>
        </w:rPr>
        <w:t xml:space="preserve"> (</w:t>
      </w:r>
      <w:r w:rsidR="00E15A08">
        <w:rPr>
          <w:rFonts w:ascii="Linotype Syntax Com Light" w:hAnsi="Linotype Syntax Com Light"/>
          <w:sz w:val="20"/>
          <w:szCs w:val="20"/>
        </w:rPr>
        <w:t>E</w:t>
      </w:r>
      <w:r w:rsidR="00487FDF">
        <w:rPr>
          <w:rFonts w:ascii="Linotype Syntax Com Light" w:hAnsi="Linotype Syntax Com Light"/>
          <w:sz w:val="20"/>
          <w:szCs w:val="20"/>
        </w:rPr>
        <w:t>xample:</w:t>
      </w:r>
      <w:r w:rsidRPr="001075D2">
        <w:rPr>
          <w:rFonts w:ascii="Linotype Syntax Com Light" w:hAnsi="Linotype Syntax Com Light"/>
          <w:sz w:val="20"/>
          <w:szCs w:val="20"/>
        </w:rPr>
        <w:t xml:space="preserve"> By April 15, 2016, provide five hours of Physical Education Professional Development for all 115 Kindergarten teachers in the District);</w:t>
      </w:r>
    </w:p>
    <w:p w:rsidR="00AA4079" w:rsidRPr="00AA4079" w:rsidRDefault="001075D2"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Designate the person(s) or unit responsible for implementing the action step (</w:t>
      </w:r>
      <w:r w:rsidR="00E15A08">
        <w:rPr>
          <w:rFonts w:ascii="Linotype Syntax Com Light" w:hAnsi="Linotype Syntax Com Light"/>
          <w:sz w:val="20"/>
          <w:szCs w:val="20"/>
        </w:rPr>
        <w:t>E</w:t>
      </w:r>
      <w:r w:rsidR="00487FDF">
        <w:rPr>
          <w:rFonts w:ascii="Linotype Syntax Com Light" w:hAnsi="Linotype Syntax Com Light"/>
          <w:sz w:val="20"/>
          <w:szCs w:val="20"/>
        </w:rPr>
        <w:t>xample:</w:t>
      </w:r>
      <w:r>
        <w:rPr>
          <w:rFonts w:ascii="Linotype Syntax Com Light" w:hAnsi="Linotype Syntax Com Light"/>
          <w:sz w:val="20"/>
          <w:szCs w:val="20"/>
        </w:rPr>
        <w:t xml:space="preserve"> Staff Development Unit); </w:t>
      </w:r>
    </w:p>
    <w:p w:rsidR="00AA4079" w:rsidRDefault="001075D2"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 xml:space="preserve">Indicate a start date to begin the action </w:t>
      </w:r>
      <w:r w:rsidR="0068206E">
        <w:rPr>
          <w:rFonts w:ascii="Linotype Syntax Com Light" w:hAnsi="Linotype Syntax Com Light"/>
          <w:sz w:val="20"/>
          <w:szCs w:val="20"/>
        </w:rPr>
        <w:t>item</w:t>
      </w:r>
      <w:r>
        <w:rPr>
          <w:rFonts w:ascii="Linotype Syntax Com Light" w:hAnsi="Linotype Syntax Com Light"/>
          <w:sz w:val="20"/>
          <w:szCs w:val="20"/>
        </w:rPr>
        <w:t xml:space="preserve"> and an end date of when </w:t>
      </w:r>
      <w:r w:rsidR="0068206E">
        <w:rPr>
          <w:rFonts w:ascii="Linotype Syntax Com Light" w:hAnsi="Linotype Syntax Com Light"/>
          <w:sz w:val="20"/>
          <w:szCs w:val="20"/>
        </w:rPr>
        <w:t>it</w:t>
      </w:r>
      <w:r>
        <w:rPr>
          <w:rFonts w:ascii="Linotype Syntax Com Light" w:hAnsi="Linotype Syntax Com Light"/>
          <w:sz w:val="20"/>
          <w:szCs w:val="20"/>
        </w:rPr>
        <w:t xml:space="preserve"> will be completed;</w:t>
      </w:r>
    </w:p>
    <w:p w:rsidR="0068206E" w:rsidRDefault="0068206E"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Indicate</w:t>
      </w:r>
      <w:r w:rsidR="001075D2" w:rsidRPr="0068206E">
        <w:rPr>
          <w:rFonts w:ascii="Linotype Syntax Com Light" w:hAnsi="Linotype Syntax Com Light"/>
          <w:sz w:val="20"/>
          <w:szCs w:val="20"/>
        </w:rPr>
        <w:t xml:space="preserve"> the implementation status of the </w:t>
      </w:r>
      <w:r w:rsidR="001075D2" w:rsidRPr="00EB1A67">
        <w:rPr>
          <w:rFonts w:ascii="Linotype Syntax Com Light" w:hAnsi="Linotype Syntax Com Light"/>
          <w:sz w:val="20"/>
          <w:szCs w:val="20"/>
        </w:rPr>
        <w:t>checklist</w:t>
      </w:r>
      <w:r w:rsidR="001075D2" w:rsidRPr="0068206E">
        <w:rPr>
          <w:rFonts w:ascii="Linotype Syntax Com Light" w:hAnsi="Linotype Syntax Com Light"/>
          <w:sz w:val="20"/>
          <w:szCs w:val="20"/>
        </w:rPr>
        <w:t xml:space="preserve"> item at baseline</w:t>
      </w:r>
      <w:r w:rsidRPr="0068206E">
        <w:rPr>
          <w:rFonts w:ascii="Linotype Syntax Com Light" w:hAnsi="Linotype Syntax Com Light"/>
          <w:sz w:val="20"/>
          <w:szCs w:val="20"/>
        </w:rPr>
        <w:t>.</w:t>
      </w:r>
      <w:r>
        <w:rPr>
          <w:rFonts w:ascii="Linotype Syntax Com Light" w:hAnsi="Linotype Syntax Com Light"/>
          <w:sz w:val="20"/>
          <w:szCs w:val="20"/>
        </w:rPr>
        <w:t xml:space="preserve"> </w:t>
      </w:r>
      <w:r w:rsidRPr="0068206E">
        <w:rPr>
          <w:rFonts w:ascii="Linotype Syntax Com Light" w:hAnsi="Linotype Syntax Com Light"/>
          <w:sz w:val="20"/>
          <w:szCs w:val="20"/>
        </w:rPr>
        <w:t xml:space="preserve">Simply mark the same box as was marked on the </w:t>
      </w:r>
      <w:r w:rsidRPr="00EB1A67">
        <w:rPr>
          <w:rFonts w:ascii="Linotype Syntax Com Light" w:hAnsi="Linotype Syntax Com Light"/>
          <w:i/>
          <w:sz w:val="20"/>
          <w:szCs w:val="20"/>
        </w:rPr>
        <w:t>California Physical Education Checklist</w:t>
      </w:r>
      <w:r>
        <w:rPr>
          <w:rFonts w:ascii="Linotype Syntax Com Light" w:hAnsi="Linotype Syntax Com Light"/>
          <w:sz w:val="20"/>
          <w:szCs w:val="20"/>
        </w:rPr>
        <w:t xml:space="preserve"> and the date you completed the </w:t>
      </w:r>
      <w:r w:rsidR="00487FDF">
        <w:rPr>
          <w:rFonts w:ascii="Linotype Syntax Com Light" w:hAnsi="Linotype Syntax Com Light"/>
          <w:sz w:val="20"/>
          <w:szCs w:val="20"/>
        </w:rPr>
        <w:t>c</w:t>
      </w:r>
      <w:r w:rsidR="00EB1A67">
        <w:rPr>
          <w:rFonts w:ascii="Linotype Syntax Com Light" w:hAnsi="Linotype Syntax Com Light"/>
          <w:sz w:val="20"/>
          <w:szCs w:val="20"/>
        </w:rPr>
        <w:t>hecklist;</w:t>
      </w:r>
    </w:p>
    <w:p w:rsidR="001075D2" w:rsidRPr="0068206E" w:rsidRDefault="00D14896"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Note the current status and</w:t>
      </w:r>
      <w:r w:rsidR="001075D2" w:rsidRPr="0068206E">
        <w:rPr>
          <w:rFonts w:ascii="Linotype Syntax Com Light" w:hAnsi="Linotype Syntax Com Light"/>
          <w:sz w:val="20"/>
          <w:szCs w:val="20"/>
        </w:rPr>
        <w:t xml:space="preserve"> progress made on the action </w:t>
      </w:r>
      <w:r w:rsidR="0068206E" w:rsidRPr="0068206E">
        <w:rPr>
          <w:rFonts w:ascii="Linotype Syntax Com Light" w:hAnsi="Linotype Syntax Com Light"/>
          <w:sz w:val="20"/>
          <w:szCs w:val="20"/>
        </w:rPr>
        <w:t>item</w:t>
      </w:r>
      <w:r w:rsidR="0043385E">
        <w:rPr>
          <w:rFonts w:ascii="Linotype Syntax Com Light" w:hAnsi="Linotype Syntax Com Light"/>
          <w:sz w:val="20"/>
          <w:szCs w:val="20"/>
        </w:rPr>
        <w:t xml:space="preserve"> and specify the date. If the action step is to maintain implementation, select “in progress, on-schedule</w:t>
      </w:r>
      <w:r w:rsidR="00E15A08">
        <w:rPr>
          <w:rFonts w:ascii="Linotype Syntax Com Light" w:hAnsi="Linotype Syntax Com Light"/>
          <w:sz w:val="20"/>
          <w:szCs w:val="20"/>
        </w:rPr>
        <w:t>”</w:t>
      </w:r>
      <w:r w:rsidR="0043385E">
        <w:rPr>
          <w:rFonts w:ascii="Linotype Syntax Com Light" w:hAnsi="Linotype Syntax Com Light"/>
          <w:sz w:val="20"/>
          <w:szCs w:val="20"/>
        </w:rPr>
        <w:t>;</w:t>
      </w:r>
      <w:r w:rsidR="008A4BEF" w:rsidRPr="0068206E">
        <w:rPr>
          <w:rFonts w:ascii="Linotype Syntax Com Light" w:hAnsi="Linotype Syntax Com Light"/>
          <w:sz w:val="20"/>
          <w:szCs w:val="20"/>
        </w:rPr>
        <w:t xml:space="preserve"> and</w:t>
      </w:r>
    </w:p>
    <w:p w:rsidR="006866B6" w:rsidRPr="006866B6" w:rsidRDefault="00487FDF" w:rsidP="005E6036">
      <w:pPr>
        <w:pStyle w:val="ListParagraph"/>
        <w:numPr>
          <w:ilvl w:val="0"/>
          <w:numId w:val="6"/>
        </w:numPr>
        <w:spacing w:after="0"/>
        <w:rPr>
          <w:rFonts w:ascii="Linotype Syntax Com Light" w:hAnsi="Linotype Syntax Com Light"/>
          <w:sz w:val="20"/>
          <w:szCs w:val="20"/>
        </w:rPr>
      </w:pPr>
      <w:r>
        <w:rPr>
          <w:rFonts w:ascii="Linotype Syntax Com Light" w:hAnsi="Linotype Syntax Com Light"/>
          <w:sz w:val="20"/>
          <w:szCs w:val="20"/>
        </w:rPr>
        <w:t>Utilize</w:t>
      </w:r>
      <w:r w:rsidR="001075D2">
        <w:rPr>
          <w:rFonts w:ascii="Linotype Syntax Com Light" w:hAnsi="Linotype Syntax Com Light"/>
          <w:sz w:val="20"/>
          <w:szCs w:val="20"/>
        </w:rPr>
        <w:t xml:space="preserve"> the comments section for any additional</w:t>
      </w:r>
      <w:r w:rsidR="00195F7F">
        <w:rPr>
          <w:rFonts w:ascii="Linotype Syntax Com Light" w:hAnsi="Linotype Syntax Com Light"/>
          <w:sz w:val="20"/>
          <w:szCs w:val="20"/>
        </w:rPr>
        <w:t xml:space="preserve"> notes or actions required</w:t>
      </w:r>
      <w:r w:rsidR="00AA4079" w:rsidRPr="00AA4079">
        <w:rPr>
          <w:rFonts w:ascii="Linotype Syntax Com Light" w:hAnsi="Linotype Syntax Com Light"/>
          <w:sz w:val="20"/>
          <w:szCs w:val="20"/>
        </w:rPr>
        <w:t>.</w:t>
      </w:r>
      <w:r w:rsidR="00195F7F">
        <w:rPr>
          <w:rFonts w:ascii="Linotype Syntax Com Light" w:hAnsi="Linotype Syntax Com Light"/>
          <w:sz w:val="20"/>
          <w:szCs w:val="20"/>
        </w:rPr>
        <w:t xml:space="preserve"> (</w:t>
      </w:r>
      <w:r>
        <w:rPr>
          <w:rFonts w:ascii="Linotype Syntax Com Light" w:hAnsi="Linotype Syntax Com Light"/>
          <w:sz w:val="20"/>
          <w:szCs w:val="20"/>
        </w:rPr>
        <w:t xml:space="preserve">Example: </w:t>
      </w:r>
      <w:r w:rsidR="00195F7F" w:rsidRPr="00195F7F">
        <w:rPr>
          <w:rFonts w:ascii="Linotype Syntax Com Light" w:hAnsi="Linotype Syntax Com Light"/>
          <w:sz w:val="20"/>
          <w:szCs w:val="20"/>
        </w:rPr>
        <w:t>Requires acquisition of PE curriculum and equipment; need to convene staff to select grade-appropriate curriculum. Also need to budget general funds.</w:t>
      </w:r>
      <w:r>
        <w:rPr>
          <w:rFonts w:ascii="Linotype Syntax Com Light" w:hAnsi="Linotype Syntax Com Light"/>
          <w:sz w:val="20"/>
          <w:szCs w:val="20"/>
        </w:rPr>
        <w:t>)</w:t>
      </w:r>
    </w:p>
    <w:p w:rsidR="00F8158E" w:rsidRPr="00F8158E" w:rsidRDefault="00F8158E" w:rsidP="00F8158E">
      <w:pPr>
        <w:spacing w:before="240" w:line="240" w:lineRule="auto"/>
        <w:rPr>
          <w:rFonts w:ascii="Linotype Syntax Com" w:hAnsi="Linotype Syntax Com"/>
          <w:b/>
          <w:color w:val="59889F"/>
          <w:sz w:val="24"/>
          <w:szCs w:val="24"/>
        </w:rPr>
      </w:pPr>
      <w:r w:rsidRPr="00F8158E">
        <w:rPr>
          <w:rFonts w:ascii="Linotype Syntax Com" w:hAnsi="Linotype Syntax Com"/>
          <w:b/>
          <w:color w:val="59889F"/>
          <w:sz w:val="24"/>
          <w:szCs w:val="24"/>
        </w:rPr>
        <w:t>Disclaimers</w:t>
      </w:r>
    </w:p>
    <w:p w:rsidR="00F8158E" w:rsidRDefault="00F8158E" w:rsidP="00F8158E">
      <w:pPr>
        <w:tabs>
          <w:tab w:val="left" w:pos="90"/>
        </w:tabs>
        <w:spacing w:after="0" w:line="240" w:lineRule="auto"/>
        <w:rPr>
          <w:rFonts w:ascii="Linotype Syntax Com Light" w:hAnsi="Linotype Syntax Com Light"/>
          <w:sz w:val="20"/>
          <w:szCs w:val="20"/>
        </w:rPr>
      </w:pPr>
      <w:r w:rsidRPr="00AA4079">
        <w:rPr>
          <w:rFonts w:ascii="Linotype Syntax Com Light" w:hAnsi="Linotype Syntax Com Light"/>
          <w:sz w:val="20"/>
          <w:szCs w:val="20"/>
        </w:rPr>
        <w:t>California is a local control state that gives Local Education Agencies authority to make decisions when the code regulation is allowable.</w:t>
      </w:r>
      <w:r>
        <w:rPr>
          <w:rFonts w:ascii="Linotype Syntax Com Light" w:hAnsi="Linotype Syntax Com Light"/>
          <w:sz w:val="20"/>
          <w:szCs w:val="20"/>
        </w:rPr>
        <w:t xml:space="preserve"> </w:t>
      </w:r>
      <w:r w:rsidRPr="00AA4079">
        <w:rPr>
          <w:rFonts w:ascii="Linotype Syntax Com Light" w:hAnsi="Linotype Syntax Com Light"/>
          <w:sz w:val="20"/>
          <w:szCs w:val="20"/>
        </w:rPr>
        <w:t>California Codes of Regulation (CCR) and Education Code (EC) are not always provided in their entirety. Refer to the citation in brackets [ ] for the complete text.</w:t>
      </w:r>
      <w:r>
        <w:rPr>
          <w:rFonts w:ascii="Linotype Syntax Com Light" w:hAnsi="Linotype Syntax Com Light"/>
          <w:sz w:val="20"/>
          <w:szCs w:val="20"/>
        </w:rPr>
        <w:t xml:space="preserve"> </w:t>
      </w:r>
    </w:p>
    <w:p w:rsidR="00317471" w:rsidRDefault="00317471" w:rsidP="00D14896">
      <w:pPr>
        <w:tabs>
          <w:tab w:val="left" w:pos="90"/>
        </w:tabs>
        <w:spacing w:after="0" w:line="240" w:lineRule="auto"/>
        <w:rPr>
          <w:rFonts w:ascii="Linotype Syntax Com Light" w:hAnsi="Linotype Syntax Com Light"/>
          <w:sz w:val="20"/>
          <w:szCs w:val="20"/>
        </w:rPr>
      </w:pPr>
    </w:p>
    <w:p w:rsidR="00D163D0" w:rsidRDefault="00D163D0" w:rsidP="00D14896">
      <w:pPr>
        <w:tabs>
          <w:tab w:val="left" w:pos="90"/>
        </w:tabs>
        <w:spacing w:after="0" w:line="240" w:lineRule="auto"/>
        <w:rPr>
          <w:rFonts w:ascii="Linotype Syntax Com Light" w:hAnsi="Linotype Syntax Com Light"/>
          <w:sz w:val="20"/>
          <w:szCs w:val="20"/>
        </w:rPr>
      </w:pPr>
    </w:p>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CA3031" w:rsidRPr="001E3275" w:rsidTr="000D5981">
        <w:trPr>
          <w:cantSplit/>
          <w:trHeight w:val="315"/>
        </w:trPr>
        <w:tc>
          <w:tcPr>
            <w:tcW w:w="450" w:type="dxa"/>
            <w:noWrap/>
            <w:vAlign w:val="center"/>
            <w:hideMark/>
          </w:tcPr>
          <w:p w:rsidR="00CA3031" w:rsidRPr="001D6E34" w:rsidRDefault="00CA3031" w:rsidP="00D7354C">
            <w:pPr>
              <w:spacing w:after="0" w:line="240" w:lineRule="auto"/>
              <w:ind w:left="-29"/>
              <w:rPr>
                <w:rFonts w:ascii="Linotype Syntax Com" w:hAnsi="Linotype Syntax Com"/>
                <w:b/>
                <w:color w:val="59889F"/>
                <w:sz w:val="17"/>
                <w:szCs w:val="17"/>
              </w:rPr>
            </w:pPr>
            <w:r w:rsidRPr="001D6E34">
              <w:rPr>
                <w:rFonts w:ascii="Linotype Syntax Com" w:hAnsi="Linotype Syntax Com"/>
                <w:b/>
                <w:color w:val="59889F"/>
                <w:sz w:val="17"/>
                <w:szCs w:val="17"/>
              </w:rPr>
              <w:lastRenderedPageBreak/>
              <w:t>1</w:t>
            </w:r>
          </w:p>
        </w:tc>
        <w:tc>
          <w:tcPr>
            <w:tcW w:w="13230" w:type="dxa"/>
            <w:gridSpan w:val="2"/>
            <w:vAlign w:val="center"/>
          </w:tcPr>
          <w:p w:rsidR="00CA3031" w:rsidRPr="00095702" w:rsidRDefault="00CA3031" w:rsidP="00745FD1">
            <w:pPr>
              <w:spacing w:after="0" w:line="240" w:lineRule="auto"/>
              <w:rPr>
                <w:rFonts w:ascii="Linotype Syntax Com" w:hAnsi="Linotype Syntax Com"/>
                <w:color w:val="2F2F2F"/>
                <w:sz w:val="17"/>
                <w:szCs w:val="17"/>
              </w:rPr>
            </w:pPr>
            <w:r w:rsidRPr="002A7305">
              <w:rPr>
                <w:rFonts w:ascii="Linotype Syntax Com" w:hAnsi="Linotype Syntax Com"/>
                <w:b/>
                <w:bCs/>
                <w:color w:val="59889F"/>
                <w:sz w:val="17"/>
                <w:szCs w:val="17"/>
              </w:rPr>
              <w:t xml:space="preserve">Physical Education Course Requirements: </w:t>
            </w:r>
          </w:p>
        </w:tc>
      </w:tr>
      <w:tr w:rsidR="00CA3031" w:rsidRPr="001E3275" w:rsidTr="000D5981">
        <w:trPr>
          <w:cantSplit/>
          <w:trHeight w:val="1123"/>
        </w:trPr>
        <w:tc>
          <w:tcPr>
            <w:tcW w:w="450" w:type="dxa"/>
            <w:noWrap/>
            <w:hideMark/>
          </w:tcPr>
          <w:p w:rsidR="00CA3031" w:rsidRPr="007874D6" w:rsidRDefault="00CA3031" w:rsidP="00D7354C">
            <w:pPr>
              <w:spacing w:after="0" w:line="240" w:lineRule="auto"/>
              <w:ind w:left="-29"/>
              <w:rPr>
                <w:rFonts w:ascii="Linotype Syntax Com" w:hAnsi="Linotype Syntax Com"/>
                <w:b/>
                <w:sz w:val="17"/>
                <w:szCs w:val="17"/>
              </w:rPr>
            </w:pPr>
          </w:p>
        </w:tc>
        <w:tc>
          <w:tcPr>
            <w:tcW w:w="13230" w:type="dxa"/>
            <w:gridSpan w:val="2"/>
            <w:vAlign w:val="center"/>
            <w:hideMark/>
          </w:tcPr>
          <w:p w:rsidR="00CA3031" w:rsidRDefault="00CA3031" w:rsidP="002D1390">
            <w:pPr>
              <w:spacing w:after="0" w:line="240" w:lineRule="auto"/>
              <w:rPr>
                <w:rStyle w:val="Hyperlink"/>
                <w:rFonts w:ascii="Linotype Syntax Com Light" w:hAnsi="Linotype Syntax Com Light"/>
                <w:sz w:val="17"/>
                <w:szCs w:val="17"/>
              </w:rPr>
            </w:pPr>
            <w:r w:rsidRPr="007874D6">
              <w:rPr>
                <w:rFonts w:ascii="Linotype Syntax Com Light" w:hAnsi="Linotype Syntax Com Light"/>
                <w:i/>
                <w:iCs/>
                <w:sz w:val="17"/>
                <w:szCs w:val="17"/>
              </w:rPr>
              <w:t xml:space="preserve">The Legislature hereby finds and declares that the physical fitness and motor development of children in the public elementary schools is of equal importance to that of other elements of the curriculum. </w:t>
            </w:r>
            <w:r w:rsidRPr="00DE12C8">
              <w:rPr>
                <w:rFonts w:ascii="Linotype Syntax Com Light" w:hAnsi="Linotype Syntax Com Light"/>
                <w:iCs/>
                <w:sz w:val="17"/>
                <w:szCs w:val="17"/>
              </w:rPr>
              <w:t>[</w:t>
            </w:r>
            <w:hyperlink r:id="rId11" w:history="1">
              <w:r w:rsidRPr="00DE12C8">
                <w:rPr>
                  <w:rStyle w:val="Hyperlink"/>
                  <w:rFonts w:ascii="Linotype Syntax Com Light" w:hAnsi="Linotype Syntax Com Light"/>
                  <w:iCs/>
                  <w:sz w:val="17"/>
                  <w:szCs w:val="17"/>
                </w:rPr>
                <w:t>EC §51210.2</w:t>
              </w:r>
              <w:r>
                <w:rPr>
                  <w:rStyle w:val="Hyperlink"/>
                  <w:rFonts w:ascii="Linotype Syntax Com Light" w:hAnsi="Linotype Syntax Com Light"/>
                  <w:iCs/>
                  <w:sz w:val="17"/>
                  <w:szCs w:val="17"/>
                </w:rPr>
                <w:t xml:space="preserve"> </w:t>
              </w:r>
              <w:r w:rsidRPr="00DE12C8">
                <w:rPr>
                  <w:rStyle w:val="Hyperlink"/>
                  <w:rFonts w:ascii="Linotype Syntax Com Light" w:hAnsi="Linotype Syntax Com Light"/>
                  <w:iCs/>
                  <w:sz w:val="17"/>
                  <w:szCs w:val="17"/>
                </w:rPr>
                <w:t>(a)</w:t>
              </w:r>
            </w:hyperlink>
            <w:r w:rsidRPr="00DE12C8">
              <w:rPr>
                <w:rFonts w:ascii="Linotype Syntax Com Light" w:hAnsi="Linotype Syntax Com Light"/>
                <w:iCs/>
                <w:sz w:val="17"/>
                <w:szCs w:val="17"/>
              </w:rPr>
              <w:t>]</w:t>
            </w:r>
            <w:r w:rsidRPr="007874D6">
              <w:rPr>
                <w:rFonts w:ascii="Linotype Syntax Com Light" w:hAnsi="Linotype Syntax Com Light"/>
                <w:i/>
                <w:iCs/>
                <w:sz w:val="17"/>
                <w:szCs w:val="17"/>
              </w:rPr>
              <w:t xml:space="preserve"> The State Department of Education shall..... encourage school districts...to provide quality physical education that develops the knowledge, attitudes, skills, behavior and motivation needed to be physically active and fit for life.... </w:t>
            </w:r>
            <w:r w:rsidRPr="00DE12C8">
              <w:rPr>
                <w:rFonts w:ascii="Linotype Syntax Com Light" w:hAnsi="Linotype Syntax Com Light"/>
                <w:iCs/>
                <w:sz w:val="17"/>
                <w:szCs w:val="17"/>
              </w:rPr>
              <w:t>[</w:t>
            </w:r>
            <w:hyperlink r:id="rId12" w:history="1">
              <w:r w:rsidRPr="00DE12C8">
                <w:rPr>
                  <w:rStyle w:val="Hyperlink"/>
                  <w:rFonts w:ascii="Linotype Syntax Com Light" w:hAnsi="Linotype Syntax Com Light"/>
                  <w:iCs/>
                  <w:sz w:val="17"/>
                  <w:szCs w:val="17"/>
                </w:rPr>
                <w:t>EC §33350</w:t>
              </w:r>
            </w:hyperlink>
            <w:r w:rsidRPr="00DE12C8">
              <w:rPr>
                <w:rFonts w:ascii="Linotype Syntax Com Light" w:hAnsi="Linotype Syntax Com Light"/>
                <w:iCs/>
                <w:sz w:val="17"/>
                <w:szCs w:val="17"/>
              </w:rPr>
              <w:t>]</w:t>
            </w:r>
            <w:r w:rsidRPr="007874D6">
              <w:rPr>
                <w:rFonts w:ascii="Linotype Syntax Com Light" w:hAnsi="Linotype Syntax Com Light"/>
                <w:i/>
                <w:iCs/>
                <w:sz w:val="17"/>
                <w:szCs w:val="17"/>
              </w:rPr>
              <w:t xml:space="preserve"> Most children lead inactive lives... It is, therefore, the intent of the Legislature that all children shall have access to a high-quality, comprehensive, and developmentally appropriate physical education program on a regular basis. </w:t>
            </w:r>
            <w:r w:rsidRPr="00DE12C8">
              <w:rPr>
                <w:rFonts w:ascii="Linotype Syntax Com Light" w:hAnsi="Linotype Syntax Com Light"/>
                <w:iCs/>
                <w:sz w:val="17"/>
                <w:szCs w:val="17"/>
              </w:rPr>
              <w:t>[</w:t>
            </w:r>
            <w:hyperlink r:id="rId13" w:history="1">
              <w:r w:rsidRPr="00DE12C8">
                <w:rPr>
                  <w:rStyle w:val="Hyperlink"/>
                  <w:rFonts w:ascii="Linotype Syntax Com Light" w:hAnsi="Linotype Syntax Com Light"/>
                  <w:iCs/>
                  <w:sz w:val="17"/>
                  <w:szCs w:val="17"/>
                </w:rPr>
                <w:t>EC §51210.1 (a)(1)(E)</w:t>
              </w:r>
            </w:hyperlink>
            <w:r w:rsidRPr="00DE12C8">
              <w:rPr>
                <w:rFonts w:ascii="Linotype Syntax Com Light" w:hAnsi="Linotype Syntax Com Light"/>
                <w:iCs/>
                <w:sz w:val="17"/>
                <w:szCs w:val="17"/>
              </w:rPr>
              <w:t xml:space="preserve">, and </w:t>
            </w:r>
            <w:hyperlink r:id="rId14" w:history="1">
              <w:r w:rsidRPr="00DE12C8">
                <w:rPr>
                  <w:rStyle w:val="Hyperlink"/>
                  <w:rFonts w:ascii="Linotype Syntax Com Light" w:hAnsi="Linotype Syntax Com Light"/>
                  <w:iCs/>
                  <w:sz w:val="17"/>
                  <w:szCs w:val="17"/>
                </w:rPr>
                <w:t>(a)(2)</w:t>
              </w:r>
            </w:hyperlink>
            <w:r w:rsidRPr="00DE12C8">
              <w:rPr>
                <w:rFonts w:ascii="Linotype Syntax Com Light" w:hAnsi="Linotype Syntax Com Light"/>
                <w:iCs/>
                <w:sz w:val="17"/>
                <w:szCs w:val="17"/>
              </w:rPr>
              <w:t>]</w:t>
            </w:r>
            <w:r>
              <w:rPr>
                <w:rFonts w:ascii="Linotype Syntax Com Light" w:hAnsi="Linotype Syntax Com Light"/>
                <w:color w:val="5F5F5F"/>
                <w:sz w:val="17"/>
                <w:szCs w:val="17"/>
              </w:rPr>
              <w:t xml:space="preserve"> </w:t>
            </w:r>
            <w:r w:rsidRPr="00797D97">
              <w:rPr>
                <w:rFonts w:ascii="Linotype Syntax Com Light" w:hAnsi="Linotype Syntax Com Light"/>
                <w:sz w:val="17"/>
                <w:szCs w:val="17"/>
              </w:rPr>
              <w:t xml:space="preserve">Grades 1-12. Physical education course of study must include an emphasis upon those physical activities that may be conducive to health and vigor of mind and body. </w:t>
            </w:r>
            <w:hyperlink r:id="rId15" w:history="1">
              <w:r>
                <w:rPr>
                  <w:rStyle w:val="Hyperlink"/>
                  <w:rFonts w:ascii="Linotype Syntax Com Light" w:hAnsi="Linotype Syntax Com Light"/>
                  <w:sz w:val="17"/>
                  <w:szCs w:val="17"/>
                </w:rPr>
                <w:t>[EC §</w:t>
              </w:r>
              <w:r w:rsidRPr="00797D97">
                <w:rPr>
                  <w:rStyle w:val="Hyperlink"/>
                  <w:rFonts w:ascii="Linotype Syntax Com Light" w:hAnsi="Linotype Syntax Com Light"/>
                  <w:sz w:val="17"/>
                  <w:szCs w:val="17"/>
                </w:rPr>
                <w:t>51210 (g)</w:t>
              </w:r>
            </w:hyperlink>
            <w:r w:rsidRPr="00DE12C8">
              <w:rPr>
                <w:rFonts w:ascii="Linotype Syntax Com Light" w:hAnsi="Linotype Syntax Com Light"/>
                <w:color w:val="5F5F5F"/>
                <w:sz w:val="17"/>
                <w:szCs w:val="17"/>
              </w:rPr>
              <w:t xml:space="preserve">, </w:t>
            </w:r>
            <w:hyperlink r:id="rId16" w:history="1">
              <w:r>
                <w:rPr>
                  <w:rStyle w:val="Hyperlink"/>
                  <w:rFonts w:ascii="Linotype Syntax Com Light" w:hAnsi="Linotype Syntax Com Light"/>
                  <w:sz w:val="17"/>
                  <w:szCs w:val="17"/>
                </w:rPr>
                <w:t>EC §</w:t>
              </w:r>
              <w:r w:rsidRPr="00DE12C8">
                <w:rPr>
                  <w:rStyle w:val="Hyperlink"/>
                  <w:rFonts w:ascii="Linotype Syntax Com Light" w:hAnsi="Linotype Syntax Com Light"/>
                  <w:sz w:val="17"/>
                  <w:szCs w:val="17"/>
                </w:rPr>
                <w:t>51220</w:t>
              </w:r>
              <w:r>
                <w:rPr>
                  <w:rStyle w:val="Hyperlink"/>
                  <w:rFonts w:ascii="Linotype Syntax Com Light" w:hAnsi="Linotype Syntax Com Light"/>
                  <w:sz w:val="17"/>
                  <w:szCs w:val="17"/>
                </w:rPr>
                <w:t xml:space="preserve"> (</w:t>
              </w:r>
              <w:r w:rsidRPr="00DE12C8">
                <w:rPr>
                  <w:rStyle w:val="Hyperlink"/>
                  <w:rFonts w:ascii="Linotype Syntax Com Light" w:hAnsi="Linotype Syntax Com Light"/>
                  <w:sz w:val="17"/>
                  <w:szCs w:val="17"/>
                </w:rPr>
                <w:t>d</w:t>
              </w:r>
            </w:hyperlink>
            <w:r>
              <w:rPr>
                <w:rStyle w:val="Hyperlink"/>
                <w:rFonts w:ascii="Linotype Syntax Com Light" w:hAnsi="Linotype Syntax Com Light"/>
                <w:sz w:val="17"/>
                <w:szCs w:val="17"/>
              </w:rPr>
              <w:t>)]</w:t>
            </w:r>
          </w:p>
          <w:p w:rsidR="00CA3031" w:rsidRPr="00383DD9" w:rsidRDefault="00CA3031" w:rsidP="00383DD9">
            <w:pPr>
              <w:spacing w:after="0" w:line="240" w:lineRule="auto"/>
              <w:rPr>
                <w:rFonts w:ascii="Linotype Syntax Com Light" w:hAnsi="Linotype Syntax Com Light"/>
                <w:sz w:val="17"/>
                <w:szCs w:val="17"/>
              </w:rPr>
            </w:pPr>
          </w:p>
        </w:tc>
      </w:tr>
      <w:tr w:rsidR="00383DD9" w:rsidRPr="007874D6" w:rsidTr="008D1C83">
        <w:trPr>
          <w:cantSplit/>
          <w:trHeight w:val="322"/>
        </w:trPr>
        <w:tc>
          <w:tcPr>
            <w:tcW w:w="450" w:type="dxa"/>
            <w:noWrap/>
            <w:hideMark/>
          </w:tcPr>
          <w:p w:rsidR="00383DD9" w:rsidRPr="00E76F8F" w:rsidRDefault="00D06D72" w:rsidP="008D1C83">
            <w:pPr>
              <w:spacing w:after="0" w:line="240" w:lineRule="auto"/>
              <w:ind w:left="-29"/>
              <w:rPr>
                <w:rFonts w:ascii="Linotype Syntax Com Light" w:hAnsi="Linotype Syntax Com Light"/>
                <w:sz w:val="17"/>
                <w:szCs w:val="17"/>
              </w:rPr>
            </w:pPr>
            <w:r w:rsidRPr="00E76F8F">
              <w:rPr>
                <w:rFonts w:ascii="Linotype Syntax Com Light" w:hAnsi="Linotype Syntax Com Light"/>
                <w:sz w:val="17"/>
                <w:szCs w:val="17"/>
              </w:rPr>
              <w:t>1</w:t>
            </w:r>
          </w:p>
        </w:tc>
        <w:tc>
          <w:tcPr>
            <w:tcW w:w="450" w:type="dxa"/>
            <w:noWrap/>
            <w:hideMark/>
          </w:tcPr>
          <w:p w:rsidR="00383DD9" w:rsidRPr="00E76F8F" w:rsidRDefault="00383DD9" w:rsidP="00D06D72">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r w:rsidR="00D06D72" w:rsidRPr="00E76F8F">
              <w:rPr>
                <w:rFonts w:ascii="Linotype Syntax Com Light" w:hAnsi="Linotype Syntax Com Light"/>
                <w:sz w:val="17"/>
                <w:szCs w:val="17"/>
              </w:rPr>
              <w:t xml:space="preserve"> </w:t>
            </w:r>
          </w:p>
        </w:tc>
        <w:tc>
          <w:tcPr>
            <w:tcW w:w="12780" w:type="dxa"/>
            <w:hideMark/>
          </w:tcPr>
          <w:p w:rsidR="00383DD9" w:rsidRPr="00FC22C9" w:rsidRDefault="00383DD9" w:rsidP="00173A11">
            <w:pPr>
              <w:spacing w:after="0" w:line="240" w:lineRule="auto"/>
              <w:rPr>
                <w:rFonts w:ascii="Linotype Syntax Com Light" w:hAnsi="Linotype Syntax Com Light"/>
                <w:color w:val="0000FF" w:themeColor="hyperlink"/>
                <w:sz w:val="17"/>
                <w:szCs w:val="17"/>
                <w:u w:val="single"/>
              </w:rPr>
            </w:pPr>
            <w:r w:rsidRPr="00383DD9">
              <w:rPr>
                <w:rFonts w:ascii="Linotype Syntax Com Light" w:hAnsi="Linotype Syntax Com Light"/>
                <w:sz w:val="17"/>
                <w:szCs w:val="17"/>
              </w:rPr>
              <w:t>Kindergarten shall have physical education. [</w:t>
            </w:r>
            <w:hyperlink r:id="rId17" w:history="1">
              <w:r w:rsidRPr="00383DD9">
                <w:rPr>
                  <w:rStyle w:val="Hyperlink"/>
                  <w:rFonts w:ascii="Linotype Syntax Com Light" w:hAnsi="Linotype Syntax Com Light"/>
                  <w:sz w:val="17"/>
                  <w:szCs w:val="17"/>
                </w:rPr>
                <w:t>CA Framework adopted by California State Board of Education - CSBE 2008 to address K standards</w:t>
              </w:r>
            </w:hyperlink>
            <w:r w:rsidRPr="00383DD9">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E87929" w:rsidTr="000969D3">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929" w:rsidRPr="00EA6F94" w:rsidRDefault="00E87929" w:rsidP="000969D3">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EA6F94" w:rsidTr="000969D3">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962597" w:rsidRDefault="00E87929" w:rsidP="0089761C">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962597" w:rsidRDefault="00E87929" w:rsidP="0089761C">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962597" w:rsidRDefault="00E87929" w:rsidP="0089761C">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E87929" w:rsidRPr="00C924E6" w:rsidTr="000969D3">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7354C" w:rsidRPr="0043385E" w:rsidRDefault="003B5A4A" w:rsidP="00D22FFB">
            <w:pPr>
              <w:rPr>
                <w:sz w:val="17"/>
                <w:szCs w:val="17"/>
              </w:rPr>
            </w:pPr>
            <w:r>
              <w:rPr>
                <w:i/>
                <w:color w:val="548DD4" w:themeColor="text2" w:themeTint="99"/>
                <w:sz w:val="17"/>
                <w:szCs w:val="17"/>
              </w:rPr>
              <w:t xml:space="preserve">Example: </w:t>
            </w:r>
            <w:r w:rsidRPr="009A7BE8">
              <w:rPr>
                <w:i/>
                <w:color w:val="548DD4" w:themeColor="text2" w:themeTint="99"/>
                <w:sz w:val="17"/>
                <w:szCs w:val="17"/>
              </w:rPr>
              <w:t>1.a.1</w:t>
            </w: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7354C" w:rsidRPr="0043385E" w:rsidRDefault="00AA53FF" w:rsidP="0089761C">
            <w:pPr>
              <w:rPr>
                <w:color w:val="548DD4" w:themeColor="text2" w:themeTint="99"/>
                <w:sz w:val="17"/>
                <w:szCs w:val="17"/>
              </w:rPr>
            </w:pPr>
            <w:r>
              <w:rPr>
                <w:i/>
                <w:color w:val="548DD4" w:themeColor="text2" w:themeTint="99"/>
                <w:sz w:val="17"/>
                <w:szCs w:val="17"/>
              </w:rPr>
              <w:t xml:space="preserve">Example: </w:t>
            </w:r>
            <w:r w:rsidR="0055210A" w:rsidRPr="0055210A">
              <w:rPr>
                <w:i/>
                <w:color w:val="548DD4" w:themeColor="text2" w:themeTint="99"/>
                <w:sz w:val="17"/>
                <w:szCs w:val="17"/>
              </w:rPr>
              <w:t>By April 15, 2016, provide five hours of Physical Education Professional Development for all 115 Kindergarten teachers in the District</w:t>
            </w:r>
            <w:r w:rsidR="004D6446">
              <w:rPr>
                <w:i/>
                <w:color w:val="548DD4" w:themeColor="text2" w:themeTint="99"/>
                <w:sz w:val="17"/>
                <w:szCs w:val="17"/>
              </w:rPr>
              <w:t>.</w:t>
            </w:r>
            <w:r w:rsidR="0055210A" w:rsidRPr="0055210A">
              <w:rPr>
                <w:i/>
                <w:color w:val="548DD4" w:themeColor="text2" w:themeTint="99"/>
                <w:sz w:val="17"/>
                <w:szCs w:val="17"/>
              </w:rPr>
              <w:t xml:space="preserve"> </w:t>
            </w:r>
          </w:p>
        </w:tc>
        <w:tc>
          <w:tcPr>
            <w:tcW w:w="4590" w:type="dxa"/>
            <w:tcBorders>
              <w:top w:val="single" w:sz="4" w:space="0" w:color="auto"/>
              <w:left w:val="single" w:sz="4" w:space="0" w:color="auto"/>
              <w:bottom w:val="single" w:sz="4" w:space="0" w:color="auto"/>
              <w:right w:val="single" w:sz="4" w:space="0" w:color="auto"/>
            </w:tcBorders>
          </w:tcPr>
          <w:p w:rsidR="00E87929" w:rsidRPr="00AA53FF" w:rsidRDefault="00AA53FF" w:rsidP="0089761C">
            <w:pPr>
              <w:tabs>
                <w:tab w:val="left" w:pos="2358"/>
              </w:tabs>
              <w:ind w:right="198"/>
              <w:jc w:val="center"/>
              <w:rPr>
                <w:color w:val="548DD4" w:themeColor="text2" w:themeTint="99"/>
                <w:sz w:val="17"/>
                <w:szCs w:val="17"/>
              </w:rPr>
            </w:pPr>
            <w:r w:rsidRPr="00AA53FF">
              <w:rPr>
                <w:i/>
                <w:color w:val="548DD4" w:themeColor="text2" w:themeTint="99"/>
                <w:sz w:val="17"/>
                <w:szCs w:val="17"/>
              </w:rPr>
              <w:t xml:space="preserve">Example: </w:t>
            </w:r>
            <w:r w:rsidR="0055210A" w:rsidRPr="0055210A">
              <w:rPr>
                <w:i/>
                <w:color w:val="548DD4" w:themeColor="text2" w:themeTint="99"/>
                <w:sz w:val="17"/>
                <w:szCs w:val="17"/>
              </w:rPr>
              <w:t>Staff Development Unit</w:t>
            </w:r>
          </w:p>
          <w:p w:rsidR="00D7354C" w:rsidRPr="0043385E" w:rsidRDefault="00D7354C" w:rsidP="0089761C">
            <w:pPr>
              <w:tabs>
                <w:tab w:val="left" w:pos="2358"/>
              </w:tabs>
              <w:ind w:right="198"/>
              <w:jc w:val="center"/>
              <w:rPr>
                <w:color w:val="548DD4" w:themeColor="text2" w:themeTint="99"/>
                <w:sz w:val="17"/>
                <w:szCs w:val="17"/>
              </w:rPr>
            </w:pPr>
          </w:p>
        </w:tc>
      </w:tr>
      <w:tr w:rsidR="00E87929" w:rsidTr="000969D3">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929" w:rsidRPr="00EA6F94" w:rsidRDefault="00E87929" w:rsidP="005144AE">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E87929" w:rsidRPr="005144AE" w:rsidRDefault="00E87929" w:rsidP="005144AE">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sidR="005144AE">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E87929" w:rsidRPr="00EA6F94" w:rsidRDefault="00B17464" w:rsidP="000969D3">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sidR="005144AE">
              <w:rPr>
                <w:rFonts w:ascii="Linotype Syntax Com Light" w:hAnsi="Linotype Syntax Com Light"/>
                <w:b/>
                <w:sz w:val="17"/>
                <w:szCs w:val="17"/>
              </w:rPr>
              <w:t xml:space="preserve"> &lt;Enter Date&gt;</w:t>
            </w:r>
          </w:p>
        </w:tc>
      </w:tr>
      <w:tr w:rsidR="00E87929" w:rsidTr="000969D3">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EA6F94" w:rsidRDefault="00E87929" w:rsidP="0089761C">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EA6F94" w:rsidRDefault="00E87929" w:rsidP="0089761C">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E87929" w:rsidRPr="00EA6F94" w:rsidRDefault="00E87929" w:rsidP="0089761C">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E87929" w:rsidRPr="00EA6F94" w:rsidRDefault="00E87929" w:rsidP="0089761C">
            <w:pPr>
              <w:jc w:val="center"/>
              <w:rPr>
                <w:rFonts w:ascii="Linotype Syntax Com Light" w:hAnsi="Linotype Syntax Com Light"/>
                <w:b/>
                <w:sz w:val="17"/>
                <w:szCs w:val="17"/>
              </w:rPr>
            </w:pPr>
          </w:p>
        </w:tc>
      </w:tr>
      <w:tr w:rsidR="00E87929" w:rsidTr="000969D3">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E87929" w:rsidRPr="003B5A4A" w:rsidRDefault="003B5A4A" w:rsidP="003B5A4A">
            <w:pPr>
              <w:jc w:val="center"/>
              <w:rPr>
                <w:color w:val="548DD4" w:themeColor="text2" w:themeTint="99"/>
                <w:sz w:val="17"/>
                <w:szCs w:val="17"/>
              </w:rPr>
            </w:pPr>
            <w:r w:rsidRPr="003B5A4A">
              <w:rPr>
                <w:i/>
                <w:color w:val="548DD4" w:themeColor="text2" w:themeTint="99"/>
                <w:sz w:val="17"/>
                <w:szCs w:val="17"/>
              </w:rPr>
              <w:t>Example: 4/1/2015</w:t>
            </w:r>
          </w:p>
        </w:tc>
        <w:tc>
          <w:tcPr>
            <w:tcW w:w="1800" w:type="dxa"/>
            <w:tcBorders>
              <w:top w:val="single" w:sz="4" w:space="0" w:color="auto"/>
              <w:left w:val="single" w:sz="4" w:space="0" w:color="auto"/>
              <w:bottom w:val="single" w:sz="4" w:space="0" w:color="auto"/>
              <w:right w:val="single" w:sz="4" w:space="0" w:color="auto"/>
            </w:tcBorders>
          </w:tcPr>
          <w:p w:rsidR="00E87929" w:rsidRPr="00D7354C" w:rsidRDefault="003B5A4A" w:rsidP="0089761C">
            <w:pPr>
              <w:jc w:val="center"/>
              <w:rPr>
                <w:sz w:val="17"/>
                <w:szCs w:val="17"/>
              </w:rPr>
            </w:pPr>
            <w:r w:rsidRPr="003B5A4A">
              <w:rPr>
                <w:i/>
                <w:color w:val="548DD4" w:themeColor="text2" w:themeTint="99"/>
                <w:sz w:val="17"/>
                <w:szCs w:val="17"/>
              </w:rPr>
              <w:t xml:space="preserve">Example: </w:t>
            </w:r>
            <w:r w:rsidR="00C1733A">
              <w:rPr>
                <w:i/>
                <w:color w:val="548DD4" w:themeColor="text2" w:themeTint="99"/>
                <w:sz w:val="17"/>
                <w:szCs w:val="17"/>
              </w:rPr>
              <w:t>4</w:t>
            </w:r>
            <w:r w:rsidRPr="003B5A4A">
              <w:rPr>
                <w:i/>
                <w:color w:val="548DD4" w:themeColor="text2" w:themeTint="99"/>
                <w:sz w:val="17"/>
                <w:szCs w:val="17"/>
              </w:rPr>
              <w:t>/1</w:t>
            </w:r>
            <w:r>
              <w:rPr>
                <w:i/>
                <w:color w:val="548DD4" w:themeColor="text2" w:themeTint="99"/>
                <w:sz w:val="17"/>
                <w:szCs w:val="17"/>
              </w:rPr>
              <w:t>5</w:t>
            </w:r>
            <w:r w:rsidR="00C1733A">
              <w:rPr>
                <w:i/>
                <w:color w:val="548DD4" w:themeColor="text2" w:themeTint="99"/>
                <w:sz w:val="17"/>
                <w:szCs w:val="17"/>
              </w:rPr>
              <w:t>/2016</w:t>
            </w:r>
          </w:p>
        </w:tc>
        <w:tc>
          <w:tcPr>
            <w:tcW w:w="5310" w:type="dxa"/>
            <w:tcBorders>
              <w:top w:val="single" w:sz="4" w:space="0" w:color="auto"/>
              <w:left w:val="single" w:sz="4" w:space="0" w:color="auto"/>
              <w:bottom w:val="single" w:sz="4" w:space="0" w:color="auto"/>
              <w:right w:val="single" w:sz="4" w:space="0" w:color="auto"/>
            </w:tcBorders>
            <w:vAlign w:val="center"/>
          </w:tcPr>
          <w:p w:rsidR="00BC3984" w:rsidRPr="00576FB6" w:rsidRDefault="00BC3984" w:rsidP="00D7354C">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Fully Implemented</w:t>
            </w:r>
            <w:r w:rsidR="00576FB6" w:rsidRPr="00576FB6">
              <w:rPr>
                <w:sz w:val="17"/>
                <w:szCs w:val="17"/>
              </w:rPr>
              <w:t xml:space="preserve">           </w:t>
            </w:r>
            <w:r w:rsidR="003B5A4A" w:rsidRPr="003B5A4A">
              <w:rPr>
                <w:rFonts w:ascii="Wingdings" w:hAnsi="Wingdings"/>
                <w:sz w:val="17"/>
                <w:szCs w:val="17"/>
              </w:rPr>
              <w:sym w:font="Wingdings" w:char="F0FE"/>
            </w:r>
            <w:r w:rsidRPr="00576FB6">
              <w:rPr>
                <w:rFonts w:ascii="Linotype Syntax Com Light" w:hAnsi="Linotype Syntax Com Light"/>
                <w:sz w:val="17"/>
                <w:szCs w:val="17"/>
              </w:rPr>
              <w:t xml:space="preserve"> </w:t>
            </w:r>
            <w:r w:rsidRPr="00576FB6">
              <w:rPr>
                <w:sz w:val="17"/>
                <w:szCs w:val="17"/>
              </w:rPr>
              <w:t>Partially Implemented</w:t>
            </w:r>
          </w:p>
          <w:p w:rsidR="00E87929" w:rsidRPr="003F6BF9" w:rsidRDefault="00576FB6" w:rsidP="00D7354C">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00BC3984"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EB5BDB" w:rsidRPr="00576FB6" w:rsidRDefault="00C1733A" w:rsidP="00D7354C">
            <w:pPr>
              <w:tabs>
                <w:tab w:val="left" w:pos="1002"/>
              </w:tabs>
              <w:ind w:left="198"/>
              <w:rPr>
                <w:rFonts w:ascii="Linotype Syntax Com Light" w:hAnsi="Linotype Syntax Com Light"/>
                <w:sz w:val="17"/>
                <w:szCs w:val="17"/>
              </w:rPr>
            </w:pPr>
            <w:r w:rsidRPr="003B5A4A">
              <w:rPr>
                <w:rFonts w:ascii="Wingdings" w:hAnsi="Wingdings"/>
                <w:sz w:val="17"/>
                <w:szCs w:val="17"/>
              </w:rPr>
              <w:sym w:font="Wingdings" w:char="F0FE"/>
            </w:r>
            <w:r w:rsidR="00576FB6" w:rsidRPr="00576FB6">
              <w:rPr>
                <w:rFonts w:ascii="Linotype Syntax Com Light" w:hAnsi="Linotype Syntax Com Light"/>
                <w:sz w:val="17"/>
                <w:szCs w:val="17"/>
              </w:rPr>
              <w:t xml:space="preserve"> </w:t>
            </w:r>
            <w:r w:rsidR="00EB5BDB" w:rsidRPr="00576FB6">
              <w:rPr>
                <w:sz w:val="17"/>
                <w:szCs w:val="17"/>
              </w:rPr>
              <w:t xml:space="preserve">Not started </w:t>
            </w:r>
            <w:r w:rsidR="00EB5BDB" w:rsidRPr="00576FB6">
              <w:rPr>
                <w:rFonts w:ascii="Linotype Syntax Com Light" w:hAnsi="Linotype Syntax Com Light"/>
                <w:sz w:val="17"/>
                <w:szCs w:val="17"/>
              </w:rPr>
              <w:t xml:space="preserve">   </w:t>
            </w:r>
            <w:r w:rsidR="00576FB6" w:rsidRPr="00576FB6">
              <w:rPr>
                <w:rFonts w:ascii="Linotype Syntax Com Light" w:hAnsi="Linotype Syntax Com Light"/>
                <w:sz w:val="17"/>
                <w:szCs w:val="17"/>
              </w:rPr>
              <w:t xml:space="preserve">   </w:t>
            </w:r>
            <w:r w:rsidR="00EB5BDB" w:rsidRPr="00576FB6">
              <w:rPr>
                <w:rFonts w:ascii="Linotype Syntax Com Light" w:hAnsi="Linotype Syntax Com Light"/>
                <w:sz w:val="17"/>
                <w:szCs w:val="17"/>
              </w:rPr>
              <w:t xml:space="preserve"> </w:t>
            </w:r>
            <w:r w:rsidR="000969D3">
              <w:rPr>
                <w:rFonts w:ascii="Linotype Syntax Com Light" w:hAnsi="Linotype Syntax Com Light"/>
                <w:sz w:val="17"/>
                <w:szCs w:val="17"/>
              </w:rPr>
              <w:t xml:space="preserve"> </w:t>
            </w:r>
            <w:r w:rsidR="00EB5BDB" w:rsidRPr="00576FB6">
              <w:rPr>
                <w:rFonts w:ascii="Wingdings" w:hAnsi="Wingdings"/>
                <w:sz w:val="17"/>
                <w:szCs w:val="17"/>
              </w:rPr>
              <w:t></w:t>
            </w:r>
            <w:r w:rsidR="00EB5BDB" w:rsidRPr="00576FB6">
              <w:rPr>
                <w:rFonts w:ascii="Linotype Syntax Com Light" w:hAnsi="Linotype Syntax Com Light"/>
                <w:sz w:val="17"/>
                <w:szCs w:val="17"/>
              </w:rPr>
              <w:t xml:space="preserve"> </w:t>
            </w:r>
            <w:r w:rsidR="00EB5BDB" w:rsidRPr="00576FB6">
              <w:rPr>
                <w:sz w:val="17"/>
                <w:szCs w:val="17"/>
              </w:rPr>
              <w:t>In progress, behind</w:t>
            </w:r>
            <w:r w:rsidR="00EB5BDB" w:rsidRPr="00576FB6">
              <w:rPr>
                <w:rFonts w:ascii="Linotype Syntax Com Light" w:hAnsi="Linotype Syntax Com Light"/>
                <w:sz w:val="17"/>
                <w:szCs w:val="17"/>
              </w:rPr>
              <w:t xml:space="preserve">                 </w:t>
            </w:r>
          </w:p>
          <w:p w:rsidR="00E87929" w:rsidRPr="003F6BF9" w:rsidRDefault="00EB5BDB" w:rsidP="00D7354C">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sidR="00576FB6" w:rsidRPr="00576FB6">
              <w:rPr>
                <w:rFonts w:ascii="Linotype Syntax Com Light" w:hAnsi="Linotype Syntax Com Light"/>
                <w:sz w:val="17"/>
                <w:szCs w:val="17"/>
              </w:rPr>
              <w:t xml:space="preserve">  </w:t>
            </w:r>
            <w:r w:rsidR="00576FB6">
              <w:rPr>
                <w:rFonts w:ascii="Linotype Syntax Com Light" w:hAnsi="Linotype Syntax Com Light"/>
                <w:sz w:val="17"/>
                <w:szCs w:val="17"/>
              </w:rPr>
              <w:t xml:space="preserve"> </w:t>
            </w:r>
            <w:r w:rsidR="00576FB6" w:rsidRPr="00576FB6">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00C1733A" w:rsidRPr="00576FB6">
              <w:rPr>
                <w:rFonts w:ascii="Wingdings" w:hAnsi="Wingdings"/>
                <w:sz w:val="17"/>
                <w:szCs w:val="17"/>
              </w:rPr>
              <w:t></w:t>
            </w:r>
            <w:r w:rsidRPr="00576FB6">
              <w:rPr>
                <w:rFonts w:ascii="Calibri" w:hAnsi="Calibri"/>
                <w:sz w:val="17"/>
                <w:szCs w:val="17"/>
              </w:rPr>
              <w:t xml:space="preserve"> In progress, on-schedule</w:t>
            </w:r>
          </w:p>
        </w:tc>
      </w:tr>
      <w:tr w:rsidR="00E87929" w:rsidTr="000969D3">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7929" w:rsidRPr="00EA6F94" w:rsidRDefault="00E87929" w:rsidP="005144AE">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E87929" w:rsidTr="0055210A">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17464" w:rsidRPr="003B5A4A" w:rsidRDefault="003B5A4A" w:rsidP="00B17464">
            <w:pPr>
              <w:ind w:right="108"/>
              <w:rPr>
                <w:color w:val="548DD4" w:themeColor="text2" w:themeTint="99"/>
                <w:sz w:val="17"/>
                <w:szCs w:val="17"/>
              </w:rPr>
            </w:pPr>
            <w:r>
              <w:rPr>
                <w:i/>
                <w:color w:val="548DD4" w:themeColor="text2" w:themeTint="99"/>
                <w:sz w:val="17"/>
                <w:szCs w:val="17"/>
              </w:rPr>
              <w:t xml:space="preserve">Example: </w:t>
            </w:r>
            <w:r w:rsidR="0055210A" w:rsidRPr="0055210A">
              <w:rPr>
                <w:i/>
                <w:color w:val="548DD4" w:themeColor="text2" w:themeTint="99"/>
                <w:sz w:val="17"/>
                <w:szCs w:val="17"/>
              </w:rPr>
              <w:t>Requires acquisition of PE curriculum and equipment; need to convene staff to select grade-appropriate curriculum. Also need to budget general funds</w:t>
            </w:r>
            <w:r w:rsidR="0055210A">
              <w:rPr>
                <w:i/>
                <w:color w:val="548DD4" w:themeColor="text2" w:themeTint="99"/>
                <w:sz w:val="17"/>
                <w:szCs w:val="17"/>
              </w:rPr>
              <w:t>.</w:t>
            </w:r>
          </w:p>
          <w:p w:rsidR="00E87929" w:rsidRPr="00D7354C" w:rsidRDefault="00E87929" w:rsidP="00B17464">
            <w:pPr>
              <w:ind w:right="108"/>
              <w:rPr>
                <w:sz w:val="17"/>
                <w:szCs w:val="17"/>
              </w:rPr>
            </w:pPr>
          </w:p>
        </w:tc>
      </w:tr>
      <w:tr w:rsidR="0055210A" w:rsidTr="0055210A">
        <w:trPr>
          <w:trHeight w:val="197"/>
        </w:trPr>
        <w:tc>
          <w:tcPr>
            <w:tcW w:w="13680" w:type="dxa"/>
            <w:gridSpan w:val="5"/>
            <w:tcBorders>
              <w:top w:val="single" w:sz="4" w:space="0" w:color="auto"/>
              <w:left w:val="nil"/>
              <w:bottom w:val="single" w:sz="4" w:space="0" w:color="auto"/>
              <w:right w:val="nil"/>
            </w:tcBorders>
            <w:shd w:val="clear" w:color="auto" w:fill="FFFFFF" w:themeFill="background1"/>
            <w:vAlign w:val="center"/>
          </w:tcPr>
          <w:p w:rsidR="0055210A" w:rsidRPr="00EA6F94" w:rsidRDefault="0055210A" w:rsidP="004D6446">
            <w:pPr>
              <w:ind w:left="-72" w:right="18"/>
              <w:jc w:val="center"/>
              <w:rPr>
                <w:rFonts w:ascii="Linotype Syntax Com Light" w:hAnsi="Linotype Syntax Com Light"/>
                <w:b/>
                <w:sz w:val="18"/>
                <w:szCs w:val="18"/>
              </w:rPr>
            </w:pPr>
          </w:p>
        </w:tc>
      </w:tr>
      <w:tr w:rsidR="0055210A" w:rsidTr="004D6446">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210A" w:rsidRPr="00EA6F94" w:rsidRDefault="0055210A" w:rsidP="004D6446">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55210A" w:rsidTr="004D6446">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962597" w:rsidRDefault="0055210A" w:rsidP="004D6446">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962597" w:rsidRDefault="0055210A" w:rsidP="004D6446">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962597" w:rsidRDefault="0055210A" w:rsidP="004D6446">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55210A" w:rsidRPr="00C924E6" w:rsidTr="004D6446">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55210A" w:rsidRPr="0043385E" w:rsidRDefault="0055210A" w:rsidP="004D6446">
            <w:pPr>
              <w:rPr>
                <w:sz w:val="17"/>
                <w:szCs w:val="17"/>
              </w:rPr>
            </w:pPr>
            <w:r>
              <w:rPr>
                <w:i/>
                <w:color w:val="548DD4" w:themeColor="text2" w:themeTint="99"/>
                <w:sz w:val="17"/>
                <w:szCs w:val="17"/>
              </w:rPr>
              <w:t>Example: 1.a.2</w:t>
            </w: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55210A" w:rsidRDefault="0055210A" w:rsidP="004D6446">
            <w:pPr>
              <w:rPr>
                <w:color w:val="548DD4" w:themeColor="text2" w:themeTint="99"/>
                <w:sz w:val="17"/>
                <w:szCs w:val="17"/>
              </w:rPr>
            </w:pPr>
            <w:r>
              <w:rPr>
                <w:i/>
                <w:color w:val="548DD4" w:themeColor="text2" w:themeTint="99"/>
                <w:sz w:val="17"/>
                <w:szCs w:val="17"/>
              </w:rPr>
              <w:t>Example: By June 15, 2016, adopt a Kindergarten Physical Education Board Policy.</w:t>
            </w:r>
          </w:p>
          <w:p w:rsidR="0055210A" w:rsidRPr="0043385E" w:rsidRDefault="0055210A" w:rsidP="004D6446">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55210A" w:rsidRPr="00AA53FF" w:rsidRDefault="0055210A" w:rsidP="004D6446">
            <w:pPr>
              <w:tabs>
                <w:tab w:val="left" w:pos="2358"/>
              </w:tabs>
              <w:ind w:right="198"/>
              <w:jc w:val="center"/>
              <w:rPr>
                <w:color w:val="548DD4" w:themeColor="text2" w:themeTint="99"/>
                <w:sz w:val="17"/>
                <w:szCs w:val="17"/>
              </w:rPr>
            </w:pPr>
            <w:r w:rsidRPr="00AA53FF">
              <w:rPr>
                <w:i/>
                <w:color w:val="548DD4" w:themeColor="text2" w:themeTint="99"/>
                <w:sz w:val="17"/>
                <w:szCs w:val="17"/>
              </w:rPr>
              <w:t>Example: Assistant Superintendent</w:t>
            </w:r>
          </w:p>
          <w:p w:rsidR="0055210A" w:rsidRPr="0043385E" w:rsidRDefault="0055210A" w:rsidP="004D6446">
            <w:pPr>
              <w:tabs>
                <w:tab w:val="left" w:pos="2358"/>
              </w:tabs>
              <w:ind w:right="198"/>
              <w:jc w:val="center"/>
              <w:rPr>
                <w:color w:val="548DD4" w:themeColor="text2" w:themeTint="99"/>
                <w:sz w:val="17"/>
                <w:szCs w:val="17"/>
              </w:rPr>
            </w:pPr>
          </w:p>
        </w:tc>
      </w:tr>
      <w:tr w:rsidR="0055210A" w:rsidTr="004D6446">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210A" w:rsidRPr="00EA6F94" w:rsidRDefault="0055210A" w:rsidP="004D6446">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55210A" w:rsidRPr="005144AE" w:rsidRDefault="0055210A" w:rsidP="004D6446">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55210A" w:rsidRPr="00EA6F94" w:rsidRDefault="0055210A" w:rsidP="004D6446">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55210A" w:rsidTr="004D6446">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EA6F94" w:rsidRDefault="0055210A" w:rsidP="004D6446">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EA6F94" w:rsidRDefault="0055210A" w:rsidP="004D6446">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55210A" w:rsidRPr="00EA6F94" w:rsidRDefault="0055210A" w:rsidP="004D6446">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55210A" w:rsidRPr="00EA6F94" w:rsidRDefault="0055210A" w:rsidP="004D6446">
            <w:pPr>
              <w:jc w:val="center"/>
              <w:rPr>
                <w:rFonts w:ascii="Linotype Syntax Com Light" w:hAnsi="Linotype Syntax Com Light"/>
                <w:b/>
                <w:sz w:val="17"/>
                <w:szCs w:val="17"/>
              </w:rPr>
            </w:pPr>
          </w:p>
        </w:tc>
      </w:tr>
      <w:tr w:rsidR="0055210A" w:rsidTr="004D6446">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55210A" w:rsidRPr="003B5A4A" w:rsidRDefault="0055210A" w:rsidP="004D6446">
            <w:pPr>
              <w:jc w:val="center"/>
              <w:rPr>
                <w:color w:val="548DD4" w:themeColor="text2" w:themeTint="99"/>
                <w:sz w:val="17"/>
                <w:szCs w:val="17"/>
              </w:rPr>
            </w:pPr>
            <w:r w:rsidRPr="003B5A4A">
              <w:rPr>
                <w:i/>
                <w:color w:val="548DD4" w:themeColor="text2" w:themeTint="99"/>
                <w:sz w:val="17"/>
                <w:szCs w:val="17"/>
              </w:rPr>
              <w:t>Example: 4/1/2015</w:t>
            </w:r>
          </w:p>
        </w:tc>
        <w:tc>
          <w:tcPr>
            <w:tcW w:w="1800" w:type="dxa"/>
            <w:tcBorders>
              <w:top w:val="single" w:sz="4" w:space="0" w:color="auto"/>
              <w:left w:val="single" w:sz="4" w:space="0" w:color="auto"/>
              <w:bottom w:val="single" w:sz="4" w:space="0" w:color="auto"/>
              <w:right w:val="single" w:sz="4" w:space="0" w:color="auto"/>
            </w:tcBorders>
          </w:tcPr>
          <w:p w:rsidR="0055210A" w:rsidRPr="00D7354C" w:rsidRDefault="0055210A" w:rsidP="004D6446">
            <w:pPr>
              <w:jc w:val="center"/>
              <w:rPr>
                <w:sz w:val="17"/>
                <w:szCs w:val="17"/>
              </w:rPr>
            </w:pPr>
            <w:r w:rsidRPr="003B5A4A">
              <w:rPr>
                <w:i/>
                <w:color w:val="548DD4" w:themeColor="text2" w:themeTint="99"/>
                <w:sz w:val="17"/>
                <w:szCs w:val="17"/>
              </w:rPr>
              <w:t xml:space="preserve">Example: </w:t>
            </w:r>
            <w:r>
              <w:rPr>
                <w:i/>
                <w:color w:val="548DD4" w:themeColor="text2" w:themeTint="99"/>
                <w:sz w:val="17"/>
                <w:szCs w:val="17"/>
              </w:rPr>
              <w:t>6</w:t>
            </w:r>
            <w:r w:rsidRPr="003B5A4A">
              <w:rPr>
                <w:i/>
                <w:color w:val="548DD4" w:themeColor="text2" w:themeTint="99"/>
                <w:sz w:val="17"/>
                <w:szCs w:val="17"/>
              </w:rPr>
              <w:t>/1</w:t>
            </w:r>
            <w:r>
              <w:rPr>
                <w:i/>
                <w:color w:val="548DD4" w:themeColor="text2" w:themeTint="99"/>
                <w:sz w:val="17"/>
                <w:szCs w:val="17"/>
              </w:rPr>
              <w:t>5</w:t>
            </w:r>
            <w:r w:rsidR="004D6446">
              <w:rPr>
                <w:i/>
                <w:color w:val="548DD4" w:themeColor="text2" w:themeTint="99"/>
                <w:sz w:val="17"/>
                <w:szCs w:val="17"/>
              </w:rPr>
              <w:t>/2016</w:t>
            </w:r>
          </w:p>
        </w:tc>
        <w:tc>
          <w:tcPr>
            <w:tcW w:w="5310" w:type="dxa"/>
            <w:tcBorders>
              <w:top w:val="single" w:sz="4" w:space="0" w:color="auto"/>
              <w:left w:val="single" w:sz="4" w:space="0" w:color="auto"/>
              <w:bottom w:val="single" w:sz="4" w:space="0" w:color="auto"/>
              <w:right w:val="single" w:sz="4" w:space="0" w:color="auto"/>
            </w:tcBorders>
            <w:vAlign w:val="center"/>
          </w:tcPr>
          <w:p w:rsidR="0055210A" w:rsidRPr="00576FB6" w:rsidRDefault="0055210A" w:rsidP="004D6446">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3B5A4A">
              <w:rPr>
                <w:rFonts w:ascii="Wingdings" w:hAnsi="Wingdings"/>
                <w:sz w:val="17"/>
                <w:szCs w:val="17"/>
              </w:rPr>
              <w:sym w:font="Wingdings" w:char="F0FE"/>
            </w:r>
            <w:r w:rsidRPr="00576FB6">
              <w:rPr>
                <w:rFonts w:ascii="Linotype Syntax Com Light" w:hAnsi="Linotype Syntax Com Light"/>
                <w:sz w:val="17"/>
                <w:szCs w:val="17"/>
              </w:rPr>
              <w:t xml:space="preserve"> </w:t>
            </w:r>
            <w:r w:rsidRPr="00576FB6">
              <w:rPr>
                <w:sz w:val="17"/>
                <w:szCs w:val="17"/>
              </w:rPr>
              <w:t>Partially Implemented</w:t>
            </w:r>
          </w:p>
          <w:p w:rsidR="0055210A" w:rsidRPr="003F6BF9" w:rsidRDefault="0055210A" w:rsidP="004D6446">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55210A" w:rsidRPr="00576FB6" w:rsidRDefault="0055210A" w:rsidP="004D6446">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55210A" w:rsidRPr="003F6BF9" w:rsidRDefault="0055210A" w:rsidP="004D6446">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3B5A4A">
              <w:rPr>
                <w:rFonts w:ascii="Wingdings" w:hAnsi="Wingdings"/>
                <w:sz w:val="17"/>
                <w:szCs w:val="17"/>
              </w:rPr>
              <w:sym w:font="Wingdings" w:char="F0FE"/>
            </w:r>
            <w:r w:rsidRPr="00576FB6">
              <w:rPr>
                <w:rFonts w:ascii="Calibri" w:hAnsi="Calibri"/>
                <w:sz w:val="17"/>
                <w:szCs w:val="17"/>
              </w:rPr>
              <w:t xml:space="preserve"> In progress, on-schedule</w:t>
            </w:r>
          </w:p>
        </w:tc>
      </w:tr>
      <w:tr w:rsidR="0055210A" w:rsidTr="004D6446">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5210A" w:rsidRPr="00EA6F94" w:rsidRDefault="0055210A" w:rsidP="004D6446">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55210A" w:rsidTr="004D6446">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55210A" w:rsidRPr="003B5A4A" w:rsidRDefault="0055210A" w:rsidP="004D6446">
            <w:pPr>
              <w:ind w:right="108"/>
              <w:rPr>
                <w:color w:val="548DD4" w:themeColor="text2" w:themeTint="99"/>
                <w:sz w:val="17"/>
                <w:szCs w:val="17"/>
              </w:rPr>
            </w:pPr>
            <w:r>
              <w:rPr>
                <w:i/>
                <w:color w:val="548DD4" w:themeColor="text2" w:themeTint="99"/>
                <w:sz w:val="17"/>
                <w:szCs w:val="17"/>
              </w:rPr>
              <w:t xml:space="preserve">Example: </w:t>
            </w:r>
            <w:r w:rsidRPr="003B5A4A">
              <w:rPr>
                <w:i/>
                <w:color w:val="548DD4" w:themeColor="text2" w:themeTint="99"/>
                <w:sz w:val="17"/>
                <w:szCs w:val="17"/>
              </w:rPr>
              <w:t>Board policy should go in-hand with a Board resolution; need to draft both by 1/30/16 to add to Board Agenda in time for adoption by 6/15/16.</w:t>
            </w:r>
          </w:p>
          <w:p w:rsidR="0055210A" w:rsidRPr="00D7354C" w:rsidRDefault="0055210A" w:rsidP="004D6446">
            <w:pPr>
              <w:ind w:right="108"/>
              <w:rPr>
                <w:sz w:val="17"/>
                <w:szCs w:val="17"/>
              </w:rPr>
            </w:pPr>
          </w:p>
        </w:tc>
      </w:tr>
      <w:tr w:rsidR="00B17464" w:rsidTr="000969D3">
        <w:trPr>
          <w:trHeight w:val="269"/>
        </w:trPr>
        <w:tc>
          <w:tcPr>
            <w:tcW w:w="13680" w:type="dxa"/>
            <w:gridSpan w:val="5"/>
            <w:tcBorders>
              <w:top w:val="single" w:sz="4" w:space="0" w:color="auto"/>
              <w:left w:val="nil"/>
              <w:bottom w:val="nil"/>
              <w:right w:val="nil"/>
            </w:tcBorders>
            <w:shd w:val="clear" w:color="auto" w:fill="FFFFFF" w:themeFill="background1"/>
          </w:tcPr>
          <w:p w:rsidR="00B17464" w:rsidRDefault="00B17464" w:rsidP="00DE784E">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0651D" w:rsidRPr="001E3275" w:rsidTr="0064043A">
        <w:trPr>
          <w:cantSplit/>
          <w:trHeight w:val="358"/>
        </w:trPr>
        <w:tc>
          <w:tcPr>
            <w:tcW w:w="450" w:type="dxa"/>
            <w:noWrap/>
            <w:hideMark/>
          </w:tcPr>
          <w:p w:rsidR="00B0651D" w:rsidRPr="00E76F8F" w:rsidRDefault="00D06D72" w:rsidP="00137AEC">
            <w:pPr>
              <w:spacing w:after="0" w:line="240" w:lineRule="auto"/>
              <w:rPr>
                <w:rFonts w:ascii="Linotype Syntax Com" w:hAnsi="Linotype Syntax Com"/>
                <w:b/>
                <w:sz w:val="17"/>
                <w:szCs w:val="17"/>
              </w:rPr>
            </w:pPr>
            <w:r w:rsidRPr="00E76F8F">
              <w:rPr>
                <w:rFonts w:ascii="Linotype Syntax Com Light" w:hAnsi="Linotype Syntax Com Light"/>
                <w:sz w:val="17"/>
                <w:szCs w:val="17"/>
              </w:rPr>
              <w:t>1</w:t>
            </w:r>
          </w:p>
        </w:tc>
        <w:tc>
          <w:tcPr>
            <w:tcW w:w="450" w:type="dxa"/>
            <w:noWrap/>
            <w:hideMark/>
          </w:tcPr>
          <w:p w:rsidR="00B0651D" w:rsidRPr="00E76F8F" w:rsidRDefault="00B0651D" w:rsidP="00C151DF">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b.</w:t>
            </w:r>
          </w:p>
        </w:tc>
        <w:tc>
          <w:tcPr>
            <w:tcW w:w="12780" w:type="dxa"/>
            <w:hideMark/>
          </w:tcPr>
          <w:p w:rsidR="00B0651D" w:rsidRPr="00FC22C9" w:rsidRDefault="00B0651D" w:rsidP="00B0651D">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Grades 1–</w:t>
            </w:r>
            <w:r>
              <w:rPr>
                <w:rFonts w:ascii="Linotype Syntax Com Light" w:hAnsi="Linotype Syntax Com Light"/>
                <w:sz w:val="17"/>
                <w:szCs w:val="17"/>
              </w:rPr>
              <w:t>9</w:t>
            </w:r>
            <w:r w:rsidRPr="007874D6">
              <w:rPr>
                <w:rFonts w:ascii="Linotype Syntax Com Light" w:hAnsi="Linotype Syntax Com Light"/>
                <w:sz w:val="17"/>
                <w:szCs w:val="17"/>
              </w:rPr>
              <w:t>.  Each student shall have physical education every year in grades 1-8.  [</w:t>
            </w:r>
            <w:hyperlink r:id="rId18" w:history="1">
              <w:r w:rsidRPr="006820E3">
                <w:rPr>
                  <w:rStyle w:val="Hyperlink"/>
                  <w:rFonts w:ascii="Linotype Syntax Com Light" w:hAnsi="Linotype Syntax Com Light"/>
                  <w:sz w:val="17"/>
                  <w:szCs w:val="17"/>
                </w:rPr>
                <w:t>EC §51210</w:t>
              </w:r>
            </w:hyperlink>
            <w:r w:rsidRPr="00C956DE">
              <w:rPr>
                <w:rStyle w:val="Hyperlink"/>
                <w:rFonts w:ascii="Linotype Syntax Com Light" w:hAnsi="Linotype Syntax Com Light"/>
                <w:color w:val="auto"/>
                <w:sz w:val="17"/>
                <w:szCs w:val="17"/>
                <w:u w:val="none"/>
              </w:rPr>
              <w:t xml:space="preserve">, </w:t>
            </w:r>
            <w:hyperlink r:id="rId19" w:history="1">
              <w:r>
                <w:rPr>
                  <w:rStyle w:val="Hyperlink"/>
                  <w:rFonts w:ascii="Linotype Syntax Com Light" w:hAnsi="Linotype Syntax Com Light"/>
                  <w:sz w:val="17"/>
                  <w:szCs w:val="17"/>
                </w:rPr>
                <w:t>EC §51220</w:t>
              </w:r>
            </w:hyperlink>
            <w:r w:rsidRPr="007874D6">
              <w:rPr>
                <w:rFonts w:ascii="Linotype Syntax Com Light" w:hAnsi="Linotype Syntax Com Light"/>
                <w:sz w:val="17"/>
                <w:szCs w:val="17"/>
              </w:rPr>
              <w:t xml:space="preserve">, </w:t>
            </w:r>
            <w:hyperlink r:id="rId20" w:history="1">
              <w:r w:rsidRPr="001B5101">
                <w:rPr>
                  <w:rStyle w:val="Hyperlink"/>
                  <w:rFonts w:ascii="Linotype Syntax Com Light" w:hAnsi="Linotype Syntax Com Light"/>
                  <w:sz w:val="17"/>
                  <w:szCs w:val="17"/>
                </w:rPr>
                <w:t>EC §51222</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21" w:history="1">
              <w:r w:rsidRPr="001B5101">
                <w:rPr>
                  <w:rStyle w:val="Hyperlink"/>
                  <w:rFonts w:ascii="Linotype Syntax Com Light" w:hAnsi="Linotype Syntax Com Light"/>
                  <w:sz w:val="17"/>
                  <w:szCs w:val="17"/>
                </w:rPr>
                <w:t>EC §51223</w:t>
              </w:r>
            </w:hyperlink>
            <w:r w:rsidRPr="007874D6">
              <w:rPr>
                <w:rFonts w:ascii="Linotype Syntax Com Light" w:hAnsi="Linotype Syntax Com Light"/>
                <w:sz w:val="17"/>
                <w:szCs w:val="17"/>
              </w:rPr>
              <w:t>]</w:t>
            </w:r>
            <w:r w:rsidR="00366580">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0651D" w:rsidRPr="001E3275" w:rsidTr="0064043A">
        <w:trPr>
          <w:cantSplit/>
          <w:trHeight w:val="448"/>
        </w:trPr>
        <w:tc>
          <w:tcPr>
            <w:tcW w:w="450" w:type="dxa"/>
            <w:noWrap/>
            <w:hideMark/>
          </w:tcPr>
          <w:p w:rsidR="00B0651D" w:rsidRPr="00E76F8F" w:rsidRDefault="00D06D72" w:rsidP="00137AEC">
            <w:pPr>
              <w:spacing w:after="0" w:line="240" w:lineRule="auto"/>
              <w:rPr>
                <w:rFonts w:ascii="Linotype Syntax Com" w:hAnsi="Linotype Syntax Com"/>
                <w:b/>
                <w:sz w:val="17"/>
                <w:szCs w:val="17"/>
              </w:rPr>
            </w:pPr>
            <w:r w:rsidRPr="00E76F8F">
              <w:rPr>
                <w:rFonts w:ascii="Linotype Syntax Com Light" w:hAnsi="Linotype Syntax Com Light"/>
                <w:sz w:val="17"/>
                <w:szCs w:val="17"/>
              </w:rPr>
              <w:t>1</w:t>
            </w:r>
          </w:p>
        </w:tc>
        <w:tc>
          <w:tcPr>
            <w:tcW w:w="450" w:type="dxa"/>
            <w:noWrap/>
            <w:hideMark/>
          </w:tcPr>
          <w:p w:rsidR="00B0651D" w:rsidRPr="00E76F8F" w:rsidRDefault="00B0651D" w:rsidP="00C151DF">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c.</w:t>
            </w:r>
          </w:p>
        </w:tc>
        <w:tc>
          <w:tcPr>
            <w:tcW w:w="12780" w:type="dxa"/>
            <w:hideMark/>
          </w:tcPr>
          <w:p w:rsidR="00B0651D" w:rsidRPr="00B0651D" w:rsidRDefault="00B0651D" w:rsidP="00B0651D">
            <w:pPr>
              <w:spacing w:after="0" w:line="240" w:lineRule="auto"/>
              <w:ind w:right="151"/>
              <w:rPr>
                <w:rFonts w:ascii="Linotype Syntax Com Light" w:hAnsi="Linotype Syntax Com Light"/>
                <w:sz w:val="17"/>
                <w:szCs w:val="17"/>
              </w:rPr>
            </w:pPr>
            <w:r w:rsidRPr="007874D6">
              <w:rPr>
                <w:rFonts w:ascii="Linotype Syntax Com Light" w:hAnsi="Linotype Syntax Com Light"/>
                <w:sz w:val="17"/>
                <w:szCs w:val="17"/>
              </w:rPr>
              <w:t xml:space="preserve">Grades </w:t>
            </w:r>
            <w:r>
              <w:rPr>
                <w:rFonts w:ascii="Linotype Syntax Com Light" w:hAnsi="Linotype Syntax Com Light"/>
                <w:sz w:val="17"/>
                <w:szCs w:val="17"/>
              </w:rPr>
              <w:t>10</w:t>
            </w:r>
            <w:r w:rsidRPr="007874D6">
              <w:rPr>
                <w:rFonts w:ascii="Linotype Syntax Com Light" w:hAnsi="Linotype Syntax Com Light"/>
                <w:sz w:val="17"/>
                <w:szCs w:val="17"/>
              </w:rPr>
              <w:t>-12.  Each student shall be enrolled in courses of physical education in each of grades 9-12 unless exempted by an action of the governing board. [</w:t>
            </w:r>
            <w:hyperlink r:id="rId22" w:history="1">
              <w:r w:rsidRPr="001B5101">
                <w:rPr>
                  <w:rStyle w:val="Hyperlink"/>
                  <w:rFonts w:ascii="Linotype Syntax Com Light" w:hAnsi="Linotype Syntax Com Light"/>
                  <w:sz w:val="17"/>
                  <w:szCs w:val="17"/>
                </w:rPr>
                <w:t>EC §51222</w:t>
              </w:r>
            </w:hyperlink>
            <w:r>
              <w:rPr>
                <w:rFonts w:ascii="Linotype Syntax Com Light" w:hAnsi="Linotype Syntax Com Light"/>
                <w:sz w:val="17"/>
                <w:szCs w:val="17"/>
              </w:rPr>
              <w:t xml:space="preserve">, </w:t>
            </w:r>
            <w:hyperlink r:id="rId23" w:history="1">
              <w:r w:rsidRPr="00F420E1">
                <w:rPr>
                  <w:rStyle w:val="Hyperlink"/>
                  <w:rFonts w:ascii="Linotype Syntax Com Light" w:hAnsi="Linotype Syntax Com Light"/>
                  <w:sz w:val="17"/>
                  <w:szCs w:val="17"/>
                </w:rPr>
                <w:t>EC §51241</w:t>
              </w:r>
            </w:hyperlink>
            <w:r w:rsidRPr="007874D6">
              <w:rPr>
                <w:rFonts w:ascii="Linotype Syntax Com Light" w:hAnsi="Linotype Syntax Com Light"/>
                <w:sz w:val="17"/>
                <w:szCs w:val="17"/>
              </w:rPr>
              <w:t>]</w:t>
            </w:r>
            <w:r w:rsidR="00366580">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02269" w:rsidRPr="001E3275" w:rsidTr="004D0664">
        <w:trPr>
          <w:cantSplit/>
          <w:trHeight w:val="304"/>
        </w:trPr>
        <w:tc>
          <w:tcPr>
            <w:tcW w:w="450" w:type="dxa"/>
            <w:noWrap/>
            <w:vAlign w:val="center"/>
            <w:hideMark/>
          </w:tcPr>
          <w:p w:rsidR="00102269" w:rsidRPr="004D0664" w:rsidRDefault="00102269" w:rsidP="004D0664">
            <w:pPr>
              <w:spacing w:after="0" w:line="240" w:lineRule="auto"/>
              <w:rPr>
                <w:rFonts w:ascii="Linotype Syntax Com" w:hAnsi="Linotype Syntax Com"/>
                <w:b/>
                <w:color w:val="59889F"/>
                <w:sz w:val="17"/>
                <w:szCs w:val="17"/>
              </w:rPr>
            </w:pPr>
            <w:r w:rsidRPr="004D0664">
              <w:rPr>
                <w:rFonts w:ascii="Linotype Syntax Com" w:hAnsi="Linotype Syntax Com"/>
                <w:b/>
                <w:color w:val="59889F"/>
                <w:sz w:val="17"/>
                <w:szCs w:val="17"/>
              </w:rPr>
              <w:t>2</w:t>
            </w:r>
          </w:p>
        </w:tc>
        <w:tc>
          <w:tcPr>
            <w:tcW w:w="13230" w:type="dxa"/>
            <w:gridSpan w:val="2"/>
            <w:vAlign w:val="center"/>
          </w:tcPr>
          <w:p w:rsidR="00102269" w:rsidRPr="002A7305" w:rsidRDefault="00102269" w:rsidP="004D066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Minute Time Requirements:</w:t>
            </w:r>
          </w:p>
        </w:tc>
      </w:tr>
      <w:tr w:rsidR="00102269" w:rsidRPr="001E3275" w:rsidTr="000D5981">
        <w:trPr>
          <w:cantSplit/>
          <w:trHeight w:val="628"/>
        </w:trPr>
        <w:tc>
          <w:tcPr>
            <w:tcW w:w="450" w:type="dxa"/>
            <w:noWrap/>
            <w:hideMark/>
          </w:tcPr>
          <w:p w:rsidR="00102269" w:rsidRPr="007874D6" w:rsidRDefault="00102269" w:rsidP="00137AEC">
            <w:pPr>
              <w:spacing w:after="0" w:line="240" w:lineRule="auto"/>
              <w:rPr>
                <w:rFonts w:ascii="Linotype Syntax Com Light" w:hAnsi="Linotype Syntax Com Light"/>
                <w:b/>
                <w:sz w:val="17"/>
                <w:szCs w:val="17"/>
              </w:rPr>
            </w:pPr>
          </w:p>
        </w:tc>
        <w:tc>
          <w:tcPr>
            <w:tcW w:w="13230" w:type="dxa"/>
            <w:gridSpan w:val="2"/>
            <w:hideMark/>
          </w:tcPr>
          <w:p w:rsidR="00102269" w:rsidRDefault="00102269" w:rsidP="00B0651D">
            <w:pPr>
              <w:spacing w:after="0" w:line="240" w:lineRule="auto"/>
              <w:rPr>
                <w:rFonts w:ascii="Linotype Syntax Com Light" w:hAnsi="Linotype Syntax Com Light"/>
                <w:iCs/>
                <w:sz w:val="17"/>
                <w:szCs w:val="17"/>
              </w:rPr>
            </w:pPr>
            <w:r w:rsidRPr="007874D6">
              <w:rPr>
                <w:rFonts w:ascii="Linotype Syntax Com Light" w:hAnsi="Linotype Syntax Com Light"/>
                <w:i/>
                <w:iCs/>
                <w:sz w:val="17"/>
                <w:szCs w:val="17"/>
              </w:rPr>
              <w:t xml:space="preserve">Physical Education, with emphasis upon the physical activities for the pupils that may be conducive to health and vigor of body and mind, for a total period of time of not less than 200 minutes each 10 school days, exclusive of recesses and the lunch period. </w:t>
            </w:r>
            <w:r w:rsidRPr="00DE12C8">
              <w:rPr>
                <w:rFonts w:ascii="Linotype Syntax Com Light" w:hAnsi="Linotype Syntax Com Light"/>
                <w:iCs/>
                <w:sz w:val="17"/>
                <w:szCs w:val="17"/>
              </w:rPr>
              <w:t>[</w:t>
            </w:r>
            <w:hyperlink r:id="rId24" w:history="1">
              <w:r w:rsidRPr="00DE12C8">
                <w:rPr>
                  <w:rStyle w:val="Hyperlink"/>
                  <w:rFonts w:ascii="Linotype Syntax Com Light" w:hAnsi="Linotype Syntax Com Light"/>
                  <w:iCs/>
                  <w:sz w:val="17"/>
                  <w:szCs w:val="17"/>
                </w:rPr>
                <w:t>EC §51210</w:t>
              </w:r>
              <w:r>
                <w:rPr>
                  <w:rStyle w:val="Hyperlink"/>
                  <w:rFonts w:ascii="Linotype Syntax Com Light" w:hAnsi="Linotype Syntax Com Light"/>
                  <w:iCs/>
                  <w:sz w:val="17"/>
                  <w:szCs w:val="17"/>
                </w:rPr>
                <w:t xml:space="preserve"> </w:t>
              </w:r>
              <w:r w:rsidRPr="00DE12C8">
                <w:rPr>
                  <w:rStyle w:val="Hyperlink"/>
                  <w:rFonts w:ascii="Linotype Syntax Com Light" w:hAnsi="Linotype Syntax Com Light"/>
                  <w:iCs/>
                  <w:sz w:val="17"/>
                  <w:szCs w:val="17"/>
                </w:rPr>
                <w:t>(g)</w:t>
              </w:r>
            </w:hyperlink>
            <w:r w:rsidRPr="00DE12C8">
              <w:rPr>
                <w:rFonts w:ascii="Linotype Syntax Com Light" w:hAnsi="Linotype Syntax Com Light"/>
                <w:iCs/>
                <w:sz w:val="17"/>
                <w:szCs w:val="17"/>
              </w:rPr>
              <w:t>]</w:t>
            </w:r>
          </w:p>
          <w:p w:rsidR="00102269" w:rsidRPr="007E64E2" w:rsidRDefault="00102269" w:rsidP="007E64E2">
            <w:pPr>
              <w:spacing w:after="0" w:line="240" w:lineRule="auto"/>
              <w:rPr>
                <w:rFonts w:ascii="Linotype Syntax Com" w:hAnsi="Linotype Syntax Com"/>
                <w:sz w:val="17"/>
                <w:szCs w:val="17"/>
              </w:rPr>
            </w:pPr>
          </w:p>
        </w:tc>
      </w:tr>
      <w:tr w:rsidR="007E64E2" w:rsidRPr="007874D6" w:rsidTr="0064043A">
        <w:trPr>
          <w:cantSplit/>
          <w:trHeight w:val="475"/>
        </w:trPr>
        <w:tc>
          <w:tcPr>
            <w:tcW w:w="450" w:type="dxa"/>
            <w:noWrap/>
            <w:hideMark/>
          </w:tcPr>
          <w:p w:rsidR="007E64E2" w:rsidRPr="00E76F8F" w:rsidRDefault="00D06D72" w:rsidP="00173A11">
            <w:pPr>
              <w:spacing w:after="0" w:line="240" w:lineRule="auto"/>
              <w:rPr>
                <w:rFonts w:ascii="Linotype Syntax Com" w:hAnsi="Linotype Syntax Com"/>
                <w:sz w:val="17"/>
                <w:szCs w:val="17"/>
              </w:rPr>
            </w:pPr>
            <w:r w:rsidRPr="00E76F8F">
              <w:rPr>
                <w:rFonts w:ascii="Linotype Syntax Com Light" w:hAnsi="Linotype Syntax Com Light"/>
                <w:sz w:val="17"/>
                <w:szCs w:val="17"/>
              </w:rPr>
              <w:t>2</w:t>
            </w:r>
          </w:p>
        </w:tc>
        <w:tc>
          <w:tcPr>
            <w:tcW w:w="450" w:type="dxa"/>
            <w:noWrap/>
            <w:hideMark/>
          </w:tcPr>
          <w:p w:rsidR="007E64E2" w:rsidRPr="00E76F8F" w:rsidRDefault="007E64E2" w:rsidP="006404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 xml:space="preserve">a. </w:t>
            </w:r>
          </w:p>
        </w:tc>
        <w:tc>
          <w:tcPr>
            <w:tcW w:w="12780" w:type="dxa"/>
            <w:hideMark/>
          </w:tcPr>
          <w:p w:rsidR="007E64E2" w:rsidRPr="007874D6" w:rsidRDefault="007E64E2" w:rsidP="00173A11">
            <w:pPr>
              <w:spacing w:after="0" w:line="240" w:lineRule="auto"/>
              <w:rPr>
                <w:rFonts w:ascii="Linotype Syntax Com" w:hAnsi="Linotype Syntax Com"/>
                <w:b/>
                <w:bCs/>
                <w:sz w:val="17"/>
                <w:szCs w:val="17"/>
              </w:rPr>
            </w:pPr>
            <w:r w:rsidRPr="00102269">
              <w:rPr>
                <w:rFonts w:ascii="Linotype Syntax Com Light" w:hAnsi="Linotype Syntax Com Light"/>
                <w:sz w:val="17"/>
                <w:szCs w:val="17"/>
              </w:rPr>
              <w:t>Kindergarten. All students receive the elementary requirement of a minimum of 200 minutes of physical education each 10 school days. (</w:t>
            </w:r>
            <w:hyperlink r:id="rId25" w:history="1">
              <w:r w:rsidRPr="00102269">
                <w:rPr>
                  <w:rStyle w:val="Hyperlink"/>
                  <w:rFonts w:ascii="Linotype Syntax Com Light" w:hAnsi="Linotype Syntax Com Light"/>
                  <w:sz w:val="17"/>
                  <w:szCs w:val="17"/>
                </w:rPr>
                <w:t>CA Framework adopted by CSBE 2008 to address K standards</w:t>
              </w:r>
            </w:hyperlink>
            <w:r w:rsidRPr="00102269">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7369F" w:rsidRPr="001E3275" w:rsidTr="008D1C83">
        <w:trPr>
          <w:cantSplit/>
          <w:trHeight w:val="304"/>
        </w:trPr>
        <w:tc>
          <w:tcPr>
            <w:tcW w:w="450" w:type="dxa"/>
            <w:noWrap/>
            <w:hideMark/>
          </w:tcPr>
          <w:p w:rsidR="0057369F" w:rsidRPr="00E76F8F" w:rsidRDefault="00D06D72" w:rsidP="008D1C83">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lastRenderedPageBreak/>
              <w:t>2</w:t>
            </w:r>
          </w:p>
        </w:tc>
        <w:tc>
          <w:tcPr>
            <w:tcW w:w="450" w:type="dxa"/>
            <w:noWrap/>
            <w:hideMark/>
          </w:tcPr>
          <w:p w:rsidR="0057369F" w:rsidRPr="00E76F8F" w:rsidRDefault="0057369F" w:rsidP="008D1C83">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b.</w:t>
            </w:r>
          </w:p>
        </w:tc>
        <w:tc>
          <w:tcPr>
            <w:tcW w:w="12780" w:type="dxa"/>
            <w:hideMark/>
          </w:tcPr>
          <w:p w:rsidR="0057369F" w:rsidRPr="007874D6" w:rsidRDefault="0057369F" w:rsidP="0057369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Elementary. Students in grades 1-6 shall have a minimum 200 minutes of physical education each 10 school days, exclusive of lunchtime and recess. [</w:t>
            </w:r>
            <w:hyperlink r:id="rId26" w:history="1">
              <w:r w:rsidRPr="00987639">
                <w:rPr>
                  <w:rStyle w:val="Hyperlink"/>
                  <w:rFonts w:ascii="Linotype Syntax Com Light" w:hAnsi="Linotype Syntax Com Light"/>
                  <w:sz w:val="17"/>
                  <w:szCs w:val="17"/>
                </w:rPr>
                <w:t>EC §51210 (g)</w:t>
              </w:r>
            </w:hyperlink>
            <w:r w:rsidRPr="007874D6">
              <w:rPr>
                <w:rFonts w:ascii="Linotype Syntax Com Light" w:hAnsi="Linotype Syntax Com Light"/>
                <w:sz w:val="17"/>
                <w:szCs w:val="17"/>
              </w:rPr>
              <w:t>]</w:t>
            </w:r>
            <w:r w:rsidR="00DF225E">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7369F" w:rsidRPr="001E3275" w:rsidTr="00DA564A">
        <w:trPr>
          <w:cantSplit/>
          <w:trHeight w:val="547"/>
        </w:trPr>
        <w:tc>
          <w:tcPr>
            <w:tcW w:w="450" w:type="dxa"/>
            <w:noWrap/>
            <w:hideMark/>
          </w:tcPr>
          <w:p w:rsidR="0057369F"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2</w:t>
            </w:r>
          </w:p>
        </w:tc>
        <w:tc>
          <w:tcPr>
            <w:tcW w:w="450" w:type="dxa"/>
            <w:noWrap/>
            <w:hideMark/>
          </w:tcPr>
          <w:p w:rsidR="0057369F" w:rsidRPr="00E76F8F" w:rsidRDefault="0057369F"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c.</w:t>
            </w:r>
          </w:p>
        </w:tc>
        <w:tc>
          <w:tcPr>
            <w:tcW w:w="12780" w:type="dxa"/>
            <w:hideMark/>
          </w:tcPr>
          <w:p w:rsidR="0057369F" w:rsidRPr="007874D6" w:rsidRDefault="0057369F" w:rsidP="0057369F">
            <w:pPr>
              <w:spacing w:after="0" w:line="240" w:lineRule="auto"/>
              <w:ind w:right="331"/>
              <w:rPr>
                <w:rFonts w:ascii="Linotype Syntax Com" w:hAnsi="Linotype Syntax Com"/>
                <w:b/>
                <w:bCs/>
                <w:sz w:val="17"/>
                <w:szCs w:val="17"/>
              </w:rPr>
            </w:pPr>
            <w:r w:rsidRPr="007874D6">
              <w:rPr>
                <w:rFonts w:ascii="Linotype Syntax Com Light" w:hAnsi="Linotype Syntax Com Light"/>
                <w:sz w:val="17"/>
                <w:szCs w:val="17"/>
              </w:rPr>
              <w:t>K-8 Schools. Schools with each of grades 1 through 8 shall have a minimum of 200 minutes of physical education each 10 school days, exclusive of lunchtime and recess. [</w:t>
            </w:r>
            <w:hyperlink r:id="rId27" w:history="1">
              <w:r w:rsidRPr="001B5101">
                <w:rPr>
                  <w:rStyle w:val="Hyperlink"/>
                  <w:rFonts w:ascii="Linotype Syntax Com Light" w:hAnsi="Linotype Syntax Com Light"/>
                  <w:sz w:val="17"/>
                  <w:szCs w:val="17"/>
                </w:rPr>
                <w:t>EC §51223</w:t>
              </w:r>
            </w:hyperlink>
            <w:r w:rsidRPr="007874D6">
              <w:rPr>
                <w:rFonts w:ascii="Linotype Syntax Com Light" w:hAnsi="Linotype Syntax Com Light"/>
                <w:sz w:val="17"/>
                <w:szCs w:val="17"/>
              </w:rPr>
              <w:t>]</w:t>
            </w:r>
            <w:r w:rsidR="00DF225E">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7369F" w:rsidRPr="001E3275" w:rsidTr="00DA564A">
        <w:trPr>
          <w:cantSplit/>
          <w:trHeight w:val="295"/>
        </w:trPr>
        <w:tc>
          <w:tcPr>
            <w:tcW w:w="450" w:type="dxa"/>
            <w:noWrap/>
            <w:hideMark/>
          </w:tcPr>
          <w:p w:rsidR="0057369F"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2</w:t>
            </w:r>
          </w:p>
        </w:tc>
        <w:tc>
          <w:tcPr>
            <w:tcW w:w="450" w:type="dxa"/>
            <w:noWrap/>
            <w:hideMark/>
          </w:tcPr>
          <w:p w:rsidR="0057369F" w:rsidRPr="00E76F8F" w:rsidRDefault="0057369F"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d.</w:t>
            </w:r>
            <w:r w:rsidR="00A909C1" w:rsidRPr="00E76F8F">
              <w:rPr>
                <w:rFonts w:ascii="Linotype Syntax Com Light" w:hAnsi="Linotype Syntax Com Light"/>
                <w:sz w:val="17"/>
                <w:szCs w:val="17"/>
              </w:rPr>
              <w:t xml:space="preserve"> </w:t>
            </w:r>
          </w:p>
        </w:tc>
        <w:tc>
          <w:tcPr>
            <w:tcW w:w="12780" w:type="dxa"/>
            <w:hideMark/>
          </w:tcPr>
          <w:p w:rsidR="0057369F" w:rsidRPr="007874D6" w:rsidRDefault="0057369F" w:rsidP="0057369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Secondary. Students in grades 7-12 shall have a minimum of 400 minutes of physical education each 10 school days. [</w:t>
            </w:r>
            <w:hyperlink r:id="rId28" w:history="1">
              <w:r w:rsidRPr="001B5101">
                <w:rPr>
                  <w:rStyle w:val="Hyperlink"/>
                  <w:rFonts w:ascii="Linotype Syntax Com Light" w:hAnsi="Linotype Syntax Com Light"/>
                  <w:sz w:val="17"/>
                  <w:szCs w:val="17"/>
                </w:rPr>
                <w:t>EC §51222</w:t>
              </w:r>
            </w:hyperlink>
            <w:r w:rsidRPr="007874D6">
              <w:rPr>
                <w:rFonts w:ascii="Linotype Syntax Com Light" w:hAnsi="Linotype Syntax Com Light"/>
                <w:sz w:val="17"/>
                <w:szCs w:val="17"/>
              </w:rPr>
              <w:t>]</w:t>
            </w:r>
            <w:r w:rsidR="00DF225E">
              <w:rPr>
                <w:rFonts w:ascii="Linotype Syntax Com Light" w:hAnsi="Linotype Syntax Com Light"/>
                <w:sz w:val="17"/>
                <w:szCs w:val="17"/>
              </w:rPr>
              <w:t xml:space="preserve"> (M)</w:t>
            </w:r>
            <w:r w:rsidRPr="007874D6">
              <w:rPr>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7369F" w:rsidRPr="001E3275" w:rsidTr="00DA564A">
        <w:trPr>
          <w:cantSplit/>
          <w:trHeight w:val="475"/>
        </w:trPr>
        <w:tc>
          <w:tcPr>
            <w:tcW w:w="450" w:type="dxa"/>
            <w:noWrap/>
            <w:hideMark/>
          </w:tcPr>
          <w:p w:rsidR="0057369F"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2</w:t>
            </w:r>
          </w:p>
        </w:tc>
        <w:tc>
          <w:tcPr>
            <w:tcW w:w="450" w:type="dxa"/>
            <w:noWrap/>
            <w:hideMark/>
          </w:tcPr>
          <w:p w:rsidR="0057369F" w:rsidRPr="00E76F8F" w:rsidRDefault="0057369F"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e.</w:t>
            </w:r>
          </w:p>
        </w:tc>
        <w:tc>
          <w:tcPr>
            <w:tcW w:w="12780" w:type="dxa"/>
            <w:hideMark/>
          </w:tcPr>
          <w:p w:rsidR="0057369F" w:rsidRPr="007874D6" w:rsidRDefault="0057369F" w:rsidP="0057369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If a middle school provides departmentalized instruction for 6th grade students, all students shall receive the secondary requirement of a minimum of 400 minutes of physical education each 10 school days. (Los Angeles Unified School District- </w:t>
            </w:r>
            <w:hyperlink r:id="rId29" w:history="1">
              <w:r w:rsidRPr="007529D0">
                <w:rPr>
                  <w:rStyle w:val="Hyperlink"/>
                  <w:rFonts w:ascii="Linotype Syntax Com Light" w:hAnsi="Linotype Syntax Com Light"/>
                  <w:sz w:val="17"/>
                  <w:szCs w:val="17"/>
                </w:rPr>
                <w:t>LAUSD Bulletin 2528.1</w:t>
              </w:r>
            </w:hyperlink>
            <w:r w:rsidRPr="007874D6">
              <w:rPr>
                <w:rFonts w:ascii="Linotype Syntax Com Light" w:hAnsi="Linotype Syntax Com Light"/>
                <w:sz w:val="17"/>
                <w:szCs w:val="17"/>
              </w:rPr>
              <w:t>)</w:t>
            </w:r>
            <w:r w:rsidR="00DF225E">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F225E" w:rsidRPr="001E3275" w:rsidTr="00DA564A">
        <w:trPr>
          <w:cantSplit/>
          <w:trHeight w:val="3850"/>
        </w:trPr>
        <w:tc>
          <w:tcPr>
            <w:tcW w:w="450" w:type="dxa"/>
            <w:noWrap/>
            <w:hideMark/>
          </w:tcPr>
          <w:p w:rsidR="00DF225E"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2</w:t>
            </w:r>
          </w:p>
        </w:tc>
        <w:tc>
          <w:tcPr>
            <w:tcW w:w="450" w:type="dxa"/>
            <w:noWrap/>
            <w:hideMark/>
          </w:tcPr>
          <w:p w:rsidR="00DF225E" w:rsidRPr="00E76F8F" w:rsidRDefault="00DF225E"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f.</w:t>
            </w:r>
          </w:p>
        </w:tc>
        <w:tc>
          <w:tcPr>
            <w:tcW w:w="12780" w:type="dxa"/>
            <w:hideMark/>
          </w:tcPr>
          <w:p w:rsidR="00DF225E" w:rsidRPr="00EB078D" w:rsidRDefault="00DF225E" w:rsidP="000A69D2">
            <w:pPr>
              <w:spacing w:after="0" w:line="240" w:lineRule="auto"/>
              <w:rPr>
                <w:rFonts w:ascii="Linotype Syntax Com Light" w:hAnsi="Linotype Syntax Com Light"/>
                <w:i/>
                <w:sz w:val="17"/>
                <w:szCs w:val="17"/>
              </w:rPr>
            </w:pPr>
            <w:r>
              <w:rPr>
                <w:rFonts w:ascii="Linotype Syntax Com Light" w:hAnsi="Linotype Syntax Com Light"/>
                <w:sz w:val="17"/>
                <w:szCs w:val="17"/>
              </w:rPr>
              <w:t xml:space="preserve"> When a middle or high school is on an alternate or term block schedule, a physical education waiver for the mandated instructional minutes must be obtained from the California State Board of Education (CSBE) by addressing the following six requirements. (</w:t>
            </w:r>
            <w:hyperlink r:id="rId30" w:history="1">
              <w:r w:rsidRPr="007529D0">
                <w:rPr>
                  <w:rStyle w:val="Hyperlink"/>
                  <w:rFonts w:ascii="Linotype Syntax Com Light" w:hAnsi="Linotype Syntax Com Light"/>
                  <w:sz w:val="17"/>
                  <w:szCs w:val="17"/>
                </w:rPr>
                <w:t>CSBE 99-03</w:t>
              </w:r>
            </w:hyperlink>
            <w:r>
              <w:rPr>
                <w:rFonts w:ascii="Linotype Syntax Com Light" w:hAnsi="Linotype Syntax Com Light"/>
                <w:sz w:val="17"/>
                <w:szCs w:val="17"/>
              </w:rPr>
              <w:t xml:space="preserve">) </w:t>
            </w:r>
            <w:r w:rsidRPr="006B7480">
              <w:rPr>
                <w:rFonts w:ascii="Linotype Syntax Com Light" w:hAnsi="Linotype Syntax Com Light"/>
                <w:i/>
                <w:sz w:val="17"/>
                <w:szCs w:val="17"/>
              </w:rPr>
              <w:t xml:space="preserve">Term block schedules tend to deprive students of physical education for many weeks, typically a trimester or a semester. There is no evidence that term block scheduling is superior to alternate day block scheduling in relation to student achievement. Yet evidence does exist that inactivity for a term can be detrimental to the health of students. </w:t>
            </w:r>
            <w:r w:rsidRPr="00EB078D">
              <w:rPr>
                <w:rFonts w:ascii="Linotype Syntax Com Light" w:hAnsi="Linotype Syntax Com Light"/>
                <w:i/>
                <w:sz w:val="17"/>
                <w:szCs w:val="17"/>
              </w:rPr>
              <w:t xml:space="preserve">Middle/Junior High School Waiver Criteria (Block Schedule) </w:t>
            </w:r>
          </w:p>
          <w:p w:rsidR="00DF225E" w:rsidRDefault="00DF225E" w:rsidP="00707BB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 xml:space="preserve">• The State Board of Education will consider waivers for those middle schools/junior high schools that share a campus and/or physical education facilities with a neighboring secondary school operating on a block schedule. Middle school/junior high schools must also meet the secondary school waiver criteria #1-4 and #6 listed below. </w:t>
            </w:r>
            <w:r w:rsidR="00FC22C9">
              <w:rPr>
                <w:rFonts w:ascii="Linotype Syntax Com Light" w:hAnsi="Linotype Syntax Com Light"/>
                <w:sz w:val="17"/>
                <w:szCs w:val="17"/>
              </w:rPr>
              <w:t>(RP)</w:t>
            </w:r>
          </w:p>
          <w:p w:rsidR="00DF225E" w:rsidRPr="00EB078D" w:rsidRDefault="00DF225E" w:rsidP="000A69D2">
            <w:pPr>
              <w:spacing w:after="0" w:line="240" w:lineRule="auto"/>
              <w:rPr>
                <w:rFonts w:ascii="Linotype Syntax Com Light" w:hAnsi="Linotype Syntax Com Light"/>
                <w:i/>
                <w:sz w:val="17"/>
                <w:szCs w:val="17"/>
              </w:rPr>
            </w:pPr>
          </w:p>
          <w:p w:rsidR="00DF225E" w:rsidRPr="00EB078D" w:rsidRDefault="00DF225E" w:rsidP="000A69D2">
            <w:pPr>
              <w:spacing w:after="0" w:line="240" w:lineRule="auto"/>
              <w:rPr>
                <w:rFonts w:ascii="Linotype Syntax Com Light" w:hAnsi="Linotype Syntax Com Light"/>
                <w:i/>
                <w:sz w:val="17"/>
                <w:szCs w:val="17"/>
              </w:rPr>
            </w:pPr>
            <w:r w:rsidRPr="00EB078D">
              <w:rPr>
                <w:rFonts w:ascii="Linotype Syntax Com Light" w:hAnsi="Linotype Syntax Com Light"/>
                <w:i/>
                <w:sz w:val="17"/>
                <w:szCs w:val="17"/>
              </w:rPr>
              <w:t xml:space="preserve">Secondary School Waiver Criteria (must meet all criteria) </w:t>
            </w:r>
          </w:p>
          <w:p w:rsidR="00DF225E" w:rsidRPr="00EB078D" w:rsidRDefault="00DF225E" w:rsidP="00707BB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1. Students are in physical education a minimum of 18 weeks in 70-90 minute daily periods during the regular school year.</w:t>
            </w:r>
          </w:p>
          <w:p w:rsidR="00DF225E" w:rsidRPr="00EB078D" w:rsidRDefault="00DF225E" w:rsidP="00B565D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2. The district describes a method by which it will monitor students’ maintenance of a personal exercise program during the weeks the student is not participating in a physical education cours</w:t>
            </w:r>
            <w:r>
              <w:rPr>
                <w:rFonts w:ascii="Linotype Syntax Com Light" w:hAnsi="Linotype Syntax Com Light"/>
                <w:i/>
                <w:sz w:val="17"/>
                <w:szCs w:val="17"/>
              </w:rPr>
              <w:t>e</w:t>
            </w:r>
            <w:r w:rsidRPr="00EB078D">
              <w:rPr>
                <w:rFonts w:ascii="Linotype Syntax Com Light" w:hAnsi="Linotype Syntax Com Light"/>
                <w:i/>
                <w:sz w:val="17"/>
                <w:szCs w:val="17"/>
              </w:rPr>
              <w:t xml:space="preserve">. </w:t>
            </w:r>
          </w:p>
          <w:p w:rsidR="00DF225E" w:rsidRPr="00EB078D" w:rsidRDefault="00DF225E" w:rsidP="00B565D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 xml:space="preserve">3. The district provides evidence that alternate day scheduling for physical education rather than alternate term scheduling has been thoroughly investigated. Reasons why alternate day scheduling will not work are clearly explained. </w:t>
            </w:r>
          </w:p>
          <w:p w:rsidR="00DF225E" w:rsidRPr="00EB078D" w:rsidRDefault="00DF225E" w:rsidP="00B565D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 xml:space="preserve">4. The district provides information that shows the physical education program is aligned with the </w:t>
            </w:r>
            <w:r w:rsidRPr="00EF7ECC">
              <w:rPr>
                <w:rFonts w:ascii="Linotype Syntax Com Light" w:hAnsi="Linotype Syntax Com Light"/>
                <w:i/>
                <w:sz w:val="17"/>
                <w:szCs w:val="17"/>
              </w:rPr>
              <w:t>Physical Education Framework</w:t>
            </w:r>
            <w:r w:rsidRPr="00EB078D">
              <w:rPr>
                <w:rFonts w:ascii="Linotype Syntax Com Light" w:hAnsi="Linotype Syntax Com Light"/>
                <w:i/>
                <w:sz w:val="17"/>
                <w:szCs w:val="17"/>
              </w:rPr>
              <w:t xml:space="preserve"> (provides a sequential, articulated, age-appropriate program). </w:t>
            </w:r>
          </w:p>
          <w:p w:rsidR="00DF225E" w:rsidRPr="00707BB4" w:rsidRDefault="00DF225E" w:rsidP="00B565D4">
            <w:pPr>
              <w:spacing w:after="0" w:line="240" w:lineRule="auto"/>
              <w:ind w:left="155" w:hanging="155"/>
              <w:rPr>
                <w:rFonts w:ascii="Linotype Syntax Com Light" w:hAnsi="Linotype Syntax Com Light"/>
                <w:i/>
                <w:sz w:val="17"/>
                <w:szCs w:val="17"/>
              </w:rPr>
            </w:pPr>
            <w:r w:rsidRPr="00EB078D">
              <w:rPr>
                <w:rFonts w:ascii="Linotype Syntax Com Light" w:hAnsi="Linotype Syntax Com Light"/>
                <w:i/>
                <w:sz w:val="17"/>
                <w:szCs w:val="17"/>
              </w:rPr>
              <w:t>5. The district provides information that shows the physical</w:t>
            </w:r>
            <w:r w:rsidRPr="00707BB4">
              <w:rPr>
                <w:rFonts w:ascii="Linotype Syntax Com Light" w:hAnsi="Linotype Syntax Com Light"/>
                <w:i/>
                <w:sz w:val="17"/>
                <w:szCs w:val="17"/>
              </w:rPr>
              <w:t xml:space="preserve"> education program (in a senior or </w:t>
            </w:r>
            <w:r>
              <w:rPr>
                <w:rFonts w:ascii="Linotype Syntax Com Light" w:hAnsi="Linotype Syntax Com Light"/>
                <w:i/>
                <w:sz w:val="17"/>
                <w:szCs w:val="17"/>
              </w:rPr>
              <w:t>f</w:t>
            </w:r>
            <w:r w:rsidRPr="00707BB4">
              <w:rPr>
                <w:rFonts w:ascii="Linotype Syntax Com Light" w:hAnsi="Linotype Syntax Com Light"/>
                <w:i/>
                <w:sz w:val="17"/>
                <w:szCs w:val="17"/>
              </w:rPr>
              <w:t xml:space="preserve">our-year high school) is in compliance with </w:t>
            </w:r>
            <w:hyperlink r:id="rId31" w:history="1">
              <w:r w:rsidRPr="003F76FB">
                <w:rPr>
                  <w:rStyle w:val="Hyperlink"/>
                  <w:rFonts w:ascii="Linotype Syntax Com Light" w:hAnsi="Linotype Syntax Com Light"/>
                  <w:i/>
                  <w:sz w:val="17"/>
                  <w:szCs w:val="17"/>
                </w:rPr>
                <w:t>California Code of Regulations, Title 5, Article 3.1, Section 10060</w:t>
              </w:r>
            </w:hyperlink>
            <w:r>
              <w:rPr>
                <w:rFonts w:ascii="Linotype Syntax Com Light" w:hAnsi="Linotype Syntax Com Light"/>
                <w:i/>
                <w:sz w:val="17"/>
                <w:szCs w:val="17"/>
              </w:rPr>
              <w:t xml:space="preserve">. </w:t>
            </w:r>
            <w:r w:rsidRPr="00707BB4">
              <w:rPr>
                <w:rFonts w:ascii="Linotype Syntax Com Light" w:hAnsi="Linotype Syntax Com Light"/>
                <w:i/>
                <w:sz w:val="17"/>
                <w:szCs w:val="17"/>
              </w:rPr>
              <w:t xml:space="preserve"> </w:t>
            </w:r>
          </w:p>
          <w:p w:rsidR="00DF225E" w:rsidRPr="00FC22C9" w:rsidRDefault="00DF225E" w:rsidP="00DF225E">
            <w:pPr>
              <w:spacing w:after="0" w:line="240" w:lineRule="auto"/>
              <w:rPr>
                <w:rFonts w:ascii="Linotype Syntax Com Light" w:hAnsi="Linotype Syntax Com Light"/>
                <w:sz w:val="17"/>
                <w:szCs w:val="17"/>
              </w:rPr>
            </w:pPr>
            <w:r w:rsidRPr="00707BB4">
              <w:rPr>
                <w:rFonts w:ascii="Linotype Syntax Com Light" w:hAnsi="Linotype Syntax Com Light"/>
                <w:i/>
                <w:sz w:val="17"/>
                <w:szCs w:val="17"/>
              </w:rPr>
              <w:t>6. Students are prepared for and participate in the physical performance testing as specified in the Education Code</w:t>
            </w:r>
            <w:r w:rsidR="00FC22C9">
              <w:rPr>
                <w:rFonts w:ascii="Linotype Syntax Com Light" w:hAnsi="Linotype Syntax Com Light"/>
                <w:sz w:val="17"/>
                <w:szCs w:val="17"/>
              </w:rPr>
              <w:t>.</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E784E" w:rsidRPr="001E3275" w:rsidTr="00DA564A">
        <w:trPr>
          <w:cantSplit/>
          <w:trHeight w:val="300"/>
        </w:trPr>
        <w:tc>
          <w:tcPr>
            <w:tcW w:w="450" w:type="dxa"/>
            <w:noWrap/>
            <w:vAlign w:val="center"/>
            <w:hideMark/>
          </w:tcPr>
          <w:p w:rsidR="00DE784E" w:rsidRPr="00D0688F" w:rsidRDefault="00DE784E" w:rsidP="002A7305">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3</w:t>
            </w:r>
          </w:p>
        </w:tc>
        <w:tc>
          <w:tcPr>
            <w:tcW w:w="13230" w:type="dxa"/>
            <w:gridSpan w:val="2"/>
            <w:noWrap/>
            <w:vAlign w:val="center"/>
            <w:hideMark/>
          </w:tcPr>
          <w:p w:rsidR="00DE784E" w:rsidRPr="002A7305" w:rsidRDefault="00DE784E"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California Physical Education Model Content Standards:</w:t>
            </w:r>
          </w:p>
        </w:tc>
      </w:tr>
      <w:tr w:rsidR="000B6AD9" w:rsidRPr="001E3275" w:rsidTr="00DA564A">
        <w:trPr>
          <w:cantSplit/>
          <w:trHeight w:val="1654"/>
        </w:trPr>
        <w:tc>
          <w:tcPr>
            <w:tcW w:w="450" w:type="dxa"/>
            <w:noWrap/>
            <w:hideMark/>
          </w:tcPr>
          <w:p w:rsidR="000B6AD9" w:rsidRPr="00B65813" w:rsidRDefault="000B6AD9" w:rsidP="00137AEC">
            <w:pPr>
              <w:spacing w:after="0" w:line="240" w:lineRule="auto"/>
              <w:rPr>
                <w:rFonts w:ascii="Linotype Syntax Com Light" w:hAnsi="Linotype Syntax Com Light"/>
                <w:color w:val="5F5F5F"/>
                <w:sz w:val="17"/>
                <w:szCs w:val="17"/>
              </w:rPr>
            </w:pPr>
          </w:p>
        </w:tc>
        <w:tc>
          <w:tcPr>
            <w:tcW w:w="13230" w:type="dxa"/>
            <w:gridSpan w:val="2"/>
            <w:noWrap/>
            <w:hideMark/>
          </w:tcPr>
          <w:p w:rsidR="000B6AD9" w:rsidRPr="007874D6" w:rsidRDefault="000B6AD9" w:rsidP="000B6AD9">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The Physical Education Model Content Standards for California Public Schools, Kindergarten through Grade 12, were adopted by the California State Board of Education in 2005 and are specified as being exemplary and not mandatory with the exception of references to statutes, regulations, and court decisions. [</w:t>
            </w:r>
            <w:hyperlink r:id="rId32" w:history="1">
              <w:r w:rsidRPr="003F76FB">
                <w:rPr>
                  <w:rStyle w:val="Hyperlink"/>
                  <w:rFonts w:ascii="Linotype Syntax Com Light" w:hAnsi="Linotype Syntax Com Light"/>
                  <w:sz w:val="17"/>
                  <w:szCs w:val="17"/>
                </w:rPr>
                <w:t>EC § 33308.5</w:t>
              </w:r>
              <w:r>
                <w:rPr>
                  <w:rStyle w:val="Hyperlink"/>
                  <w:rFonts w:ascii="Linotype Syntax Com Light" w:hAnsi="Linotype Syntax Com Light"/>
                  <w:sz w:val="17"/>
                  <w:szCs w:val="17"/>
                </w:rPr>
                <w:t xml:space="preserve"> </w:t>
              </w:r>
              <w:r w:rsidRPr="003F76FB">
                <w:rPr>
                  <w:rStyle w:val="Hyperlink"/>
                  <w:rFonts w:ascii="Linotype Syntax Com Light" w:hAnsi="Linotype Syntax Com Light"/>
                  <w:sz w:val="17"/>
                  <w:szCs w:val="17"/>
                </w:rPr>
                <w:t>(a)</w:t>
              </w:r>
            </w:hyperlink>
            <w:r w:rsidRPr="007874D6">
              <w:rPr>
                <w:rFonts w:ascii="Linotype Syntax Com Light" w:hAnsi="Linotype Syntax Com Light"/>
                <w:sz w:val="17"/>
                <w:szCs w:val="17"/>
              </w:rPr>
              <w:t>] These standards address the eight physical education content areas in a developmental sequence for grades K-12. [</w:t>
            </w:r>
            <w:hyperlink r:id="rId33" w:history="1">
              <w:r w:rsidRPr="00FB2BC1">
                <w:rPr>
                  <w:rStyle w:val="Hyperlink"/>
                  <w:rFonts w:ascii="Linotype Syntax Com Light" w:hAnsi="Linotype Syntax Com Light"/>
                  <w:sz w:val="17"/>
                  <w:szCs w:val="17"/>
                </w:rPr>
                <w:t>5 CCR § 10060</w:t>
              </w:r>
            </w:hyperlink>
            <w:r w:rsidRPr="007874D6">
              <w:rPr>
                <w:rFonts w:ascii="Linotype Syntax Com Light" w:hAnsi="Linotype Syntax Com Light"/>
                <w:sz w:val="17"/>
                <w:szCs w:val="17"/>
              </w:rPr>
              <w:t>] Compliance with Federal Program Monitoring (FPM) requires the evaluation of every high school student’s individual progress and the measure of his or her attainment of the goals specified in each area of instruction as listed in subsection (a) of 5 CCR §10060. (</w:t>
            </w:r>
            <w:hyperlink r:id="rId34" w:history="1">
              <w:r w:rsidRPr="00FB2BC1">
                <w:rPr>
                  <w:rStyle w:val="Hyperlink"/>
                  <w:rFonts w:ascii="Linotype Syntax Com Light" w:hAnsi="Linotype Syntax Com Light"/>
                  <w:sz w:val="17"/>
                  <w:szCs w:val="17"/>
                </w:rPr>
                <w:t>CDE Physical Education Federal Program Monitoring Instrument Item Report 2013-14</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Nationally, fewer than 29% of districts required or recommended one particular physical education curriculum at any school level. Districts could benefit from the use of the PECAT to analyze and revise curriculum or develop new curriculum. [</w:t>
            </w:r>
            <w:hyperlink r:id="rId35" w:history="1">
              <w:r w:rsidRPr="005C6925">
                <w:rPr>
                  <w:rStyle w:val="Hyperlink"/>
                  <w:rFonts w:ascii="Linotype Syntax Com Light" w:hAnsi="Linotype Syntax Com Light"/>
                  <w:sz w:val="17"/>
                  <w:szCs w:val="17"/>
                </w:rPr>
                <w:t>CDC, Results from the School Health Policies and Practices Study 2012</w:t>
              </w:r>
            </w:hyperlink>
            <w:r>
              <w:rPr>
                <w:rFonts w:ascii="Linotype Syntax Com Light" w:hAnsi="Linotype Syntax Com Light"/>
                <w:sz w:val="17"/>
                <w:szCs w:val="17"/>
              </w:rPr>
              <w:t>]</w:t>
            </w:r>
          </w:p>
        </w:tc>
      </w:tr>
      <w:tr w:rsidR="000B6AD9" w:rsidRPr="001E3275" w:rsidTr="00DA564A">
        <w:trPr>
          <w:cantSplit/>
          <w:trHeight w:val="547"/>
        </w:trPr>
        <w:tc>
          <w:tcPr>
            <w:tcW w:w="450" w:type="dxa"/>
            <w:noWrap/>
            <w:hideMark/>
          </w:tcPr>
          <w:p w:rsidR="000B6AD9" w:rsidRPr="00E76F8F" w:rsidRDefault="00D06D72" w:rsidP="00137AEC">
            <w:pPr>
              <w:spacing w:after="0" w:line="240" w:lineRule="auto"/>
              <w:rPr>
                <w:rFonts w:ascii="Linotype Syntax Com Light" w:hAnsi="Linotype Syntax Com Light"/>
                <w:color w:val="5F5F5F"/>
                <w:sz w:val="17"/>
                <w:szCs w:val="17"/>
              </w:rPr>
            </w:pPr>
            <w:r w:rsidRPr="00E76F8F">
              <w:rPr>
                <w:rFonts w:ascii="Linotype Syntax Com Light" w:hAnsi="Linotype Syntax Com Light"/>
                <w:sz w:val="17"/>
                <w:szCs w:val="17"/>
              </w:rPr>
              <w:t>3</w:t>
            </w:r>
          </w:p>
        </w:tc>
        <w:tc>
          <w:tcPr>
            <w:tcW w:w="450" w:type="dxa"/>
            <w:noWrap/>
            <w:hideMark/>
          </w:tcPr>
          <w:p w:rsidR="000B6AD9" w:rsidRPr="00E76F8F" w:rsidRDefault="000B6AD9"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12780" w:type="dxa"/>
            <w:hideMark/>
          </w:tcPr>
          <w:p w:rsidR="000B6AD9" w:rsidRPr="007874D6" w:rsidRDefault="000B6AD9" w:rsidP="00262D22">
            <w:pPr>
              <w:spacing w:after="0" w:line="240" w:lineRule="auto"/>
              <w:jc w:val="center"/>
              <w:rPr>
                <w:rFonts w:ascii="Linotype Syntax Com" w:hAnsi="Linotype Syntax Com"/>
                <w:b/>
                <w:bCs/>
                <w:sz w:val="17"/>
                <w:szCs w:val="17"/>
              </w:rPr>
            </w:pPr>
            <w:r w:rsidRPr="007874D6">
              <w:rPr>
                <w:rFonts w:ascii="Linotype Syntax Com Light" w:hAnsi="Linotype Syntax Com Light"/>
                <w:sz w:val="17"/>
                <w:szCs w:val="17"/>
              </w:rPr>
              <w:t xml:space="preserve">The District shall adopt physical education curriculum (commercial or district written) that includes developmentally appropriate content, assessment, and instruction aligned with the </w:t>
            </w:r>
            <w:hyperlink r:id="rId36" w:history="1">
              <w:r w:rsidRPr="00DD26F3">
                <w:rPr>
                  <w:rStyle w:val="Hyperlink"/>
                  <w:rFonts w:ascii="Linotype Syntax Com Light" w:hAnsi="Linotype Syntax Com Light"/>
                  <w:sz w:val="17"/>
                  <w:szCs w:val="17"/>
                </w:rPr>
                <w:t>Physical Education Model Content Standards for California Public Schools, K-12</w:t>
              </w:r>
            </w:hyperlink>
            <w:r w:rsidRPr="007874D6">
              <w:rPr>
                <w:rFonts w:ascii="Linotype Syntax Com Light" w:hAnsi="Linotype Syntax Com Light"/>
                <w:sz w:val="17"/>
                <w:szCs w:val="17"/>
              </w:rPr>
              <w:t xml:space="preserve">, and the </w:t>
            </w:r>
            <w:hyperlink r:id="rId37" w:history="1">
              <w:r w:rsidRPr="00DD26F3">
                <w:rPr>
                  <w:rStyle w:val="Hyperlink"/>
                  <w:rFonts w:ascii="Linotype Syntax Com Light" w:hAnsi="Linotype Syntax Com Light"/>
                  <w:sz w:val="17"/>
                  <w:szCs w:val="17"/>
                </w:rPr>
                <w:t>Physical Education Framework for California Public Schools, K-12, 2008</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81682" w:rsidRPr="001E3275" w:rsidTr="00DA564A">
        <w:trPr>
          <w:cantSplit/>
          <w:trHeight w:val="300"/>
        </w:trPr>
        <w:tc>
          <w:tcPr>
            <w:tcW w:w="450" w:type="dxa"/>
            <w:noWrap/>
            <w:vAlign w:val="center"/>
            <w:hideMark/>
          </w:tcPr>
          <w:p w:rsidR="00081682" w:rsidRPr="00D0688F" w:rsidRDefault="00081682" w:rsidP="002A7305">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4</w:t>
            </w:r>
          </w:p>
        </w:tc>
        <w:tc>
          <w:tcPr>
            <w:tcW w:w="13230" w:type="dxa"/>
            <w:gridSpan w:val="2"/>
            <w:noWrap/>
            <w:vAlign w:val="center"/>
            <w:hideMark/>
          </w:tcPr>
          <w:p w:rsidR="00081682" w:rsidRPr="002A7305" w:rsidRDefault="00081682"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Teacher Credentialing:</w:t>
            </w:r>
          </w:p>
        </w:tc>
      </w:tr>
      <w:tr w:rsidR="00081682" w:rsidRPr="001E3275" w:rsidTr="00DA564A">
        <w:trPr>
          <w:cantSplit/>
          <w:trHeight w:val="304"/>
        </w:trPr>
        <w:tc>
          <w:tcPr>
            <w:tcW w:w="450" w:type="dxa"/>
            <w:noWrap/>
            <w:hideMark/>
          </w:tcPr>
          <w:p w:rsidR="00081682" w:rsidRPr="007874D6" w:rsidRDefault="00081682" w:rsidP="00137AEC">
            <w:pPr>
              <w:spacing w:after="0" w:line="240" w:lineRule="auto"/>
              <w:rPr>
                <w:rFonts w:ascii="Linotype Syntax Com Light" w:hAnsi="Linotype Syntax Com Light"/>
                <w:sz w:val="17"/>
                <w:szCs w:val="17"/>
              </w:rPr>
            </w:pPr>
          </w:p>
        </w:tc>
        <w:tc>
          <w:tcPr>
            <w:tcW w:w="13230" w:type="dxa"/>
            <w:gridSpan w:val="2"/>
            <w:noWrap/>
            <w:hideMark/>
          </w:tcPr>
          <w:p w:rsidR="00081682" w:rsidRPr="007874D6" w:rsidRDefault="00081682" w:rsidP="00081682">
            <w:pPr>
              <w:spacing w:after="0" w:line="240" w:lineRule="auto"/>
              <w:rPr>
                <w:rFonts w:ascii="Linotype Syntax Com" w:hAnsi="Linotype Syntax Com"/>
                <w:sz w:val="17"/>
                <w:szCs w:val="17"/>
              </w:rPr>
            </w:pPr>
            <w:r w:rsidRPr="007874D6">
              <w:rPr>
                <w:rFonts w:ascii="Linotype Syntax Com Light" w:hAnsi="Linotype Syntax Com Light"/>
                <w:sz w:val="17"/>
                <w:szCs w:val="17"/>
              </w:rPr>
              <w:t>Physical education instruction shall be delivered by appropriately credentialed teachers.</w:t>
            </w:r>
          </w:p>
        </w:tc>
      </w:tr>
      <w:tr w:rsidR="00081682" w:rsidRPr="001E3275" w:rsidTr="00DA564A">
        <w:trPr>
          <w:cantSplit/>
          <w:trHeight w:val="600"/>
        </w:trPr>
        <w:tc>
          <w:tcPr>
            <w:tcW w:w="450" w:type="dxa"/>
            <w:noWrap/>
            <w:hideMark/>
          </w:tcPr>
          <w:p w:rsidR="00081682"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081682" w:rsidRPr="00E76F8F" w:rsidRDefault="00081682"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12780" w:type="dxa"/>
            <w:hideMark/>
          </w:tcPr>
          <w:p w:rsidR="00081682" w:rsidRDefault="00081682" w:rsidP="00081682">
            <w:pPr>
              <w:spacing w:after="0" w:line="240" w:lineRule="auto"/>
              <w:rPr>
                <w:rFonts w:ascii="Linotype Syntax Com Light" w:hAnsi="Linotype Syntax Com Light"/>
                <w:color w:val="5F5F5F"/>
                <w:sz w:val="17"/>
                <w:szCs w:val="17"/>
              </w:rPr>
            </w:pPr>
            <w:r w:rsidRPr="007874D6">
              <w:rPr>
                <w:rFonts w:ascii="Linotype Syntax Com Light" w:hAnsi="Linotype Syntax Com Light"/>
                <w:sz w:val="17"/>
                <w:szCs w:val="17"/>
              </w:rPr>
              <w:t xml:space="preserve">Elementary. </w:t>
            </w:r>
            <w:r w:rsidRPr="00D55473">
              <w:rPr>
                <w:rFonts w:ascii="Linotype Syntax Com Light" w:hAnsi="Linotype Syntax Com Light"/>
                <w:sz w:val="17"/>
                <w:szCs w:val="17"/>
              </w:rPr>
              <w:t>To ensure that students have access t</w:t>
            </w:r>
            <w:r>
              <w:rPr>
                <w:rFonts w:ascii="Linotype Syntax Com Light" w:hAnsi="Linotype Syntax Com Light"/>
                <w:sz w:val="17"/>
                <w:szCs w:val="17"/>
              </w:rPr>
              <w:t xml:space="preserve">o qualified teachers, </w:t>
            </w:r>
            <w:r w:rsidRPr="00D55473">
              <w:rPr>
                <w:rFonts w:ascii="Linotype Syntax Com Light" w:hAnsi="Linotype Syntax Com Light"/>
                <w:sz w:val="17"/>
                <w:szCs w:val="17"/>
              </w:rPr>
              <w:t xml:space="preserve">teachers </w:t>
            </w:r>
            <w:r>
              <w:rPr>
                <w:rFonts w:ascii="Linotype Syntax Com Light" w:hAnsi="Linotype Syntax Com Light"/>
                <w:sz w:val="17"/>
                <w:szCs w:val="17"/>
              </w:rPr>
              <w:t>must hold a credential that authorizes the teaching of physical education (</w:t>
            </w:r>
            <w:r w:rsidRPr="00D55473">
              <w:rPr>
                <w:rFonts w:ascii="Linotype Syntax Com Light" w:hAnsi="Linotype Syntax Com Light"/>
                <w:sz w:val="17"/>
                <w:szCs w:val="17"/>
              </w:rPr>
              <w:t>Single Subject Credential in Physical Education or a Multiple Subject Credential</w:t>
            </w:r>
            <w:r w:rsidRPr="00D615D3">
              <w:rPr>
                <w:rFonts w:ascii="Linotype Syntax Com Light" w:hAnsi="Linotype Syntax Com Light"/>
                <w:sz w:val="17"/>
                <w:szCs w:val="17"/>
              </w:rPr>
              <w:t xml:space="preserve">). </w:t>
            </w:r>
            <w:r>
              <w:rPr>
                <w:rFonts w:ascii="Linotype Syntax Com Light" w:hAnsi="Linotype Syntax Com Light"/>
                <w:sz w:val="17"/>
                <w:szCs w:val="17"/>
              </w:rPr>
              <w:t>[</w:t>
            </w:r>
            <w:hyperlink r:id="rId38" w:history="1">
              <w:r w:rsidRPr="001B099E">
                <w:rPr>
                  <w:rStyle w:val="Hyperlink"/>
                  <w:rFonts w:ascii="Linotype Syntax Com Light" w:hAnsi="Linotype Syntax Com Light"/>
                  <w:sz w:val="17"/>
                  <w:szCs w:val="17"/>
                </w:rPr>
                <w:t>EC §44256</w:t>
              </w:r>
            </w:hyperlink>
            <w:r>
              <w:rPr>
                <w:rFonts w:ascii="Linotype Syntax Com Light" w:hAnsi="Linotype Syntax Com Light"/>
                <w:sz w:val="17"/>
                <w:szCs w:val="17"/>
              </w:rPr>
              <w:t xml:space="preserve">, </w:t>
            </w:r>
            <w:hyperlink r:id="rId39" w:history="1">
              <w:r w:rsidRPr="001B099E">
                <w:rPr>
                  <w:rStyle w:val="Hyperlink"/>
                  <w:rFonts w:ascii="Linotype Syntax Com Light" w:hAnsi="Linotype Syntax Com Light"/>
                  <w:sz w:val="17"/>
                  <w:szCs w:val="17"/>
                </w:rPr>
                <w:t>EC §44258.7</w:t>
              </w:r>
            </w:hyperlink>
            <w:r w:rsidRPr="00F54A59">
              <w:rPr>
                <w:rFonts w:ascii="Linotype Syntax Com Light" w:hAnsi="Linotype Syntax Com Light"/>
                <w:sz w:val="17"/>
                <w:szCs w:val="17"/>
              </w:rPr>
              <w:t>]</w:t>
            </w:r>
            <w:r w:rsidRPr="007874D6">
              <w:rPr>
                <w:rFonts w:ascii="Linotype Syntax Com Light" w:hAnsi="Linotype Syntax Com Light"/>
                <w:sz w:val="17"/>
                <w:szCs w:val="17"/>
              </w:rPr>
              <w:t xml:space="preserve">  </w:t>
            </w:r>
            <w:r>
              <w:rPr>
                <w:rFonts w:ascii="Linotype Syntax Com Light" w:hAnsi="Linotype Syntax Com Light"/>
                <w:sz w:val="17"/>
                <w:szCs w:val="17"/>
              </w:rPr>
              <w:t>(M)</w:t>
            </w:r>
          </w:p>
          <w:p w:rsidR="00081682" w:rsidRDefault="00081682" w:rsidP="00081682">
            <w:pPr>
              <w:spacing w:after="0" w:line="240" w:lineRule="auto"/>
              <w:rPr>
                <w:rFonts w:ascii="Linotype Syntax Com Light" w:hAnsi="Linotype Syntax Com Light"/>
                <w:color w:val="5F5F5F"/>
                <w:sz w:val="17"/>
                <w:szCs w:val="17"/>
              </w:rPr>
            </w:pPr>
          </w:p>
          <w:p w:rsidR="00081682" w:rsidRPr="007874D6" w:rsidRDefault="007272E5" w:rsidP="00081682">
            <w:pPr>
              <w:spacing w:after="0" w:line="240" w:lineRule="auto"/>
              <w:rPr>
                <w:rFonts w:ascii="Linotype Syntax Com" w:hAnsi="Linotype Syntax Com"/>
                <w:b/>
                <w:bCs/>
                <w:sz w:val="17"/>
                <w:szCs w:val="17"/>
              </w:rPr>
            </w:pPr>
            <w:hyperlink r:id="rId40" w:history="1">
              <w:r w:rsidR="00081682" w:rsidRPr="00FA6A35">
                <w:rPr>
                  <w:rStyle w:val="Hyperlink"/>
                  <w:rFonts w:ascii="Linotype Syntax Com Light" w:hAnsi="Linotype Syntax Com Light"/>
                  <w:sz w:val="17"/>
                  <w:szCs w:val="17"/>
                </w:rPr>
                <w:t>California Standards for the Teaching Profession, CDE, 2009</w:t>
              </w:r>
            </w:hyperlink>
            <w:r w:rsidR="00081682" w:rsidRPr="007874D6">
              <w:rPr>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004FD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004FD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962597" w:rsidRDefault="00004FD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004FD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004FDA" w:rsidRPr="0043385E" w:rsidRDefault="00004FD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004FDA" w:rsidRDefault="00004FDA" w:rsidP="00CB008B">
            <w:pPr>
              <w:rPr>
                <w:color w:val="548DD4" w:themeColor="text2" w:themeTint="99"/>
                <w:sz w:val="17"/>
                <w:szCs w:val="17"/>
              </w:rPr>
            </w:pPr>
          </w:p>
          <w:p w:rsidR="00004FDA" w:rsidRPr="0043385E" w:rsidRDefault="00004FD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004FDA" w:rsidRDefault="00004FDA" w:rsidP="00CB008B">
            <w:pPr>
              <w:tabs>
                <w:tab w:val="left" w:pos="2358"/>
              </w:tabs>
              <w:ind w:right="198"/>
              <w:jc w:val="center"/>
              <w:rPr>
                <w:color w:val="548DD4" w:themeColor="text2" w:themeTint="99"/>
                <w:sz w:val="17"/>
                <w:szCs w:val="17"/>
              </w:rPr>
            </w:pPr>
          </w:p>
          <w:p w:rsidR="00004FDA" w:rsidRPr="0043385E" w:rsidRDefault="00004FDA" w:rsidP="00CB008B">
            <w:pPr>
              <w:tabs>
                <w:tab w:val="left" w:pos="2358"/>
              </w:tabs>
              <w:ind w:right="198"/>
              <w:jc w:val="center"/>
              <w:rPr>
                <w:color w:val="548DD4" w:themeColor="text2" w:themeTint="99"/>
                <w:sz w:val="17"/>
                <w:szCs w:val="17"/>
              </w:rPr>
            </w:pPr>
          </w:p>
        </w:tc>
      </w:tr>
      <w:tr w:rsidR="00004FD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004FDA" w:rsidRPr="005144AE" w:rsidRDefault="00004FD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004FDA" w:rsidRPr="00EA6F94" w:rsidRDefault="00004FD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004FD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004FDA" w:rsidRPr="00EA6F94" w:rsidRDefault="00004FDA" w:rsidP="00CB008B">
            <w:pPr>
              <w:jc w:val="center"/>
              <w:rPr>
                <w:rFonts w:ascii="Linotype Syntax Com Light" w:hAnsi="Linotype Syntax Com Light"/>
                <w:b/>
                <w:sz w:val="17"/>
                <w:szCs w:val="17"/>
              </w:rPr>
            </w:pPr>
          </w:p>
        </w:tc>
      </w:tr>
      <w:tr w:rsidR="00004FD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004FDA" w:rsidRPr="00D7354C" w:rsidRDefault="00004FD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004FDA" w:rsidRPr="00D7354C" w:rsidRDefault="00004FD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004FDA" w:rsidRPr="003F6BF9" w:rsidRDefault="00004FD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004FDA" w:rsidRPr="00576FB6" w:rsidRDefault="00004FD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004FDA" w:rsidRPr="003F6BF9" w:rsidRDefault="00004FD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004FD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4FDA" w:rsidRPr="00EA6F94" w:rsidRDefault="00004FD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004FD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004FDA" w:rsidRPr="00D7354C" w:rsidRDefault="00004FDA" w:rsidP="00CB008B">
            <w:pPr>
              <w:ind w:right="108"/>
              <w:rPr>
                <w:color w:val="548DD4" w:themeColor="text2" w:themeTint="99"/>
                <w:sz w:val="17"/>
                <w:szCs w:val="17"/>
              </w:rPr>
            </w:pPr>
          </w:p>
          <w:p w:rsidR="00004FDA" w:rsidRPr="00D7354C" w:rsidRDefault="00004FDA" w:rsidP="00CB008B">
            <w:pPr>
              <w:ind w:right="108"/>
              <w:rPr>
                <w:sz w:val="17"/>
                <w:szCs w:val="17"/>
              </w:rPr>
            </w:pPr>
          </w:p>
        </w:tc>
      </w:tr>
      <w:tr w:rsidR="00004FD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004FDA" w:rsidRDefault="00004FD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268"/>
        </w:trPr>
        <w:tc>
          <w:tcPr>
            <w:tcW w:w="450" w:type="dxa"/>
            <w:noWrap/>
            <w:hideMark/>
          </w:tcPr>
          <w:p w:rsidR="00275DFF" w:rsidRPr="00E76F8F" w:rsidRDefault="00D06D72"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1.</w:t>
            </w:r>
          </w:p>
        </w:tc>
        <w:tc>
          <w:tcPr>
            <w:tcW w:w="12330" w:type="dxa"/>
          </w:tcPr>
          <w:p w:rsidR="00275DFF" w:rsidRPr="007874D6" w:rsidRDefault="00275DFF" w:rsidP="009C313A">
            <w:pPr>
              <w:spacing w:after="0" w:line="240" w:lineRule="auto"/>
              <w:rPr>
                <w:rFonts w:ascii="Linotype Syntax Com" w:hAnsi="Linotype Syntax Com"/>
                <w:b/>
                <w:bCs/>
                <w:sz w:val="17"/>
                <w:szCs w:val="17"/>
              </w:rPr>
            </w:pPr>
            <w:r>
              <w:rPr>
                <w:rFonts w:ascii="Linotype Syntax Com Light" w:hAnsi="Linotype Syntax Com Light"/>
                <w:i/>
                <w:sz w:val="17"/>
                <w:szCs w:val="17"/>
              </w:rPr>
              <w:t xml:space="preserve">Engaging and supporting all students in learning </w:t>
            </w:r>
            <w:r w:rsidRPr="00A54645">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349"/>
        </w:trPr>
        <w:tc>
          <w:tcPr>
            <w:tcW w:w="450" w:type="dxa"/>
            <w:noWrap/>
            <w:hideMark/>
          </w:tcPr>
          <w:p w:rsidR="00275DFF" w:rsidRPr="00E76F8F" w:rsidRDefault="00D06D72"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 xml:space="preserve">2. </w:t>
            </w:r>
          </w:p>
        </w:tc>
        <w:tc>
          <w:tcPr>
            <w:tcW w:w="12330" w:type="dxa"/>
          </w:tcPr>
          <w:p w:rsidR="00275DFF" w:rsidRPr="007874D6" w:rsidRDefault="00275DFF" w:rsidP="009C313A">
            <w:pPr>
              <w:spacing w:after="0" w:line="240" w:lineRule="auto"/>
              <w:rPr>
                <w:rFonts w:ascii="Linotype Syntax Com" w:hAnsi="Linotype Syntax Com"/>
                <w:b/>
                <w:bCs/>
                <w:sz w:val="17"/>
                <w:szCs w:val="17"/>
              </w:rPr>
            </w:pPr>
            <w:r>
              <w:rPr>
                <w:rFonts w:ascii="Linotype Syntax Com Light" w:hAnsi="Linotype Syntax Com Light"/>
                <w:i/>
                <w:sz w:val="17"/>
                <w:szCs w:val="17"/>
              </w:rPr>
              <w:t xml:space="preserve">Creating and maintaining effective environments for student learning </w:t>
            </w:r>
            <w:r w:rsidRPr="00A54645">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349"/>
        </w:trPr>
        <w:tc>
          <w:tcPr>
            <w:tcW w:w="450" w:type="dxa"/>
            <w:noWrap/>
            <w:hideMark/>
          </w:tcPr>
          <w:p w:rsidR="00275DFF" w:rsidRPr="00E76F8F" w:rsidRDefault="00D06D72"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3.</w:t>
            </w:r>
          </w:p>
        </w:tc>
        <w:tc>
          <w:tcPr>
            <w:tcW w:w="12330" w:type="dxa"/>
          </w:tcPr>
          <w:p w:rsidR="00275DFF" w:rsidRPr="007874D6" w:rsidRDefault="00275DFF" w:rsidP="009C313A">
            <w:pPr>
              <w:spacing w:after="0" w:line="240" w:lineRule="auto"/>
              <w:rPr>
                <w:rFonts w:ascii="Linotype Syntax Com" w:hAnsi="Linotype Syntax Com"/>
                <w:b/>
                <w:bCs/>
                <w:sz w:val="17"/>
                <w:szCs w:val="17"/>
              </w:rPr>
            </w:pPr>
            <w:r>
              <w:rPr>
                <w:rFonts w:ascii="Linotype Syntax Com Light" w:hAnsi="Linotype Syntax Com Light"/>
                <w:i/>
                <w:sz w:val="17"/>
                <w:szCs w:val="17"/>
              </w:rPr>
              <w:t xml:space="preserve">Understanding and organizing subject matter for student learning </w:t>
            </w:r>
            <w:r w:rsidRPr="00A54645">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lastRenderedPageBreak/>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252"/>
        </w:trPr>
        <w:tc>
          <w:tcPr>
            <w:tcW w:w="450" w:type="dxa"/>
            <w:noWrap/>
            <w:hideMark/>
          </w:tcPr>
          <w:p w:rsidR="00275DFF" w:rsidRPr="00E76F8F" w:rsidRDefault="00D06D72"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hideMark/>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12330" w:type="dxa"/>
          </w:tcPr>
          <w:p w:rsidR="00275DFF" w:rsidRPr="00A54645" w:rsidRDefault="00275DFF" w:rsidP="009C313A">
            <w:pPr>
              <w:spacing w:after="0" w:line="240" w:lineRule="auto"/>
              <w:rPr>
                <w:rFonts w:ascii="Linotype Syntax Com" w:hAnsi="Linotype Syntax Com"/>
                <w:b/>
                <w:bCs/>
                <w:sz w:val="17"/>
                <w:szCs w:val="17"/>
              </w:rPr>
            </w:pPr>
            <w:r>
              <w:rPr>
                <w:rFonts w:ascii="Linotype Syntax Com Light" w:hAnsi="Linotype Syntax Com Light"/>
                <w:i/>
                <w:sz w:val="17"/>
                <w:szCs w:val="17"/>
              </w:rPr>
              <w:t xml:space="preserve">Planning instruction and designing learning experiences for all students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252"/>
        </w:trPr>
        <w:tc>
          <w:tcPr>
            <w:tcW w:w="450" w:type="dxa"/>
            <w:noWrap/>
          </w:tcPr>
          <w:p w:rsidR="00275DFF" w:rsidRPr="00E76F8F" w:rsidRDefault="00D06D72"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tcPr>
          <w:p w:rsidR="00275DFF" w:rsidRPr="00E76F8F" w:rsidRDefault="00275DFF" w:rsidP="009C313A">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5.</w:t>
            </w:r>
          </w:p>
        </w:tc>
        <w:tc>
          <w:tcPr>
            <w:tcW w:w="12330" w:type="dxa"/>
          </w:tcPr>
          <w:p w:rsidR="00275DFF" w:rsidRPr="00A54645" w:rsidRDefault="00275DFF" w:rsidP="009C313A">
            <w:pPr>
              <w:spacing w:after="0" w:line="240" w:lineRule="auto"/>
              <w:rPr>
                <w:rFonts w:ascii="Linotype Syntax Com" w:hAnsi="Linotype Syntax Com"/>
                <w:b/>
                <w:bCs/>
                <w:sz w:val="17"/>
                <w:szCs w:val="17"/>
              </w:rPr>
            </w:pPr>
            <w:r>
              <w:rPr>
                <w:rFonts w:ascii="Linotype Syntax Com Light" w:hAnsi="Linotype Syntax Com Light"/>
                <w:i/>
                <w:sz w:val="17"/>
                <w:szCs w:val="17"/>
              </w:rPr>
              <w:t>Assessing students for learning</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8D1C83">
        <w:trPr>
          <w:cantSplit/>
          <w:trHeight w:val="252"/>
        </w:trPr>
        <w:tc>
          <w:tcPr>
            <w:tcW w:w="450" w:type="dxa"/>
            <w:noWrap/>
          </w:tcPr>
          <w:p w:rsidR="00275DFF" w:rsidRPr="00E76F8F" w:rsidRDefault="00D06D72" w:rsidP="008D1C83">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tcPr>
          <w:p w:rsidR="00275DFF" w:rsidRPr="00E76F8F" w:rsidRDefault="00275DFF" w:rsidP="00472A74">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a.</w:t>
            </w:r>
          </w:p>
        </w:tc>
        <w:tc>
          <w:tcPr>
            <w:tcW w:w="450" w:type="dxa"/>
          </w:tcPr>
          <w:p w:rsidR="00275DFF" w:rsidRPr="00E76F8F" w:rsidRDefault="00275DFF" w:rsidP="00472A74">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 xml:space="preserve">6. </w:t>
            </w:r>
          </w:p>
        </w:tc>
        <w:tc>
          <w:tcPr>
            <w:tcW w:w="12330" w:type="dxa"/>
          </w:tcPr>
          <w:p w:rsidR="00275DFF" w:rsidRPr="00A54645" w:rsidRDefault="00275DFF" w:rsidP="00472A74">
            <w:pPr>
              <w:spacing w:after="0" w:line="240" w:lineRule="auto"/>
              <w:rPr>
                <w:rFonts w:ascii="Linotype Syntax Com" w:hAnsi="Linotype Syntax Com"/>
                <w:b/>
                <w:bCs/>
                <w:sz w:val="17"/>
                <w:szCs w:val="17"/>
              </w:rPr>
            </w:pPr>
            <w:r>
              <w:rPr>
                <w:rFonts w:ascii="Linotype Syntax Com Light" w:hAnsi="Linotype Syntax Com Light"/>
                <w:i/>
                <w:sz w:val="17"/>
                <w:szCs w:val="17"/>
              </w:rPr>
              <w:t>Developing as a Professional Educator</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lastRenderedPageBreak/>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A54645" w:rsidRPr="001E3275" w:rsidTr="00DA564A">
        <w:trPr>
          <w:cantSplit/>
          <w:trHeight w:val="727"/>
        </w:trPr>
        <w:tc>
          <w:tcPr>
            <w:tcW w:w="450" w:type="dxa"/>
            <w:noWrap/>
            <w:hideMark/>
          </w:tcPr>
          <w:p w:rsidR="00A54645"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A54645" w:rsidRPr="00E76F8F" w:rsidRDefault="00A54645"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b.</w:t>
            </w:r>
          </w:p>
        </w:tc>
        <w:tc>
          <w:tcPr>
            <w:tcW w:w="12780" w:type="dxa"/>
            <w:hideMark/>
          </w:tcPr>
          <w:p w:rsidR="00A54645" w:rsidRPr="007C34C5" w:rsidRDefault="00A54645" w:rsidP="00A54645">
            <w:pPr>
              <w:spacing w:after="0" w:line="240" w:lineRule="auto"/>
              <w:rPr>
                <w:rFonts w:ascii="Linotype Syntax Com" w:hAnsi="Linotype Syntax Com"/>
                <w:bCs/>
                <w:sz w:val="17"/>
                <w:szCs w:val="17"/>
              </w:rPr>
            </w:pPr>
            <w:r w:rsidRPr="007874D6">
              <w:rPr>
                <w:rFonts w:ascii="Linotype Syntax Com Light" w:hAnsi="Linotype Syntax Com Light"/>
                <w:sz w:val="17"/>
                <w:szCs w:val="17"/>
              </w:rPr>
              <w:t>Elementary. Multiple Subject Teaching Credentials may team tea</w:t>
            </w:r>
            <w:r>
              <w:rPr>
                <w:rFonts w:ascii="Linotype Syntax Com Light" w:hAnsi="Linotype Syntax Com Light"/>
                <w:sz w:val="17"/>
                <w:szCs w:val="17"/>
              </w:rPr>
              <w:t>ch (exchange students) with an</w:t>
            </w:r>
            <w:r w:rsidRPr="007874D6">
              <w:rPr>
                <w:rFonts w:ascii="Linotype Syntax Com Light" w:hAnsi="Linotype Syntax Com Light"/>
                <w:sz w:val="17"/>
                <w:szCs w:val="17"/>
              </w:rPr>
              <w:t>other teacher for the purpose</w:t>
            </w:r>
            <w:r>
              <w:rPr>
                <w:rFonts w:ascii="Linotype Syntax Com Light" w:hAnsi="Linotype Syntax Com Light"/>
                <w:sz w:val="17"/>
                <w:szCs w:val="17"/>
              </w:rPr>
              <w:t xml:space="preserve">s </w:t>
            </w:r>
            <w:r w:rsidRPr="007874D6">
              <w:rPr>
                <w:rFonts w:ascii="Linotype Syntax Com Light" w:hAnsi="Linotype Syntax Com Light"/>
                <w:sz w:val="17"/>
                <w:szCs w:val="17"/>
              </w:rPr>
              <w:t>of instruction</w:t>
            </w:r>
            <w:r>
              <w:rPr>
                <w:rFonts w:ascii="Linotype Syntax Com Light" w:hAnsi="Linotype Syntax Com Light"/>
                <w:sz w:val="17"/>
                <w:szCs w:val="17"/>
              </w:rPr>
              <w:t xml:space="preserve"> for one period a day, unless meeting section c requirements below</w:t>
            </w:r>
            <w:r w:rsidRPr="007874D6">
              <w:rPr>
                <w:rFonts w:ascii="Linotype Syntax Com Light" w:hAnsi="Linotype Syntax Com Light"/>
                <w:sz w:val="17"/>
                <w:szCs w:val="17"/>
              </w:rPr>
              <w:t>.  [</w:t>
            </w:r>
            <w:hyperlink r:id="rId41" w:history="1">
              <w:r w:rsidRPr="00DB1910">
                <w:rPr>
                  <w:rStyle w:val="Hyperlink"/>
                  <w:rFonts w:ascii="Linotype Syntax Com Light" w:hAnsi="Linotype Syntax Com Light"/>
                  <w:sz w:val="17"/>
                  <w:szCs w:val="17"/>
                </w:rPr>
                <w:t>5 CCR §80003</w:t>
              </w:r>
              <w:r>
                <w:rPr>
                  <w:rStyle w:val="Hyperlink"/>
                  <w:rFonts w:ascii="Linotype Syntax Com Light" w:hAnsi="Linotype Syntax Com Light"/>
                  <w:sz w:val="17"/>
                  <w:szCs w:val="17"/>
                </w:rPr>
                <w:t xml:space="preserve"> </w:t>
              </w:r>
              <w:r w:rsidRPr="00DB1910">
                <w:rPr>
                  <w:rStyle w:val="Hyperlink"/>
                  <w:rFonts w:ascii="Linotype Syntax Com Light" w:hAnsi="Linotype Syntax Com Light"/>
                  <w:sz w:val="17"/>
                  <w:szCs w:val="17"/>
                </w:rPr>
                <w:t>(b</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w:t>
            </w:r>
            <w:hyperlink r:id="rId42" w:history="1">
              <w:r w:rsidRPr="00DB1910">
                <w:rPr>
                  <w:rStyle w:val="Hyperlink"/>
                  <w:rFonts w:ascii="Linotype Syntax Com Light" w:hAnsi="Linotype Syntax Com Light"/>
                  <w:sz w:val="17"/>
                  <w:szCs w:val="17"/>
                </w:rPr>
                <w:t>EC §44258.15</w:t>
              </w:r>
            </w:hyperlink>
            <w:r>
              <w:rPr>
                <w:rFonts w:ascii="Linotype Syntax Com Light" w:hAnsi="Linotype Syntax Com Light"/>
                <w:sz w:val="17"/>
                <w:szCs w:val="17"/>
              </w:rPr>
              <w:t xml:space="preserve">, </w:t>
            </w:r>
            <w:hyperlink r:id="rId43" w:history="1">
              <w:r w:rsidRPr="00C41C18">
                <w:rPr>
                  <w:rStyle w:val="Hyperlink"/>
                  <w:rFonts w:ascii="Linotype Syntax Com Light" w:hAnsi="Linotype Syntax Com Light"/>
                  <w:sz w:val="17"/>
                  <w:szCs w:val="17"/>
                </w:rPr>
                <w:t>LAUSD Bulletin 25</w:t>
              </w:r>
              <w:r>
                <w:rPr>
                  <w:rStyle w:val="Hyperlink"/>
                  <w:rFonts w:ascii="Linotype Syntax Com Light" w:hAnsi="Linotype Syntax Com Light"/>
                  <w:sz w:val="17"/>
                  <w:szCs w:val="17"/>
                </w:rPr>
                <w:t>28</w:t>
              </w:r>
              <w:r w:rsidRPr="00C41C18">
                <w:rPr>
                  <w:rStyle w:val="Hyperlink"/>
                  <w:rFonts w:ascii="Linotype Syntax Com Light" w:hAnsi="Linotype Syntax Com Light"/>
                  <w:sz w:val="17"/>
                  <w:szCs w:val="17"/>
                </w:rPr>
                <w:t>.1</w:t>
              </w:r>
            </w:hyperlink>
            <w:r>
              <w:rPr>
                <w:rFonts w:ascii="Linotype Syntax Com Light" w:hAnsi="Linotype Syntax Com Light"/>
                <w:sz w:val="17"/>
                <w:szCs w:val="17"/>
              </w:rPr>
              <w:t>] A Multiple Subject credential holder may teach physical education to students they have for instruction in other curricular areas.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534BB" w:rsidRPr="001E3275" w:rsidTr="00DA564A">
        <w:trPr>
          <w:cantSplit/>
          <w:trHeight w:val="925"/>
        </w:trPr>
        <w:tc>
          <w:tcPr>
            <w:tcW w:w="450" w:type="dxa"/>
            <w:noWrap/>
          </w:tcPr>
          <w:p w:rsidR="004534BB"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tcPr>
          <w:p w:rsidR="004534BB" w:rsidRPr="00E76F8F" w:rsidRDefault="004534BB"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c.</w:t>
            </w:r>
          </w:p>
        </w:tc>
        <w:tc>
          <w:tcPr>
            <w:tcW w:w="12780" w:type="dxa"/>
          </w:tcPr>
          <w:p w:rsidR="004534BB" w:rsidRPr="004534BB" w:rsidRDefault="004534BB" w:rsidP="004534BB">
            <w:pPr>
              <w:spacing w:after="0" w:line="240" w:lineRule="auto"/>
              <w:rPr>
                <w:rFonts w:ascii="Linotype Syntax Com Light" w:hAnsi="Linotype Syntax Com Light"/>
                <w:i/>
                <w:sz w:val="17"/>
                <w:szCs w:val="17"/>
              </w:rPr>
            </w:pPr>
            <w:r w:rsidRPr="004A54BF">
              <w:rPr>
                <w:rFonts w:ascii="Linotype Syntax Com Light" w:hAnsi="Linotype Syntax Com Light"/>
                <w:i/>
                <w:sz w:val="17"/>
                <w:szCs w:val="17"/>
              </w:rPr>
              <w:t>The governing board of a school distr</w:t>
            </w:r>
            <w:r>
              <w:rPr>
                <w:rFonts w:ascii="Linotype Syntax Com Light" w:hAnsi="Linotype Syntax Com Light"/>
                <w:i/>
                <w:sz w:val="17"/>
                <w:szCs w:val="17"/>
              </w:rPr>
              <w:t xml:space="preserve">ict by resolution may authorize </w:t>
            </w:r>
            <w:r w:rsidRPr="004A54BF">
              <w:rPr>
                <w:rFonts w:ascii="Linotype Syntax Com Light" w:hAnsi="Linotype Syntax Com Light"/>
                <w:i/>
                <w:sz w:val="17"/>
                <w:szCs w:val="17"/>
              </w:rPr>
              <w:t>the holder of a multiple subject te</w:t>
            </w:r>
            <w:r>
              <w:rPr>
                <w:rFonts w:ascii="Linotype Syntax Com Light" w:hAnsi="Linotype Syntax Com Light"/>
                <w:i/>
                <w:sz w:val="17"/>
                <w:szCs w:val="17"/>
              </w:rPr>
              <w:t xml:space="preserve">aching credential or a standard </w:t>
            </w:r>
            <w:r w:rsidRPr="004A54BF">
              <w:rPr>
                <w:rFonts w:ascii="Linotype Syntax Com Light" w:hAnsi="Linotype Syntax Com Light"/>
                <w:i/>
                <w:sz w:val="17"/>
                <w:szCs w:val="17"/>
              </w:rPr>
              <w:t xml:space="preserve">elementary credential to teach </w:t>
            </w:r>
            <w:r>
              <w:rPr>
                <w:rFonts w:ascii="Linotype Syntax Com Light" w:hAnsi="Linotype Syntax Com Light"/>
                <w:i/>
                <w:sz w:val="17"/>
                <w:szCs w:val="17"/>
              </w:rPr>
              <w:t xml:space="preserve">any subject in departmentalized </w:t>
            </w:r>
            <w:r w:rsidRPr="004A54BF">
              <w:rPr>
                <w:rFonts w:ascii="Linotype Syntax Com Light" w:hAnsi="Linotype Syntax Com Light"/>
                <w:i/>
                <w:sz w:val="17"/>
                <w:szCs w:val="17"/>
              </w:rPr>
              <w:t>classes to a given class or group of s</w:t>
            </w:r>
            <w:r>
              <w:rPr>
                <w:rFonts w:ascii="Linotype Syntax Com Light" w:hAnsi="Linotype Syntax Com Light"/>
                <w:i/>
                <w:sz w:val="17"/>
                <w:szCs w:val="17"/>
              </w:rPr>
              <w:t xml:space="preserve">tudents below grade 9, provided </w:t>
            </w:r>
            <w:r w:rsidRPr="004A54BF">
              <w:rPr>
                <w:rFonts w:ascii="Linotype Syntax Com Light" w:hAnsi="Linotype Syntax Com Light"/>
                <w:i/>
                <w:sz w:val="17"/>
                <w:szCs w:val="17"/>
              </w:rPr>
              <w:t xml:space="preserve">that the teacher has completed at </w:t>
            </w:r>
            <w:r>
              <w:rPr>
                <w:rFonts w:ascii="Linotype Syntax Com Light" w:hAnsi="Linotype Syntax Com Light"/>
                <w:i/>
                <w:sz w:val="17"/>
                <w:szCs w:val="17"/>
              </w:rPr>
              <w:t xml:space="preserve">least 12 semester units, or six </w:t>
            </w:r>
            <w:r w:rsidRPr="004A54BF">
              <w:rPr>
                <w:rFonts w:ascii="Linotype Syntax Com Light" w:hAnsi="Linotype Syntax Com Light"/>
                <w:i/>
                <w:sz w:val="17"/>
                <w:szCs w:val="17"/>
              </w:rPr>
              <w:t>upper division or graduate units, of coursework at an accredited</w:t>
            </w:r>
            <w:r>
              <w:rPr>
                <w:rFonts w:ascii="Linotype Syntax Com Light" w:hAnsi="Linotype Syntax Com Light"/>
                <w:i/>
                <w:sz w:val="17"/>
                <w:szCs w:val="17"/>
              </w:rPr>
              <w:t xml:space="preserve"> </w:t>
            </w:r>
            <w:r w:rsidRPr="004A54BF">
              <w:rPr>
                <w:rFonts w:ascii="Linotype Syntax Com Light" w:hAnsi="Linotype Syntax Com Light"/>
                <w:i/>
                <w:sz w:val="17"/>
                <w:szCs w:val="17"/>
              </w:rPr>
              <w:t>institution in each subject to be tau</w:t>
            </w:r>
            <w:r>
              <w:rPr>
                <w:rFonts w:ascii="Linotype Syntax Com Light" w:hAnsi="Linotype Syntax Com Light"/>
                <w:i/>
                <w:sz w:val="17"/>
                <w:szCs w:val="17"/>
              </w:rPr>
              <w:t xml:space="preserve">ght. The authorization shall be </w:t>
            </w:r>
            <w:r w:rsidRPr="004A54BF">
              <w:rPr>
                <w:rFonts w:ascii="Linotype Syntax Com Light" w:hAnsi="Linotype Syntax Com Light"/>
                <w:i/>
                <w:sz w:val="17"/>
                <w:szCs w:val="17"/>
              </w:rPr>
              <w:t>with the teacher's consent. However,</w:t>
            </w:r>
            <w:r>
              <w:rPr>
                <w:rFonts w:ascii="Linotype Syntax Com Light" w:hAnsi="Linotype Syntax Com Light"/>
                <w:i/>
                <w:sz w:val="17"/>
                <w:szCs w:val="17"/>
              </w:rPr>
              <w:t xml:space="preserve"> the commission, by regulation, </w:t>
            </w:r>
            <w:r w:rsidRPr="004A54BF">
              <w:rPr>
                <w:rFonts w:ascii="Linotype Syntax Com Light" w:hAnsi="Linotype Syntax Com Light"/>
                <w:i/>
                <w:sz w:val="17"/>
                <w:szCs w:val="17"/>
              </w:rPr>
              <w:t>may provide that evidence of additional competence is necessary for</w:t>
            </w:r>
            <w:r>
              <w:rPr>
                <w:rFonts w:ascii="Linotype Syntax Com Light" w:hAnsi="Linotype Syntax Com Light"/>
                <w:i/>
                <w:sz w:val="17"/>
                <w:szCs w:val="17"/>
              </w:rPr>
              <w:t xml:space="preserve"> </w:t>
            </w:r>
            <w:r w:rsidRPr="004A54BF">
              <w:rPr>
                <w:rFonts w:ascii="Linotype Syntax Com Light" w:hAnsi="Linotype Syntax Com Light"/>
                <w:i/>
                <w:sz w:val="17"/>
                <w:szCs w:val="17"/>
              </w:rPr>
              <w:t xml:space="preserve">instruction in particular subjects, including, but not limited </w:t>
            </w:r>
            <w:proofErr w:type="gramStart"/>
            <w:r w:rsidRPr="004A54BF">
              <w:rPr>
                <w:rFonts w:ascii="Linotype Syntax Com Light" w:hAnsi="Linotype Syntax Com Light"/>
                <w:i/>
                <w:sz w:val="17"/>
                <w:szCs w:val="17"/>
              </w:rPr>
              <w:t>to</w:t>
            </w:r>
            <w:r>
              <w:rPr>
                <w:rFonts w:ascii="Linotype Syntax Com Light" w:hAnsi="Linotype Syntax Com Light"/>
                <w:i/>
                <w:sz w:val="17"/>
                <w:szCs w:val="17"/>
              </w:rPr>
              <w:t xml:space="preserve"> </w:t>
            </w:r>
            <w:r w:rsidRPr="004A54BF">
              <w:rPr>
                <w:rFonts w:ascii="Linotype Syntax Com Light" w:hAnsi="Linotype Syntax Com Light"/>
                <w:i/>
                <w:sz w:val="17"/>
                <w:szCs w:val="17"/>
              </w:rPr>
              <w:t>,foreign</w:t>
            </w:r>
            <w:proofErr w:type="gramEnd"/>
            <w:r w:rsidRPr="004A54BF">
              <w:rPr>
                <w:rFonts w:ascii="Linotype Syntax Com Light" w:hAnsi="Linotype Syntax Com Light"/>
                <w:i/>
                <w:sz w:val="17"/>
                <w:szCs w:val="17"/>
              </w:rPr>
              <w:t xml:space="preserve"> languages.</w:t>
            </w:r>
            <w:r>
              <w:rPr>
                <w:rFonts w:ascii="Linotype Syntax Com Light" w:hAnsi="Linotype Syntax Com Light"/>
                <w:i/>
                <w:sz w:val="17"/>
                <w:szCs w:val="17"/>
              </w:rPr>
              <w:t xml:space="preserve"> </w:t>
            </w:r>
            <w:r>
              <w:rPr>
                <w:rFonts w:ascii="Linotype Syntax Com Light" w:hAnsi="Linotype Syntax Com Light"/>
                <w:sz w:val="17"/>
                <w:szCs w:val="17"/>
              </w:rPr>
              <w:t>[</w:t>
            </w:r>
            <w:hyperlink r:id="rId44" w:history="1">
              <w:r>
                <w:rPr>
                  <w:rStyle w:val="Hyperlink"/>
                  <w:rFonts w:ascii="Linotype Syntax Com Light" w:hAnsi="Linotype Syntax Com Light"/>
                  <w:sz w:val="17"/>
                  <w:szCs w:val="17"/>
                </w:rPr>
                <w:t>EC §</w:t>
              </w:r>
              <w:r w:rsidRPr="00DB1910">
                <w:rPr>
                  <w:rStyle w:val="Hyperlink"/>
                  <w:rFonts w:ascii="Linotype Syntax Com Light" w:hAnsi="Linotype Syntax Com Light"/>
                  <w:sz w:val="17"/>
                  <w:szCs w:val="17"/>
                </w:rPr>
                <w:t>44256 (b)]</w:t>
              </w:r>
            </w:hyperlink>
            <w:r>
              <w:rPr>
                <w:rStyle w:val="Hyperlink"/>
                <w:rFonts w:ascii="Linotype Syntax Com Light" w:hAnsi="Linotype Syntax Com Light"/>
                <w:sz w:val="17"/>
                <w:szCs w:val="17"/>
              </w:rPr>
              <w:t xml:space="preserve"> </w:t>
            </w:r>
            <w:r w:rsidRPr="004534BB">
              <w:rPr>
                <w:rStyle w:val="Hyperlink"/>
                <w:rFonts w:ascii="Linotype Syntax Com Light" w:hAnsi="Linotype Syntax Com Light"/>
                <w:sz w:val="17"/>
                <w:szCs w:val="17"/>
                <w:u w:val="none"/>
              </w:rPr>
              <w:t xml:space="preserve"> </w:t>
            </w:r>
            <w:r w:rsidRPr="004534BB">
              <w:rPr>
                <w:rStyle w:val="Hyperlink"/>
                <w:rFonts w:ascii="Linotype Syntax Com Light" w:hAnsi="Linotype Syntax Com Light"/>
                <w:color w:val="000000" w:themeColor="text1"/>
                <w:sz w:val="17"/>
                <w:szCs w:val="17"/>
                <w:u w:val="none"/>
              </w:rPr>
              <w:t>(</w:t>
            </w:r>
            <w:r w:rsidRPr="004534BB">
              <w:rPr>
                <w:rFonts w:ascii="Linotype Syntax Com Light" w:hAnsi="Linotype Syntax Com Light"/>
                <w:color w:val="000000" w:themeColor="text1"/>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EB1E1D" w:rsidRPr="001E3275" w:rsidTr="00DA564A">
        <w:trPr>
          <w:cantSplit/>
          <w:trHeight w:val="556"/>
        </w:trPr>
        <w:tc>
          <w:tcPr>
            <w:tcW w:w="450" w:type="dxa"/>
            <w:noWrap/>
            <w:hideMark/>
          </w:tcPr>
          <w:p w:rsidR="00EB1E1D"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EB1E1D" w:rsidRPr="00E76F8F" w:rsidRDefault="00EB1E1D"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d.</w:t>
            </w:r>
          </w:p>
        </w:tc>
        <w:tc>
          <w:tcPr>
            <w:tcW w:w="12780" w:type="dxa"/>
            <w:hideMark/>
          </w:tcPr>
          <w:p w:rsidR="00EB1E1D" w:rsidRPr="007874D6" w:rsidRDefault="00EB1E1D" w:rsidP="00EB1E1D">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Elementary. Instructional aides, paraprofessionals, and volunteers may not be used to provide physical education instruction or decrease the student/teacher ratio for physical education instruction</w:t>
            </w:r>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45" w:history="1">
              <w:r w:rsidRPr="00562475">
                <w:rPr>
                  <w:rStyle w:val="Hyperlink"/>
                  <w:rFonts w:ascii="Linotype Syntax Com Light" w:hAnsi="Linotype Syntax Com Light"/>
                  <w:sz w:val="17"/>
                  <w:szCs w:val="17"/>
                </w:rPr>
                <w:t xml:space="preserve">EC §45340 – </w:t>
              </w:r>
              <w:r w:rsidRPr="00445965">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45349</w:t>
              </w:r>
            </w:hyperlink>
            <w:r w:rsidRPr="00562475">
              <w:rPr>
                <w:rFonts w:ascii="Linotype Syntax Com Light" w:hAnsi="Linotype Syntax Com Light"/>
                <w:sz w:val="17"/>
                <w:szCs w:val="17"/>
              </w:rPr>
              <w:t xml:space="preserve">, </w:t>
            </w:r>
            <w:hyperlink r:id="rId46" w:history="1">
              <w:r w:rsidRPr="00562475">
                <w:rPr>
                  <w:rStyle w:val="Hyperlink"/>
                  <w:rFonts w:ascii="Linotype Syntax Com Light" w:hAnsi="Linotype Syntax Com Light"/>
                  <w:sz w:val="17"/>
                  <w:szCs w:val="17"/>
                </w:rPr>
                <w:t>EC §45350-</w:t>
              </w:r>
              <w:r w:rsidRPr="00445965">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45356</w:t>
              </w:r>
            </w:hyperlink>
            <w:r w:rsidRPr="00562475">
              <w:rPr>
                <w:rFonts w:ascii="Linotype Syntax Com Light" w:hAnsi="Linotype Syntax Com Light"/>
                <w:sz w:val="17"/>
                <w:szCs w:val="17"/>
              </w:rPr>
              <w:t xml:space="preserve">, </w:t>
            </w:r>
            <w:hyperlink r:id="rId47" w:history="1">
              <w:r w:rsidRPr="00562475">
                <w:rPr>
                  <w:rStyle w:val="Hyperlink"/>
                  <w:rFonts w:ascii="Linotype Syntax Com Light" w:hAnsi="Linotype Syntax Com Light"/>
                  <w:sz w:val="17"/>
                  <w:szCs w:val="17"/>
                </w:rPr>
                <w:t>EC §45360-</w:t>
              </w:r>
              <w:r w:rsidRPr="00445965">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45367</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27F28" w:rsidRPr="001E3275" w:rsidTr="00DA564A">
        <w:trPr>
          <w:cantSplit/>
          <w:trHeight w:val="538"/>
        </w:trPr>
        <w:tc>
          <w:tcPr>
            <w:tcW w:w="450" w:type="dxa"/>
            <w:noWrap/>
            <w:hideMark/>
          </w:tcPr>
          <w:p w:rsidR="00F27F28"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F27F28" w:rsidRPr="00E76F8F" w:rsidRDefault="00F27F28" w:rsidP="00DF2337">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e.</w:t>
            </w:r>
          </w:p>
        </w:tc>
        <w:tc>
          <w:tcPr>
            <w:tcW w:w="12780" w:type="dxa"/>
            <w:hideMark/>
          </w:tcPr>
          <w:p w:rsidR="00F27F28" w:rsidRPr="007874D6" w:rsidRDefault="00F27F28" w:rsidP="00F27F28">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Element</w:t>
            </w:r>
            <w:r>
              <w:rPr>
                <w:rFonts w:ascii="Linotype Syntax Com Light" w:hAnsi="Linotype Syntax Com Light"/>
                <w:sz w:val="17"/>
                <w:szCs w:val="17"/>
              </w:rPr>
              <w:t>ary. Each elementary school should</w:t>
            </w:r>
            <w:r w:rsidRPr="007874D6">
              <w:rPr>
                <w:rFonts w:ascii="Linotype Syntax Com Light" w:hAnsi="Linotype Syntax Com Light"/>
                <w:sz w:val="17"/>
                <w:szCs w:val="17"/>
              </w:rPr>
              <w:t xml:space="preserve"> </w:t>
            </w:r>
            <w:r>
              <w:rPr>
                <w:rFonts w:ascii="Linotype Syntax Com Light" w:hAnsi="Linotype Syntax Com Light"/>
                <w:sz w:val="17"/>
                <w:szCs w:val="17"/>
              </w:rPr>
              <w:t>provide a</w:t>
            </w:r>
            <w:r w:rsidRPr="007874D6">
              <w:rPr>
                <w:rFonts w:ascii="Linotype Syntax Com Light" w:hAnsi="Linotype Syntax Com Light"/>
                <w:sz w:val="17"/>
                <w:szCs w:val="17"/>
              </w:rPr>
              <w:t xml:space="preserve"> school wide physical education class schedule</w:t>
            </w:r>
            <w:r>
              <w:rPr>
                <w:rFonts w:ascii="Linotype Syntax Com Light" w:hAnsi="Linotype Syntax Com Light"/>
                <w:sz w:val="17"/>
                <w:szCs w:val="17"/>
              </w:rPr>
              <w:t xml:space="preserve"> to the District</w:t>
            </w:r>
            <w:r w:rsidRPr="007874D6">
              <w:rPr>
                <w:rFonts w:ascii="Linotype Syntax Com Light" w:hAnsi="Linotype Syntax Com Light"/>
                <w:sz w:val="17"/>
                <w:szCs w:val="17"/>
              </w:rPr>
              <w:t xml:space="preserve"> that is approved by the principal and reported to the district</w:t>
            </w:r>
            <w:r>
              <w:rPr>
                <w:rFonts w:ascii="Linotype Syntax Com Light" w:hAnsi="Linotype Syntax Com Light"/>
                <w:sz w:val="17"/>
                <w:szCs w:val="17"/>
              </w:rPr>
              <w:t xml:space="preserve">. </w:t>
            </w:r>
            <w:r w:rsidRPr="007874D6">
              <w:rPr>
                <w:rFonts w:ascii="Linotype Syntax Com Light" w:hAnsi="Linotype Syntax Com Light"/>
                <w:sz w:val="17"/>
                <w:szCs w:val="17"/>
              </w:rPr>
              <w:t>[</w:t>
            </w:r>
            <w:hyperlink r:id="rId48" w:history="1">
              <w:r w:rsidRPr="00562475">
                <w:rPr>
                  <w:rStyle w:val="Hyperlink"/>
                  <w:rFonts w:ascii="Linotype Syntax Com Light" w:hAnsi="Linotype Syntax Com Light"/>
                  <w:sz w:val="17"/>
                  <w:szCs w:val="17"/>
                </w:rPr>
                <w:t xml:space="preserve">EC §45340 – </w:t>
              </w:r>
              <w:r w:rsidRPr="00B15A38">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45349</w:t>
              </w:r>
            </w:hyperlink>
            <w:r w:rsidRPr="00562475">
              <w:rPr>
                <w:rFonts w:ascii="Linotype Syntax Com Light" w:hAnsi="Linotype Syntax Com Light"/>
                <w:sz w:val="17"/>
                <w:szCs w:val="17"/>
              </w:rPr>
              <w:t xml:space="preserve">, </w:t>
            </w:r>
            <w:hyperlink r:id="rId49" w:history="1">
              <w:r w:rsidRPr="00562475">
                <w:rPr>
                  <w:rStyle w:val="Hyperlink"/>
                  <w:rFonts w:ascii="Linotype Syntax Com Light" w:hAnsi="Linotype Syntax Com Light"/>
                  <w:sz w:val="17"/>
                  <w:szCs w:val="17"/>
                </w:rPr>
                <w:t>EC §45350</w:t>
              </w:r>
              <w:r>
                <w:rPr>
                  <w:rStyle w:val="Hyperlink"/>
                  <w:rFonts w:ascii="Linotype Syntax Com Light" w:hAnsi="Linotype Syntax Com Light"/>
                  <w:sz w:val="17"/>
                  <w:szCs w:val="17"/>
                </w:rPr>
                <w:t xml:space="preserve"> </w:t>
              </w:r>
              <w:r w:rsidRPr="00562475">
                <w:rPr>
                  <w:rStyle w:val="Hyperlink"/>
                  <w:rFonts w:ascii="Linotype Syntax Com Light" w:hAnsi="Linotype Syntax Com Light"/>
                  <w:sz w:val="17"/>
                  <w:szCs w:val="17"/>
                </w:rPr>
                <w:t>-</w:t>
              </w:r>
              <w:r w:rsidRPr="00B15A38">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45356</w:t>
              </w:r>
            </w:hyperlink>
            <w:r w:rsidRPr="00562475">
              <w:rPr>
                <w:rFonts w:ascii="Linotype Syntax Com Light" w:hAnsi="Linotype Syntax Com Light"/>
                <w:sz w:val="17"/>
                <w:szCs w:val="17"/>
              </w:rPr>
              <w:t xml:space="preserve">, </w:t>
            </w:r>
            <w:hyperlink r:id="rId50" w:history="1">
              <w:r w:rsidRPr="00562475">
                <w:rPr>
                  <w:rStyle w:val="Hyperlink"/>
                  <w:rFonts w:ascii="Linotype Syntax Com Light" w:hAnsi="Linotype Syntax Com Light"/>
                  <w:sz w:val="17"/>
                  <w:szCs w:val="17"/>
                </w:rPr>
                <w:t>EC §45360</w:t>
              </w:r>
              <w:r>
                <w:rPr>
                  <w:rStyle w:val="Hyperlink"/>
                  <w:rFonts w:ascii="Linotype Syntax Com Light" w:hAnsi="Linotype Syntax Com Light"/>
                  <w:sz w:val="17"/>
                  <w:szCs w:val="17"/>
                </w:rPr>
                <w:t xml:space="preserve"> </w:t>
              </w:r>
              <w:r w:rsidRPr="00562475">
                <w:rPr>
                  <w:rStyle w:val="Hyperlink"/>
                  <w:rFonts w:ascii="Linotype Syntax Com Light" w:hAnsi="Linotype Syntax Com Light"/>
                  <w:sz w:val="17"/>
                  <w:szCs w:val="17"/>
                </w:rPr>
                <w:t>-</w:t>
              </w:r>
              <w:r>
                <w:rPr>
                  <w:rStyle w:val="Hyperlink"/>
                  <w:rFonts w:ascii="Linotype Syntax Com Light" w:hAnsi="Linotype Syntax Com Light"/>
                  <w:sz w:val="17"/>
                  <w:szCs w:val="17"/>
                </w:rPr>
                <w:t xml:space="preserve"> </w:t>
              </w:r>
              <w:r w:rsidRPr="00B15A38">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45367</w:t>
              </w:r>
            </w:hyperlink>
            <w:r>
              <w:rPr>
                <w:rFonts w:ascii="Linotype Syntax Com Light" w:hAnsi="Linotype Syntax Com Light"/>
                <w:sz w:val="17"/>
                <w:szCs w:val="17"/>
              </w:rPr>
              <w:t xml:space="preserve">, </w:t>
            </w:r>
            <w:hyperlink r:id="rId51" w:history="1">
              <w:r w:rsidRPr="00583273">
                <w:rPr>
                  <w:rStyle w:val="Hyperlink"/>
                  <w:rFonts w:ascii="Linotype Syntax Com Light" w:hAnsi="Linotype Syntax Com Light"/>
                  <w:sz w:val="17"/>
                  <w:szCs w:val="17"/>
                </w:rPr>
                <w:t>LAUSD Bulletin 2581.1</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247B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247B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962597" w:rsidRDefault="004247B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247B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247B7" w:rsidRPr="0043385E" w:rsidRDefault="004247B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247B7" w:rsidRDefault="004247B7" w:rsidP="00CB008B">
            <w:pPr>
              <w:rPr>
                <w:color w:val="548DD4" w:themeColor="text2" w:themeTint="99"/>
                <w:sz w:val="17"/>
                <w:szCs w:val="17"/>
              </w:rPr>
            </w:pPr>
          </w:p>
          <w:p w:rsidR="004247B7" w:rsidRPr="0043385E" w:rsidRDefault="004247B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247B7" w:rsidRDefault="004247B7" w:rsidP="00CB008B">
            <w:pPr>
              <w:tabs>
                <w:tab w:val="left" w:pos="2358"/>
              </w:tabs>
              <w:ind w:right="198"/>
              <w:jc w:val="center"/>
              <w:rPr>
                <w:color w:val="548DD4" w:themeColor="text2" w:themeTint="99"/>
                <w:sz w:val="17"/>
                <w:szCs w:val="17"/>
              </w:rPr>
            </w:pPr>
          </w:p>
          <w:p w:rsidR="004247B7" w:rsidRPr="0043385E" w:rsidRDefault="004247B7" w:rsidP="00CB008B">
            <w:pPr>
              <w:tabs>
                <w:tab w:val="left" w:pos="2358"/>
              </w:tabs>
              <w:ind w:right="198"/>
              <w:jc w:val="center"/>
              <w:rPr>
                <w:color w:val="548DD4" w:themeColor="text2" w:themeTint="99"/>
                <w:sz w:val="17"/>
                <w:szCs w:val="17"/>
              </w:rPr>
            </w:pPr>
          </w:p>
        </w:tc>
      </w:tr>
      <w:tr w:rsidR="004247B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247B7" w:rsidRPr="005144AE" w:rsidRDefault="004247B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247B7" w:rsidRPr="00EA6F94" w:rsidRDefault="004247B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247B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247B7" w:rsidRPr="00EA6F94" w:rsidRDefault="004247B7" w:rsidP="00CB008B">
            <w:pPr>
              <w:jc w:val="center"/>
              <w:rPr>
                <w:rFonts w:ascii="Linotype Syntax Com Light" w:hAnsi="Linotype Syntax Com Light"/>
                <w:b/>
                <w:sz w:val="17"/>
                <w:szCs w:val="17"/>
              </w:rPr>
            </w:pPr>
          </w:p>
        </w:tc>
      </w:tr>
      <w:tr w:rsidR="004247B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247B7" w:rsidRPr="00D7354C" w:rsidRDefault="004247B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247B7" w:rsidRPr="00D7354C" w:rsidRDefault="004247B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247B7" w:rsidRPr="003F6BF9" w:rsidRDefault="004247B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247B7" w:rsidRPr="00576FB6" w:rsidRDefault="004247B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247B7" w:rsidRPr="003F6BF9" w:rsidRDefault="004247B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247B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7B7" w:rsidRPr="00EA6F94" w:rsidRDefault="004247B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247B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247B7" w:rsidRPr="00D7354C" w:rsidRDefault="004247B7" w:rsidP="00CB008B">
            <w:pPr>
              <w:ind w:right="108"/>
              <w:rPr>
                <w:color w:val="548DD4" w:themeColor="text2" w:themeTint="99"/>
                <w:sz w:val="17"/>
                <w:szCs w:val="17"/>
              </w:rPr>
            </w:pPr>
          </w:p>
          <w:p w:rsidR="004247B7" w:rsidRPr="00D7354C" w:rsidRDefault="004247B7" w:rsidP="00CB008B">
            <w:pPr>
              <w:ind w:right="108"/>
              <w:rPr>
                <w:sz w:val="17"/>
                <w:szCs w:val="17"/>
              </w:rPr>
            </w:pPr>
          </w:p>
        </w:tc>
      </w:tr>
      <w:tr w:rsidR="004247B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247B7" w:rsidRDefault="004247B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2D0B4D" w:rsidRPr="001E3275" w:rsidTr="00DA564A">
        <w:trPr>
          <w:cantSplit/>
          <w:trHeight w:val="745"/>
        </w:trPr>
        <w:tc>
          <w:tcPr>
            <w:tcW w:w="450" w:type="dxa"/>
            <w:noWrap/>
            <w:hideMark/>
          </w:tcPr>
          <w:p w:rsidR="002D0B4D" w:rsidRPr="00E76F8F" w:rsidRDefault="00D06D72"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4</w:t>
            </w:r>
          </w:p>
        </w:tc>
        <w:tc>
          <w:tcPr>
            <w:tcW w:w="450" w:type="dxa"/>
            <w:noWrap/>
            <w:hideMark/>
          </w:tcPr>
          <w:p w:rsidR="002D0B4D" w:rsidRPr="00E76F8F" w:rsidRDefault="002D0B4D" w:rsidP="00137AEC">
            <w:pPr>
              <w:spacing w:after="0" w:line="240" w:lineRule="auto"/>
              <w:rPr>
                <w:rFonts w:ascii="Linotype Syntax Com Light" w:hAnsi="Linotype Syntax Com Light"/>
                <w:sz w:val="17"/>
                <w:szCs w:val="17"/>
              </w:rPr>
            </w:pPr>
            <w:r w:rsidRPr="00E76F8F">
              <w:rPr>
                <w:rFonts w:ascii="Linotype Syntax Com Light" w:hAnsi="Linotype Syntax Com Light"/>
                <w:sz w:val="17"/>
                <w:szCs w:val="17"/>
              </w:rPr>
              <w:t>f.</w:t>
            </w:r>
          </w:p>
        </w:tc>
        <w:tc>
          <w:tcPr>
            <w:tcW w:w="12780" w:type="dxa"/>
            <w:hideMark/>
          </w:tcPr>
          <w:p w:rsidR="002D0B4D" w:rsidRPr="007874D6" w:rsidRDefault="002D0B4D" w:rsidP="00695A01">
            <w:pPr>
              <w:spacing w:after="0" w:line="240" w:lineRule="auto"/>
              <w:ind w:right="61"/>
              <w:rPr>
                <w:rFonts w:ascii="Linotype Syntax Com" w:hAnsi="Linotype Syntax Com"/>
                <w:b/>
                <w:bCs/>
                <w:sz w:val="17"/>
                <w:szCs w:val="17"/>
              </w:rPr>
            </w:pPr>
            <w:r w:rsidRPr="007874D6">
              <w:rPr>
                <w:rFonts w:ascii="Linotype Syntax Com Light" w:hAnsi="Linotype Syntax Com Light"/>
                <w:sz w:val="17"/>
                <w:szCs w:val="17"/>
              </w:rPr>
              <w:t>Secondary. Teache</w:t>
            </w:r>
            <w:r>
              <w:rPr>
                <w:rFonts w:ascii="Linotype Syntax Com Light" w:hAnsi="Linotype Syntax Com Light"/>
                <w:sz w:val="17"/>
                <w:szCs w:val="17"/>
              </w:rPr>
              <w:t xml:space="preserve">rs who hold a single subject teaching </w:t>
            </w:r>
            <w:r w:rsidRPr="007874D6">
              <w:rPr>
                <w:rFonts w:ascii="Linotype Syntax Com Light" w:hAnsi="Linotype Syntax Com Light"/>
                <w:sz w:val="17"/>
                <w:szCs w:val="17"/>
              </w:rPr>
              <w:t xml:space="preserve">credential or standard secondary credential in physical education are authorized to teach physical education subject matter courses in departmentalized </w:t>
            </w:r>
            <w:r>
              <w:rPr>
                <w:rFonts w:ascii="Linotype Syntax Com Light" w:hAnsi="Linotype Syntax Com Light"/>
                <w:sz w:val="17"/>
                <w:szCs w:val="17"/>
              </w:rPr>
              <w:t xml:space="preserve">(more than one class period) </w:t>
            </w:r>
            <w:r w:rsidRPr="007874D6">
              <w:rPr>
                <w:rFonts w:ascii="Linotype Syntax Com Light" w:hAnsi="Linotype Syntax Com Light"/>
                <w:sz w:val="17"/>
                <w:szCs w:val="17"/>
              </w:rPr>
              <w:t>programs</w:t>
            </w:r>
            <w:r>
              <w:rPr>
                <w:rFonts w:ascii="Linotype Syntax Com Light" w:hAnsi="Linotype Syntax Com Light"/>
                <w:sz w:val="17"/>
                <w:szCs w:val="17"/>
              </w:rPr>
              <w:t>.</w:t>
            </w:r>
            <w:r w:rsidRPr="00D615D3">
              <w:rPr>
                <w:rFonts w:ascii="Linotype Syntax Com Light" w:hAnsi="Linotype Syntax Com Light"/>
                <w:sz w:val="17"/>
                <w:szCs w:val="17"/>
              </w:rPr>
              <w:t xml:space="preserve"> </w:t>
            </w:r>
            <w:r>
              <w:rPr>
                <w:rFonts w:ascii="Linotype Syntax Com Light" w:hAnsi="Linotype Syntax Com Light"/>
                <w:sz w:val="17"/>
                <w:szCs w:val="17"/>
              </w:rPr>
              <w:t>[</w:t>
            </w:r>
            <w:hyperlink r:id="rId52" w:history="1">
              <w:r w:rsidRPr="001B099E">
                <w:rPr>
                  <w:rStyle w:val="Hyperlink"/>
                  <w:rFonts w:ascii="Linotype Syntax Com Light" w:hAnsi="Linotype Syntax Com Light"/>
                  <w:sz w:val="17"/>
                  <w:szCs w:val="17"/>
                </w:rPr>
                <w:t>EC §44256</w:t>
              </w:r>
            </w:hyperlink>
            <w:r>
              <w:rPr>
                <w:rFonts w:ascii="Linotype Syntax Com Light" w:hAnsi="Linotype Syntax Com Light"/>
                <w:sz w:val="17"/>
                <w:szCs w:val="17"/>
              </w:rPr>
              <w:t xml:space="preserve">, </w:t>
            </w:r>
            <w:hyperlink r:id="rId53" w:history="1">
              <w:r w:rsidRPr="001B099E">
                <w:rPr>
                  <w:rStyle w:val="Hyperlink"/>
                  <w:rFonts w:ascii="Linotype Syntax Com Light" w:hAnsi="Linotype Syntax Com Light"/>
                  <w:sz w:val="17"/>
                  <w:szCs w:val="17"/>
                </w:rPr>
                <w:t>EC §44258.7</w:t>
              </w:r>
            </w:hyperlink>
            <w:r>
              <w:rPr>
                <w:rFonts w:ascii="Linotype Syntax Com Light" w:hAnsi="Linotype Syntax Com Light"/>
                <w:sz w:val="17"/>
                <w:szCs w:val="17"/>
              </w:rPr>
              <w:t xml:space="preserve">] </w:t>
            </w:r>
            <w:r w:rsidRPr="007874D6">
              <w:rPr>
                <w:rFonts w:ascii="Linotype Syntax Com Light" w:hAnsi="Linotype Syntax Com Light"/>
                <w:sz w:val="17"/>
                <w:szCs w:val="17"/>
              </w:rPr>
              <w:t>These teachers provide instruction, evaluate students, and assign grades in physical education courses</w:t>
            </w:r>
            <w:r>
              <w:rPr>
                <w:rFonts w:ascii="Linotype Syntax Com Light" w:hAnsi="Linotype Syntax Com Light"/>
                <w:sz w:val="17"/>
                <w:szCs w:val="17"/>
              </w:rPr>
              <w:t xml:space="preserve"> and report student progress. [</w:t>
            </w:r>
            <w:hyperlink r:id="rId54" w:history="1">
              <w:r w:rsidRPr="0023206F">
                <w:rPr>
                  <w:rStyle w:val="Hyperlink"/>
                  <w:rFonts w:ascii="Linotype Syntax Com Light" w:hAnsi="Linotype Syntax Com Light"/>
                  <w:sz w:val="17"/>
                  <w:szCs w:val="17"/>
                </w:rPr>
                <w:t>CTC Standards 5-5</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22018"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2018" w:rsidRPr="00EA6F94" w:rsidRDefault="00822018"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22018"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22018"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22018" w:rsidRPr="0043385E" w:rsidRDefault="00822018"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22018" w:rsidRDefault="00822018" w:rsidP="00CB008B">
            <w:pPr>
              <w:rPr>
                <w:color w:val="548DD4" w:themeColor="text2" w:themeTint="99"/>
                <w:sz w:val="17"/>
                <w:szCs w:val="17"/>
              </w:rPr>
            </w:pPr>
          </w:p>
          <w:p w:rsidR="00822018" w:rsidRPr="0043385E" w:rsidRDefault="00822018"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22018" w:rsidRDefault="00822018" w:rsidP="00CB008B">
            <w:pPr>
              <w:tabs>
                <w:tab w:val="left" w:pos="2358"/>
              </w:tabs>
              <w:ind w:right="198"/>
              <w:jc w:val="center"/>
              <w:rPr>
                <w:color w:val="548DD4" w:themeColor="text2" w:themeTint="99"/>
                <w:sz w:val="17"/>
                <w:szCs w:val="17"/>
              </w:rPr>
            </w:pPr>
          </w:p>
          <w:p w:rsidR="00822018" w:rsidRPr="0043385E" w:rsidRDefault="00822018" w:rsidP="00CB008B">
            <w:pPr>
              <w:tabs>
                <w:tab w:val="left" w:pos="2358"/>
              </w:tabs>
              <w:ind w:right="198"/>
              <w:jc w:val="center"/>
              <w:rPr>
                <w:color w:val="548DD4" w:themeColor="text2" w:themeTint="99"/>
                <w:sz w:val="17"/>
                <w:szCs w:val="17"/>
              </w:rPr>
            </w:pPr>
          </w:p>
        </w:tc>
      </w:tr>
      <w:tr w:rsidR="00822018"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22018" w:rsidRPr="005144AE" w:rsidRDefault="00822018"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22018" w:rsidRPr="00EA6F94" w:rsidRDefault="00822018"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22018"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p>
        </w:tc>
      </w:tr>
      <w:tr w:rsidR="00822018"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22018" w:rsidRPr="00D7354C" w:rsidRDefault="00822018"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22018" w:rsidRPr="00D7354C" w:rsidRDefault="00822018"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22018" w:rsidRPr="00576FB6" w:rsidRDefault="00822018"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22018" w:rsidRPr="003F6BF9" w:rsidRDefault="00822018"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22018" w:rsidRPr="00576FB6" w:rsidRDefault="00822018"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22018" w:rsidRPr="003F6BF9" w:rsidRDefault="00822018"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22018"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22018"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22018" w:rsidRPr="00D7354C" w:rsidRDefault="00822018" w:rsidP="00CB008B">
            <w:pPr>
              <w:ind w:right="108"/>
              <w:rPr>
                <w:color w:val="548DD4" w:themeColor="text2" w:themeTint="99"/>
                <w:sz w:val="17"/>
                <w:szCs w:val="17"/>
              </w:rPr>
            </w:pPr>
          </w:p>
          <w:p w:rsidR="00822018" w:rsidRPr="00D7354C" w:rsidRDefault="00822018" w:rsidP="00CB008B">
            <w:pPr>
              <w:ind w:right="108"/>
              <w:rPr>
                <w:sz w:val="17"/>
                <w:szCs w:val="17"/>
              </w:rPr>
            </w:pPr>
          </w:p>
        </w:tc>
      </w:tr>
      <w:tr w:rsidR="00822018"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22018" w:rsidRDefault="00822018"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A0A88" w:rsidRPr="001E3275" w:rsidTr="00DA564A">
        <w:trPr>
          <w:cantSplit/>
          <w:trHeight w:val="556"/>
        </w:trPr>
        <w:tc>
          <w:tcPr>
            <w:tcW w:w="450" w:type="dxa"/>
            <w:noWrap/>
            <w:hideMark/>
          </w:tcPr>
          <w:p w:rsidR="00BA0A88"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4</w:t>
            </w:r>
          </w:p>
        </w:tc>
        <w:tc>
          <w:tcPr>
            <w:tcW w:w="450" w:type="dxa"/>
            <w:noWrap/>
            <w:hideMark/>
          </w:tcPr>
          <w:p w:rsidR="00BA0A88" w:rsidRPr="00573BB2" w:rsidRDefault="00BA0A88"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g.</w:t>
            </w:r>
          </w:p>
        </w:tc>
        <w:tc>
          <w:tcPr>
            <w:tcW w:w="12780" w:type="dxa"/>
            <w:hideMark/>
          </w:tcPr>
          <w:p w:rsidR="00BA0A88" w:rsidRPr="007874D6" w:rsidRDefault="00BA0A88" w:rsidP="00BA0A88">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Secondary. Instructional aides, paraprofessionals, volunteers, and walk-on coaches may not be used to provide physical education instruction or decrease the student/teacher ratio in physical education. [</w:t>
            </w:r>
            <w:hyperlink r:id="rId55" w:history="1">
              <w:r w:rsidRPr="00562475">
                <w:rPr>
                  <w:rStyle w:val="Hyperlink"/>
                  <w:rFonts w:ascii="Linotype Syntax Com Light" w:hAnsi="Linotype Syntax Com Light"/>
                  <w:sz w:val="17"/>
                  <w:szCs w:val="17"/>
                </w:rPr>
                <w:t xml:space="preserve">EC §45340 – </w:t>
              </w:r>
              <w:r w:rsidRPr="00101414">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45349</w:t>
              </w:r>
            </w:hyperlink>
            <w:r w:rsidRPr="00562475">
              <w:rPr>
                <w:rFonts w:ascii="Linotype Syntax Com Light" w:hAnsi="Linotype Syntax Com Light"/>
                <w:sz w:val="17"/>
                <w:szCs w:val="17"/>
              </w:rPr>
              <w:t xml:space="preserve">, </w:t>
            </w:r>
            <w:hyperlink r:id="rId56" w:history="1">
              <w:r w:rsidRPr="00562475">
                <w:rPr>
                  <w:rStyle w:val="Hyperlink"/>
                  <w:rFonts w:ascii="Linotype Syntax Com Light" w:hAnsi="Linotype Syntax Com Light"/>
                  <w:sz w:val="17"/>
                  <w:szCs w:val="17"/>
                </w:rPr>
                <w:t>EC §45350</w:t>
              </w:r>
              <w:r>
                <w:rPr>
                  <w:rStyle w:val="Hyperlink"/>
                  <w:rFonts w:ascii="Linotype Syntax Com Light" w:hAnsi="Linotype Syntax Com Light"/>
                  <w:sz w:val="17"/>
                  <w:szCs w:val="17"/>
                </w:rPr>
                <w:t xml:space="preserve"> </w:t>
              </w:r>
              <w:r w:rsidRPr="00562475">
                <w:rPr>
                  <w:rStyle w:val="Hyperlink"/>
                  <w:rFonts w:ascii="Linotype Syntax Com Light" w:hAnsi="Linotype Syntax Com Light"/>
                  <w:sz w:val="17"/>
                  <w:szCs w:val="17"/>
                </w:rPr>
                <w:t>-</w:t>
              </w:r>
              <w:r>
                <w:rPr>
                  <w:rStyle w:val="Hyperlink"/>
                  <w:rFonts w:ascii="Linotype Syntax Com Light" w:hAnsi="Linotype Syntax Com Light"/>
                  <w:sz w:val="17"/>
                  <w:szCs w:val="17"/>
                </w:rPr>
                <w:t xml:space="preserve"> </w:t>
              </w:r>
              <w:r w:rsidRPr="00101414">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45356</w:t>
              </w:r>
            </w:hyperlink>
            <w:r w:rsidRPr="00562475">
              <w:rPr>
                <w:rFonts w:ascii="Linotype Syntax Com Light" w:hAnsi="Linotype Syntax Com Light"/>
                <w:sz w:val="17"/>
                <w:szCs w:val="17"/>
              </w:rPr>
              <w:t xml:space="preserve">, </w:t>
            </w:r>
            <w:hyperlink r:id="rId57" w:history="1">
              <w:r w:rsidRPr="00562475">
                <w:rPr>
                  <w:rStyle w:val="Hyperlink"/>
                  <w:rFonts w:ascii="Linotype Syntax Com Light" w:hAnsi="Linotype Syntax Com Light"/>
                  <w:sz w:val="17"/>
                  <w:szCs w:val="17"/>
                </w:rPr>
                <w:t>EC §45360</w:t>
              </w:r>
              <w:r>
                <w:rPr>
                  <w:rStyle w:val="Hyperlink"/>
                  <w:rFonts w:ascii="Linotype Syntax Com Light" w:hAnsi="Linotype Syntax Com Light"/>
                  <w:sz w:val="17"/>
                  <w:szCs w:val="17"/>
                </w:rPr>
                <w:t xml:space="preserve"> </w:t>
              </w:r>
              <w:r w:rsidRPr="00562475">
                <w:rPr>
                  <w:rStyle w:val="Hyperlink"/>
                  <w:rFonts w:ascii="Linotype Syntax Com Light" w:hAnsi="Linotype Syntax Com Light"/>
                  <w:sz w:val="17"/>
                  <w:szCs w:val="17"/>
                </w:rPr>
                <w:t>-</w:t>
              </w:r>
              <w:r>
                <w:rPr>
                  <w:rStyle w:val="Hyperlink"/>
                  <w:rFonts w:ascii="Linotype Syntax Com Light" w:hAnsi="Linotype Syntax Com Light"/>
                  <w:sz w:val="17"/>
                  <w:szCs w:val="17"/>
                </w:rPr>
                <w:t xml:space="preserve"> </w:t>
              </w:r>
              <w:r w:rsidRPr="00101414">
                <w:rPr>
                  <w:rStyle w:val="Hyperlink"/>
                  <w:rFonts w:ascii="Linotype Syntax Com Light" w:hAnsi="Linotype Syntax Com Light"/>
                  <w:sz w:val="17"/>
                  <w:szCs w:val="17"/>
                </w:rPr>
                <w:t>§</w:t>
              </w:r>
              <w:r w:rsidRPr="00562475">
                <w:rPr>
                  <w:rStyle w:val="Hyperlink"/>
                  <w:rFonts w:ascii="Linotype Syntax Com Light" w:hAnsi="Linotype Syntax Com Light"/>
                  <w:sz w:val="17"/>
                  <w:szCs w:val="17"/>
                </w:rPr>
                <w:t>45367</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22018"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2018" w:rsidRPr="00EA6F94" w:rsidRDefault="00822018"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22018"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962597" w:rsidRDefault="00822018"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22018"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22018" w:rsidRPr="0043385E" w:rsidRDefault="00822018"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22018" w:rsidRDefault="00822018" w:rsidP="00CB008B">
            <w:pPr>
              <w:rPr>
                <w:color w:val="548DD4" w:themeColor="text2" w:themeTint="99"/>
                <w:sz w:val="17"/>
                <w:szCs w:val="17"/>
              </w:rPr>
            </w:pPr>
          </w:p>
          <w:p w:rsidR="00822018" w:rsidRPr="0043385E" w:rsidRDefault="00822018"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22018" w:rsidRDefault="00822018" w:rsidP="00CB008B">
            <w:pPr>
              <w:tabs>
                <w:tab w:val="left" w:pos="2358"/>
              </w:tabs>
              <w:ind w:right="198"/>
              <w:jc w:val="center"/>
              <w:rPr>
                <w:color w:val="548DD4" w:themeColor="text2" w:themeTint="99"/>
                <w:sz w:val="17"/>
                <w:szCs w:val="17"/>
              </w:rPr>
            </w:pPr>
          </w:p>
          <w:p w:rsidR="00822018" w:rsidRPr="0043385E" w:rsidRDefault="00822018" w:rsidP="00CB008B">
            <w:pPr>
              <w:tabs>
                <w:tab w:val="left" w:pos="2358"/>
              </w:tabs>
              <w:ind w:right="198"/>
              <w:jc w:val="center"/>
              <w:rPr>
                <w:color w:val="548DD4" w:themeColor="text2" w:themeTint="99"/>
                <w:sz w:val="17"/>
                <w:szCs w:val="17"/>
              </w:rPr>
            </w:pPr>
          </w:p>
        </w:tc>
      </w:tr>
      <w:tr w:rsidR="00822018"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22018" w:rsidRPr="005144AE" w:rsidRDefault="00822018"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22018" w:rsidRPr="00EA6F94" w:rsidRDefault="00822018"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22018"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22018" w:rsidRPr="00EA6F94" w:rsidRDefault="00822018" w:rsidP="00CB008B">
            <w:pPr>
              <w:jc w:val="center"/>
              <w:rPr>
                <w:rFonts w:ascii="Linotype Syntax Com Light" w:hAnsi="Linotype Syntax Com Light"/>
                <w:b/>
                <w:sz w:val="17"/>
                <w:szCs w:val="17"/>
              </w:rPr>
            </w:pPr>
          </w:p>
        </w:tc>
      </w:tr>
      <w:tr w:rsidR="00822018"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22018" w:rsidRPr="00D7354C" w:rsidRDefault="00822018"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22018" w:rsidRPr="00D7354C" w:rsidRDefault="00822018"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22018" w:rsidRPr="00576FB6" w:rsidRDefault="00822018"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22018" w:rsidRPr="003F6BF9" w:rsidRDefault="00822018"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22018" w:rsidRPr="00576FB6" w:rsidRDefault="00822018"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22018" w:rsidRPr="003F6BF9" w:rsidRDefault="00822018"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22018"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018" w:rsidRPr="00EA6F94" w:rsidRDefault="00822018"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22018"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22018" w:rsidRPr="00D7354C" w:rsidRDefault="00822018" w:rsidP="00CB008B">
            <w:pPr>
              <w:ind w:right="108"/>
              <w:rPr>
                <w:color w:val="548DD4" w:themeColor="text2" w:themeTint="99"/>
                <w:sz w:val="17"/>
                <w:szCs w:val="17"/>
              </w:rPr>
            </w:pPr>
          </w:p>
          <w:p w:rsidR="00822018" w:rsidRPr="00D7354C" w:rsidRDefault="00822018" w:rsidP="00CB008B">
            <w:pPr>
              <w:ind w:right="108"/>
              <w:rPr>
                <w:sz w:val="17"/>
                <w:szCs w:val="17"/>
              </w:rPr>
            </w:pPr>
          </w:p>
        </w:tc>
      </w:tr>
      <w:tr w:rsidR="00822018"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22018" w:rsidRDefault="00822018"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695A01" w:rsidRPr="001E3275" w:rsidTr="00DA564A">
        <w:trPr>
          <w:cantSplit/>
          <w:trHeight w:val="925"/>
        </w:trPr>
        <w:tc>
          <w:tcPr>
            <w:tcW w:w="450" w:type="dxa"/>
            <w:noWrap/>
          </w:tcPr>
          <w:p w:rsidR="00695A01"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4</w:t>
            </w:r>
          </w:p>
        </w:tc>
        <w:tc>
          <w:tcPr>
            <w:tcW w:w="450" w:type="dxa"/>
            <w:noWrap/>
          </w:tcPr>
          <w:p w:rsidR="00695A01" w:rsidRPr="00573BB2" w:rsidRDefault="00695A01"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h.</w:t>
            </w:r>
          </w:p>
        </w:tc>
        <w:tc>
          <w:tcPr>
            <w:tcW w:w="12780" w:type="dxa"/>
          </w:tcPr>
          <w:p w:rsidR="00695A01" w:rsidRPr="00695A01" w:rsidRDefault="00695A01" w:rsidP="00695A01">
            <w:pPr>
              <w:spacing w:after="0" w:line="240" w:lineRule="auto"/>
              <w:ind w:right="151"/>
            </w:pPr>
            <w:r w:rsidRPr="007874D6">
              <w:rPr>
                <w:rFonts w:ascii="Linotype Syntax Com Light" w:hAnsi="Linotype Syntax Com Light"/>
                <w:sz w:val="17"/>
                <w:szCs w:val="17"/>
              </w:rPr>
              <w:t>Secondary.  A student can receive physical education credit</w:t>
            </w:r>
            <w:r>
              <w:rPr>
                <w:rFonts w:ascii="Linotype Syntax Com Light" w:hAnsi="Linotype Syntax Com Light"/>
                <w:sz w:val="17"/>
                <w:szCs w:val="17"/>
              </w:rPr>
              <w:t xml:space="preserve"> for participation</w:t>
            </w:r>
            <w:r w:rsidRPr="007874D6">
              <w:rPr>
                <w:rFonts w:ascii="Linotype Syntax Com Light" w:hAnsi="Linotype Syntax Com Light"/>
                <w:sz w:val="17"/>
                <w:szCs w:val="17"/>
              </w:rPr>
              <w:t xml:space="preserve"> in a</w:t>
            </w:r>
            <w:r>
              <w:rPr>
                <w:rFonts w:ascii="Linotype Syntax Com Light" w:hAnsi="Linotype Syntax Com Light"/>
                <w:sz w:val="17"/>
                <w:szCs w:val="17"/>
              </w:rPr>
              <w:t xml:space="preserve"> school-sponsored </w:t>
            </w:r>
            <w:r w:rsidRPr="007874D6">
              <w:rPr>
                <w:rFonts w:ascii="Linotype Syntax Com Light" w:hAnsi="Linotype Syntax Com Light"/>
                <w:sz w:val="17"/>
                <w:szCs w:val="17"/>
              </w:rPr>
              <w:t>co</w:t>
            </w:r>
            <w:r>
              <w:rPr>
                <w:rFonts w:ascii="Linotype Syntax Com Light" w:hAnsi="Linotype Syntax Com Light"/>
                <w:sz w:val="17"/>
                <w:szCs w:val="17"/>
              </w:rPr>
              <w:t>mpetitive sport [</w:t>
            </w:r>
            <w:hyperlink r:id="rId58" w:history="1">
              <w:r w:rsidRPr="00CF310D">
                <w:rPr>
                  <w:rStyle w:val="Hyperlink"/>
                  <w:rFonts w:ascii="Linotype Syntax Com Light" w:hAnsi="Linotype Syntax Com Light"/>
                  <w:sz w:val="17"/>
                  <w:szCs w:val="17"/>
                </w:rPr>
                <w:t>EC §44258.7</w:t>
              </w:r>
              <w:r>
                <w:rPr>
                  <w:rStyle w:val="Hyperlink"/>
                  <w:rFonts w:ascii="Linotype Syntax Com Light" w:hAnsi="Linotype Syntax Com Light"/>
                  <w:sz w:val="17"/>
                  <w:szCs w:val="17"/>
                </w:rPr>
                <w:t xml:space="preserve"> (</w:t>
              </w:r>
              <w:r w:rsidRPr="00CF310D">
                <w:rPr>
                  <w:rStyle w:val="Hyperlink"/>
                  <w:rFonts w:ascii="Linotype Syntax Com Light" w:hAnsi="Linotype Syntax Com Light"/>
                  <w:sz w:val="17"/>
                  <w:szCs w:val="17"/>
                </w:rPr>
                <w:t>b</w:t>
              </w:r>
            </w:hyperlink>
            <w:r>
              <w:rPr>
                <w:rStyle w:val="Hyperlink"/>
                <w:rFonts w:ascii="Linotype Syntax Com Light" w:hAnsi="Linotype Syntax Com Light"/>
                <w:sz w:val="17"/>
                <w:szCs w:val="17"/>
              </w:rPr>
              <w:t>)</w:t>
            </w:r>
            <w:r>
              <w:rPr>
                <w:rFonts w:ascii="Linotype Syntax Com Light" w:hAnsi="Linotype Syntax Com Light"/>
                <w:sz w:val="17"/>
                <w:szCs w:val="17"/>
              </w:rPr>
              <w:t>] if the following criteria are met:</w:t>
            </w:r>
            <w:r>
              <w:t xml:space="preserve"> </w:t>
            </w:r>
            <w:r w:rsidRPr="00F15E20">
              <w:rPr>
                <w:rFonts w:ascii="Linotype Syntax Com Light" w:hAnsi="Linotype Syntax Com Light"/>
                <w:i/>
                <w:sz w:val="17"/>
                <w:szCs w:val="17"/>
              </w:rPr>
              <w:t>A person who holds a teaching credential in a subject or</w:t>
            </w:r>
            <w:r>
              <w:t xml:space="preserve"> </w:t>
            </w:r>
            <w:r w:rsidRPr="00F15E20">
              <w:rPr>
                <w:rFonts w:ascii="Linotype Syntax Com Light" w:hAnsi="Linotype Syntax Com Light"/>
                <w:i/>
                <w:sz w:val="17"/>
                <w:szCs w:val="17"/>
              </w:rPr>
              <w:t>subjects other than physical education may be authorized by action of</w:t>
            </w:r>
            <w:r>
              <w:t xml:space="preserve"> </w:t>
            </w:r>
            <w:r w:rsidRPr="00F15E20">
              <w:rPr>
                <w:rFonts w:ascii="Linotype Syntax Com Light" w:hAnsi="Linotype Syntax Com Light"/>
                <w:i/>
                <w:sz w:val="17"/>
                <w:szCs w:val="17"/>
              </w:rPr>
              <w:t>the local governing board to coach one period per day in a</w:t>
            </w:r>
            <w:r>
              <w:t xml:space="preserve"> </w:t>
            </w:r>
            <w:r w:rsidRPr="00F15E20">
              <w:rPr>
                <w:rFonts w:ascii="Linotype Syntax Com Light" w:hAnsi="Linotype Syntax Com Light"/>
                <w:i/>
                <w:sz w:val="17"/>
                <w:szCs w:val="17"/>
              </w:rPr>
              <w:t>competitive sport for which stud</w:t>
            </w:r>
            <w:r>
              <w:rPr>
                <w:rFonts w:ascii="Linotype Syntax Com Light" w:hAnsi="Linotype Syntax Com Light"/>
                <w:i/>
                <w:sz w:val="17"/>
                <w:szCs w:val="17"/>
              </w:rPr>
              <w:t xml:space="preserve">ents receive physical education </w:t>
            </w:r>
            <w:r w:rsidRPr="00F15E20">
              <w:rPr>
                <w:rFonts w:ascii="Linotype Syntax Com Light" w:hAnsi="Linotype Syntax Com Light"/>
                <w:i/>
                <w:sz w:val="17"/>
                <w:szCs w:val="17"/>
              </w:rPr>
              <w:t>credit, provided that he or she is a f</w:t>
            </w:r>
            <w:r>
              <w:rPr>
                <w:rFonts w:ascii="Linotype Syntax Com Light" w:hAnsi="Linotype Syntax Com Light"/>
                <w:i/>
                <w:sz w:val="17"/>
                <w:szCs w:val="17"/>
              </w:rPr>
              <w:t xml:space="preserve">ull-time employee of the school </w:t>
            </w:r>
            <w:r w:rsidRPr="00F15E20">
              <w:rPr>
                <w:rFonts w:ascii="Linotype Syntax Com Light" w:hAnsi="Linotype Syntax Com Light"/>
                <w:i/>
                <w:sz w:val="17"/>
                <w:szCs w:val="17"/>
              </w:rPr>
              <w:t>district and has completed a m</w:t>
            </w:r>
            <w:r>
              <w:rPr>
                <w:rFonts w:ascii="Linotype Syntax Com Light" w:hAnsi="Linotype Syntax Com Light"/>
                <w:i/>
                <w:sz w:val="17"/>
                <w:szCs w:val="17"/>
              </w:rPr>
              <w:t xml:space="preserve">inimum of 20 hours of first aid </w:t>
            </w:r>
            <w:r w:rsidRPr="00F15E20">
              <w:rPr>
                <w:rFonts w:ascii="Linotype Syntax Com Light" w:hAnsi="Linotype Syntax Com Light"/>
                <w:i/>
                <w:sz w:val="17"/>
                <w:szCs w:val="17"/>
              </w:rPr>
              <w:t>instruction appropriate for the specific sport</w:t>
            </w:r>
            <w:r w:rsidRPr="00254AE8">
              <w:rPr>
                <w:rFonts w:ascii="Linotype Syntax Com Light" w:hAnsi="Linotype Syntax Com Light"/>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C334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334C" w:rsidRPr="00EA6F94" w:rsidRDefault="00FC334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C334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C334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C334C" w:rsidRPr="0043385E" w:rsidRDefault="00FC334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C334C" w:rsidRDefault="00FC334C" w:rsidP="00CB008B">
            <w:pPr>
              <w:rPr>
                <w:color w:val="548DD4" w:themeColor="text2" w:themeTint="99"/>
                <w:sz w:val="17"/>
                <w:szCs w:val="17"/>
              </w:rPr>
            </w:pPr>
          </w:p>
          <w:p w:rsidR="00FC334C" w:rsidRPr="0043385E" w:rsidRDefault="00FC334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C334C" w:rsidRDefault="00FC334C" w:rsidP="00CB008B">
            <w:pPr>
              <w:tabs>
                <w:tab w:val="left" w:pos="2358"/>
              </w:tabs>
              <w:ind w:right="198"/>
              <w:jc w:val="center"/>
              <w:rPr>
                <w:color w:val="548DD4" w:themeColor="text2" w:themeTint="99"/>
                <w:sz w:val="17"/>
                <w:szCs w:val="17"/>
              </w:rPr>
            </w:pPr>
          </w:p>
          <w:p w:rsidR="00FC334C" w:rsidRPr="0043385E" w:rsidRDefault="00FC334C" w:rsidP="00CB008B">
            <w:pPr>
              <w:tabs>
                <w:tab w:val="left" w:pos="2358"/>
              </w:tabs>
              <w:ind w:right="198"/>
              <w:jc w:val="center"/>
              <w:rPr>
                <w:color w:val="548DD4" w:themeColor="text2" w:themeTint="99"/>
                <w:sz w:val="17"/>
                <w:szCs w:val="17"/>
              </w:rPr>
            </w:pPr>
          </w:p>
        </w:tc>
      </w:tr>
      <w:tr w:rsidR="00FC334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C334C" w:rsidRPr="005144AE" w:rsidRDefault="00FC334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C334C" w:rsidRPr="00EA6F94" w:rsidRDefault="00FC334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C334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p>
        </w:tc>
      </w:tr>
      <w:tr w:rsidR="00FC334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C334C" w:rsidRPr="00D7354C" w:rsidRDefault="00FC334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C334C" w:rsidRPr="00D7354C" w:rsidRDefault="00FC334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C334C" w:rsidRPr="00576FB6" w:rsidRDefault="00FC334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C334C" w:rsidRPr="003F6BF9" w:rsidRDefault="00FC334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C334C" w:rsidRPr="00576FB6" w:rsidRDefault="00FC334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C334C" w:rsidRPr="003F6BF9" w:rsidRDefault="00FC334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C334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C334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C334C" w:rsidRPr="00D7354C" w:rsidRDefault="00FC334C" w:rsidP="00CB008B">
            <w:pPr>
              <w:ind w:right="108"/>
              <w:rPr>
                <w:color w:val="548DD4" w:themeColor="text2" w:themeTint="99"/>
                <w:sz w:val="17"/>
                <w:szCs w:val="17"/>
              </w:rPr>
            </w:pPr>
          </w:p>
          <w:p w:rsidR="00FC334C" w:rsidRPr="00D7354C" w:rsidRDefault="00FC334C" w:rsidP="00CB008B">
            <w:pPr>
              <w:ind w:right="108"/>
              <w:rPr>
                <w:sz w:val="17"/>
                <w:szCs w:val="17"/>
              </w:rPr>
            </w:pPr>
          </w:p>
        </w:tc>
      </w:tr>
      <w:tr w:rsidR="00FC334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C334C" w:rsidRDefault="00FC334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695A01" w:rsidRPr="001E3275" w:rsidTr="00DA564A">
        <w:trPr>
          <w:cantSplit/>
          <w:trHeight w:val="556"/>
        </w:trPr>
        <w:tc>
          <w:tcPr>
            <w:tcW w:w="450" w:type="dxa"/>
            <w:noWrap/>
          </w:tcPr>
          <w:p w:rsidR="00695A01"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lastRenderedPageBreak/>
              <w:t>4</w:t>
            </w:r>
          </w:p>
        </w:tc>
        <w:tc>
          <w:tcPr>
            <w:tcW w:w="450" w:type="dxa"/>
            <w:noWrap/>
          </w:tcPr>
          <w:p w:rsidR="00695A01" w:rsidRPr="00573BB2" w:rsidRDefault="00695A01" w:rsidP="00137AEC">
            <w:pPr>
              <w:spacing w:after="0" w:line="240" w:lineRule="auto"/>
              <w:rPr>
                <w:rFonts w:ascii="Linotype Syntax Com Light" w:hAnsi="Linotype Syntax Com Light"/>
                <w:sz w:val="17"/>
                <w:szCs w:val="17"/>
              </w:rPr>
            </w:pPr>
            <w:proofErr w:type="spellStart"/>
            <w:r w:rsidRPr="00573BB2">
              <w:rPr>
                <w:rFonts w:ascii="Linotype Syntax Com Light" w:hAnsi="Linotype Syntax Com Light"/>
                <w:sz w:val="17"/>
                <w:szCs w:val="17"/>
              </w:rPr>
              <w:t>i</w:t>
            </w:r>
            <w:proofErr w:type="spellEnd"/>
            <w:r w:rsidRPr="00573BB2">
              <w:rPr>
                <w:rFonts w:ascii="Linotype Syntax Com Light" w:hAnsi="Linotype Syntax Com Light"/>
                <w:sz w:val="17"/>
                <w:szCs w:val="17"/>
              </w:rPr>
              <w:t>.</w:t>
            </w:r>
          </w:p>
        </w:tc>
        <w:tc>
          <w:tcPr>
            <w:tcW w:w="12780" w:type="dxa"/>
          </w:tcPr>
          <w:p w:rsidR="00695A01" w:rsidRPr="007874D6" w:rsidRDefault="00695A01" w:rsidP="00695A01">
            <w:pPr>
              <w:spacing w:after="0" w:line="240" w:lineRule="auto"/>
              <w:ind w:right="151"/>
              <w:rPr>
                <w:rFonts w:ascii="Linotype Syntax Com" w:hAnsi="Linotype Syntax Com"/>
                <w:b/>
                <w:bCs/>
                <w:sz w:val="17"/>
                <w:szCs w:val="17"/>
              </w:rPr>
            </w:pPr>
            <w:r>
              <w:rPr>
                <w:rFonts w:ascii="Linotype Syntax Com Light" w:hAnsi="Linotype Syntax Com Light"/>
                <w:sz w:val="17"/>
                <w:szCs w:val="17"/>
              </w:rPr>
              <w:t>Secondary.  S</w:t>
            </w:r>
            <w:r w:rsidRPr="007874D6">
              <w:rPr>
                <w:rFonts w:ascii="Linotype Syntax Com Light" w:hAnsi="Linotype Syntax Com Light"/>
                <w:sz w:val="17"/>
                <w:szCs w:val="17"/>
              </w:rPr>
              <w:t>tudent</w:t>
            </w:r>
            <w:r>
              <w:rPr>
                <w:rFonts w:ascii="Linotype Syntax Com Light" w:hAnsi="Linotype Syntax Com Light"/>
                <w:sz w:val="17"/>
                <w:szCs w:val="17"/>
              </w:rPr>
              <w:t>s, participating in a competitive sport for which physical education credit</w:t>
            </w:r>
            <w:r w:rsidRPr="007874D6">
              <w:rPr>
                <w:rFonts w:ascii="Linotype Syntax Com Light" w:hAnsi="Linotype Syntax Com Light"/>
                <w:sz w:val="17"/>
                <w:szCs w:val="17"/>
              </w:rPr>
              <w:t xml:space="preserve"> is given</w:t>
            </w:r>
            <w:r>
              <w:rPr>
                <w:rFonts w:ascii="Linotype Syntax Com Light" w:hAnsi="Linotype Syntax Com Light"/>
                <w:sz w:val="17"/>
                <w:szCs w:val="17"/>
              </w:rPr>
              <w:t>, must receive</w:t>
            </w:r>
            <w:r w:rsidRPr="007874D6">
              <w:rPr>
                <w:rFonts w:ascii="Linotype Syntax Com Light" w:hAnsi="Linotype Syntax Com Light"/>
                <w:sz w:val="17"/>
                <w:szCs w:val="17"/>
              </w:rPr>
              <w:t xml:space="preserve"> instruction</w:t>
            </w:r>
            <w:r>
              <w:t xml:space="preserve"> </w:t>
            </w:r>
            <w:r w:rsidRPr="0093118E">
              <w:rPr>
                <w:rFonts w:ascii="Linotype Syntax Com Light" w:hAnsi="Linotype Syntax Com Light"/>
                <w:sz w:val="17"/>
                <w:szCs w:val="17"/>
              </w:rPr>
              <w:t>in the other mandated physical education content areas</w:t>
            </w:r>
            <w:r>
              <w:t xml:space="preserve"> </w:t>
            </w:r>
            <w:r w:rsidRPr="0093118E">
              <w:rPr>
                <w:rFonts w:ascii="Linotype Syntax Com Light" w:hAnsi="Linotype Syntax Com Light"/>
                <w:sz w:val="17"/>
                <w:szCs w:val="17"/>
              </w:rPr>
              <w:t>during off season</w:t>
            </w:r>
            <w:r>
              <w:rPr>
                <w:rFonts w:ascii="Linotype Syntax Com Light" w:hAnsi="Linotype Syntax Com Light"/>
                <w:sz w:val="17"/>
                <w:szCs w:val="17"/>
              </w:rPr>
              <w:t xml:space="preserve"> from a teacher authorized to teach physical education. </w:t>
            </w:r>
            <w:r w:rsidRPr="007874D6">
              <w:rPr>
                <w:rFonts w:ascii="Linotype Syntax Com Light" w:hAnsi="Linotype Syntax Com Light"/>
                <w:sz w:val="17"/>
                <w:szCs w:val="17"/>
              </w:rPr>
              <w:t>[</w:t>
            </w:r>
            <w:hyperlink r:id="rId59" w:history="1">
              <w:r w:rsidRPr="00CF310D">
                <w:rPr>
                  <w:rStyle w:val="Hyperlink"/>
                  <w:rFonts w:ascii="Linotype Syntax Com Light" w:hAnsi="Linotype Syntax Com Light"/>
                  <w:sz w:val="17"/>
                  <w:szCs w:val="17"/>
                </w:rPr>
                <w:t xml:space="preserve">EC §44258.7 </w:t>
              </w:r>
              <w:r>
                <w:rPr>
                  <w:rStyle w:val="Hyperlink"/>
                  <w:rFonts w:ascii="Linotype Syntax Com Light" w:hAnsi="Linotype Syntax Com Light"/>
                  <w:sz w:val="17"/>
                  <w:szCs w:val="17"/>
                </w:rPr>
                <w:t xml:space="preserve"> (</w:t>
              </w:r>
              <w:r w:rsidRPr="00CF310D">
                <w:rPr>
                  <w:rStyle w:val="Hyperlink"/>
                  <w:rFonts w:ascii="Linotype Syntax Com Light" w:hAnsi="Linotype Syntax Com Light"/>
                  <w:sz w:val="17"/>
                  <w:szCs w:val="17"/>
                </w:rPr>
                <w:t>b</w:t>
              </w:r>
            </w:hyperlink>
            <w:r>
              <w:rPr>
                <w:rStyle w:val="Hyperlink"/>
                <w:rFonts w:ascii="Linotype Syntax Com Light" w:hAnsi="Linotype Syntax Com Light"/>
                <w:sz w:val="17"/>
                <w:szCs w:val="17"/>
              </w:rPr>
              <w:t>)</w:t>
            </w:r>
            <w:r>
              <w:rPr>
                <w:rFonts w:ascii="Linotype Syntax Com Light" w:hAnsi="Linotype Syntax Com Light"/>
                <w:sz w:val="17"/>
                <w:szCs w:val="17"/>
              </w:rPr>
              <w:t xml:space="preserve">, </w:t>
            </w:r>
            <w:hyperlink r:id="rId60" w:history="1">
              <w:r>
                <w:rPr>
                  <w:rStyle w:val="Hyperlink"/>
                  <w:rFonts w:ascii="Linotype Syntax Com Light" w:hAnsi="Linotype Syntax Com Light"/>
                  <w:sz w:val="17"/>
                  <w:szCs w:val="17"/>
                </w:rPr>
                <w:t>5 CCR §</w:t>
              </w:r>
              <w:r w:rsidRPr="00FB2BC1">
                <w:rPr>
                  <w:rStyle w:val="Hyperlink"/>
                  <w:rFonts w:ascii="Linotype Syntax Com Light" w:hAnsi="Linotype Syntax Com Light"/>
                  <w:sz w:val="17"/>
                  <w:szCs w:val="17"/>
                </w:rPr>
                <w:t>10060</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C334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334C" w:rsidRPr="00EA6F94" w:rsidRDefault="00FC334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C334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962597" w:rsidRDefault="00FC334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C334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C334C" w:rsidRPr="0043385E" w:rsidRDefault="00FC334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C334C" w:rsidRDefault="00FC334C" w:rsidP="00CB008B">
            <w:pPr>
              <w:rPr>
                <w:color w:val="548DD4" w:themeColor="text2" w:themeTint="99"/>
                <w:sz w:val="17"/>
                <w:szCs w:val="17"/>
              </w:rPr>
            </w:pPr>
          </w:p>
          <w:p w:rsidR="00FC334C" w:rsidRPr="0043385E" w:rsidRDefault="00FC334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C334C" w:rsidRDefault="00FC334C" w:rsidP="00CB008B">
            <w:pPr>
              <w:tabs>
                <w:tab w:val="left" w:pos="2358"/>
              </w:tabs>
              <w:ind w:right="198"/>
              <w:jc w:val="center"/>
              <w:rPr>
                <w:color w:val="548DD4" w:themeColor="text2" w:themeTint="99"/>
                <w:sz w:val="17"/>
                <w:szCs w:val="17"/>
              </w:rPr>
            </w:pPr>
          </w:p>
          <w:p w:rsidR="00FC334C" w:rsidRPr="0043385E" w:rsidRDefault="00FC334C" w:rsidP="00CB008B">
            <w:pPr>
              <w:tabs>
                <w:tab w:val="left" w:pos="2358"/>
              </w:tabs>
              <w:ind w:right="198"/>
              <w:jc w:val="center"/>
              <w:rPr>
                <w:color w:val="548DD4" w:themeColor="text2" w:themeTint="99"/>
                <w:sz w:val="17"/>
                <w:szCs w:val="17"/>
              </w:rPr>
            </w:pPr>
          </w:p>
        </w:tc>
      </w:tr>
      <w:tr w:rsidR="00FC334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C334C" w:rsidRPr="005144AE" w:rsidRDefault="00FC334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C334C" w:rsidRPr="00EA6F94" w:rsidRDefault="00FC334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C334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C334C" w:rsidRPr="00EA6F94" w:rsidRDefault="00FC334C" w:rsidP="00CB008B">
            <w:pPr>
              <w:jc w:val="center"/>
              <w:rPr>
                <w:rFonts w:ascii="Linotype Syntax Com Light" w:hAnsi="Linotype Syntax Com Light"/>
                <w:b/>
                <w:sz w:val="17"/>
                <w:szCs w:val="17"/>
              </w:rPr>
            </w:pPr>
          </w:p>
        </w:tc>
      </w:tr>
      <w:tr w:rsidR="00FC334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C334C" w:rsidRPr="00D7354C" w:rsidRDefault="00FC334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C334C" w:rsidRPr="00D7354C" w:rsidRDefault="00FC334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C334C" w:rsidRPr="00576FB6" w:rsidRDefault="00FC334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C334C" w:rsidRPr="003F6BF9" w:rsidRDefault="00FC334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C334C" w:rsidRPr="00576FB6" w:rsidRDefault="00FC334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C334C" w:rsidRPr="003F6BF9" w:rsidRDefault="00FC334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C334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334C" w:rsidRPr="00EA6F94" w:rsidRDefault="00FC334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C334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C334C" w:rsidRPr="00D7354C" w:rsidRDefault="00FC334C" w:rsidP="00CB008B">
            <w:pPr>
              <w:ind w:right="108"/>
              <w:rPr>
                <w:color w:val="548DD4" w:themeColor="text2" w:themeTint="99"/>
                <w:sz w:val="17"/>
                <w:szCs w:val="17"/>
              </w:rPr>
            </w:pPr>
          </w:p>
          <w:p w:rsidR="00FC334C" w:rsidRPr="00D7354C" w:rsidRDefault="00FC334C" w:rsidP="00CB008B">
            <w:pPr>
              <w:ind w:right="108"/>
              <w:rPr>
                <w:sz w:val="17"/>
                <w:szCs w:val="17"/>
              </w:rPr>
            </w:pPr>
          </w:p>
        </w:tc>
      </w:tr>
      <w:tr w:rsidR="00FC334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C334C" w:rsidRDefault="00FC334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D211C" w:rsidRPr="001E3275" w:rsidTr="00DA564A">
        <w:trPr>
          <w:cantSplit/>
          <w:trHeight w:val="520"/>
        </w:trPr>
        <w:tc>
          <w:tcPr>
            <w:tcW w:w="450" w:type="dxa"/>
            <w:noWrap/>
          </w:tcPr>
          <w:p w:rsidR="007D211C"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4</w:t>
            </w:r>
          </w:p>
        </w:tc>
        <w:tc>
          <w:tcPr>
            <w:tcW w:w="450" w:type="dxa"/>
            <w:noWrap/>
          </w:tcPr>
          <w:p w:rsidR="007D211C" w:rsidRPr="00573BB2" w:rsidRDefault="007D211C"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j.</w:t>
            </w:r>
          </w:p>
        </w:tc>
        <w:tc>
          <w:tcPr>
            <w:tcW w:w="12780" w:type="dxa"/>
          </w:tcPr>
          <w:p w:rsidR="007D211C" w:rsidRPr="007874D6" w:rsidRDefault="007D211C" w:rsidP="007D211C">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Secondary.  During t</w:t>
            </w:r>
            <w:r>
              <w:rPr>
                <w:rFonts w:ascii="Linotype Syntax Com Light" w:hAnsi="Linotype Syntax Com Light"/>
                <w:sz w:val="17"/>
                <w:szCs w:val="17"/>
              </w:rPr>
              <w:t>he off season, the student receives instruction in the other content areas taught by an appropriately credentialed physical education teacher.   The student may need to rotate into a general grade-level physical education program. [</w:t>
            </w:r>
            <w:hyperlink r:id="rId61" w:history="1">
              <w:r w:rsidRPr="00F544CE">
                <w:rPr>
                  <w:rStyle w:val="Hyperlink"/>
                  <w:rFonts w:ascii="Linotype Syntax Com Light" w:hAnsi="Linotype Syntax Com Light"/>
                  <w:sz w:val="17"/>
                  <w:szCs w:val="17"/>
                </w:rPr>
                <w:t>LAUSD Bulletin 2528.1</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C08C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C08C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C08C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C08C2" w:rsidRPr="0043385E" w:rsidRDefault="003C08C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C08C2" w:rsidRDefault="003C08C2" w:rsidP="00CB008B">
            <w:pPr>
              <w:rPr>
                <w:color w:val="548DD4" w:themeColor="text2" w:themeTint="99"/>
                <w:sz w:val="17"/>
                <w:szCs w:val="17"/>
              </w:rPr>
            </w:pPr>
          </w:p>
          <w:p w:rsidR="003C08C2" w:rsidRPr="0043385E" w:rsidRDefault="003C08C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C08C2" w:rsidRDefault="003C08C2" w:rsidP="00CB008B">
            <w:pPr>
              <w:tabs>
                <w:tab w:val="left" w:pos="2358"/>
              </w:tabs>
              <w:ind w:right="198"/>
              <w:jc w:val="center"/>
              <w:rPr>
                <w:color w:val="548DD4" w:themeColor="text2" w:themeTint="99"/>
                <w:sz w:val="17"/>
                <w:szCs w:val="17"/>
              </w:rPr>
            </w:pPr>
          </w:p>
          <w:p w:rsidR="003C08C2" w:rsidRPr="0043385E" w:rsidRDefault="003C08C2" w:rsidP="00CB008B">
            <w:pPr>
              <w:tabs>
                <w:tab w:val="left" w:pos="2358"/>
              </w:tabs>
              <w:ind w:right="198"/>
              <w:jc w:val="center"/>
              <w:rPr>
                <w:color w:val="548DD4" w:themeColor="text2" w:themeTint="99"/>
                <w:sz w:val="17"/>
                <w:szCs w:val="17"/>
              </w:rPr>
            </w:pPr>
          </w:p>
        </w:tc>
      </w:tr>
      <w:tr w:rsidR="003C08C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C08C2" w:rsidRPr="005144AE" w:rsidRDefault="003C08C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C08C2" w:rsidRPr="00EA6F94" w:rsidRDefault="003C08C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C08C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r>
      <w:tr w:rsidR="003C08C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C08C2" w:rsidRPr="00D7354C" w:rsidRDefault="003C08C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C08C2" w:rsidRPr="00D7354C" w:rsidRDefault="003C08C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C08C2" w:rsidRPr="003F6BF9" w:rsidRDefault="003C08C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C08C2" w:rsidRPr="003F6BF9" w:rsidRDefault="003C08C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C08C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C08C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C08C2" w:rsidRPr="00D7354C" w:rsidRDefault="003C08C2" w:rsidP="00CB008B">
            <w:pPr>
              <w:ind w:right="108"/>
              <w:rPr>
                <w:color w:val="548DD4" w:themeColor="text2" w:themeTint="99"/>
                <w:sz w:val="17"/>
                <w:szCs w:val="17"/>
              </w:rPr>
            </w:pPr>
          </w:p>
          <w:p w:rsidR="003C08C2" w:rsidRPr="00D7354C" w:rsidRDefault="003C08C2" w:rsidP="00CB008B">
            <w:pPr>
              <w:ind w:right="108"/>
              <w:rPr>
                <w:sz w:val="17"/>
                <w:szCs w:val="17"/>
              </w:rPr>
            </w:pPr>
          </w:p>
        </w:tc>
      </w:tr>
      <w:tr w:rsidR="003C08C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C08C2" w:rsidRDefault="003C08C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E55DFE" w:rsidRPr="001E3275" w:rsidTr="00DA564A">
        <w:trPr>
          <w:cantSplit/>
          <w:trHeight w:val="2365"/>
        </w:trPr>
        <w:tc>
          <w:tcPr>
            <w:tcW w:w="450" w:type="dxa"/>
            <w:noWrap/>
          </w:tcPr>
          <w:p w:rsidR="00E55DFE"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4</w:t>
            </w:r>
          </w:p>
        </w:tc>
        <w:tc>
          <w:tcPr>
            <w:tcW w:w="450" w:type="dxa"/>
            <w:noWrap/>
          </w:tcPr>
          <w:p w:rsidR="00E55DFE" w:rsidRPr="00573BB2" w:rsidRDefault="00E55DFE"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k.</w:t>
            </w:r>
          </w:p>
        </w:tc>
        <w:tc>
          <w:tcPr>
            <w:tcW w:w="12780" w:type="dxa"/>
          </w:tcPr>
          <w:p w:rsidR="00E55DFE" w:rsidRPr="00D615D3" w:rsidRDefault="00E55DFE" w:rsidP="007633E4">
            <w:pPr>
              <w:spacing w:after="0" w:line="240" w:lineRule="auto"/>
              <w:rPr>
                <w:rFonts w:ascii="Linotype Syntax Com Light" w:hAnsi="Linotype Syntax Com Light"/>
                <w:sz w:val="17"/>
                <w:szCs w:val="17"/>
              </w:rPr>
            </w:pPr>
            <w:r w:rsidRPr="00D615D3">
              <w:rPr>
                <w:rFonts w:ascii="Linotype Syntax Com Light" w:hAnsi="Linotype Syntax Com Light"/>
                <w:sz w:val="17"/>
                <w:szCs w:val="17"/>
              </w:rPr>
              <w:t xml:space="preserve">Teachers assigned to teach a subject outside of their area of preparation and authorization may be assigned by a committee. Committee on Assignment regulations must be followed and are found in the complete </w:t>
            </w:r>
            <w:hyperlink r:id="rId62" w:history="1">
              <w:r w:rsidRPr="00EA47A9">
                <w:rPr>
                  <w:rStyle w:val="Hyperlink"/>
                  <w:rFonts w:ascii="Linotype Syntax Com Light" w:hAnsi="Linotype Syntax Com Light"/>
                  <w:sz w:val="17"/>
                  <w:szCs w:val="17"/>
                </w:rPr>
                <w:t>Advisory on Teacher Assignment Option Education Code EC §44258.3</w:t>
              </w:r>
            </w:hyperlink>
            <w:r>
              <w:rPr>
                <w:rFonts w:ascii="Linotype Syntax Com Light" w:hAnsi="Linotype Syntax Com Light"/>
                <w:sz w:val="17"/>
                <w:szCs w:val="17"/>
              </w:rPr>
              <w:t xml:space="preserve"> </w:t>
            </w:r>
            <w:r w:rsidRPr="00D615D3">
              <w:rPr>
                <w:rFonts w:ascii="Linotype Syntax Com Light" w:hAnsi="Linotype Syntax Com Light"/>
                <w:sz w:val="17"/>
                <w:szCs w:val="17"/>
              </w:rPr>
              <w:t>California Commission on Teacher Credentialing Ensuring Teacher Quality document</w:t>
            </w:r>
            <w:r>
              <w:rPr>
                <w:rFonts w:ascii="Linotype Syntax Com Light" w:hAnsi="Linotype Syntax Com Light"/>
                <w:sz w:val="17"/>
                <w:szCs w:val="17"/>
              </w:rPr>
              <w:t>.</w:t>
            </w:r>
            <w:r w:rsidRPr="00D615D3">
              <w:rPr>
                <w:rFonts w:ascii="Linotype Syntax Com Light" w:hAnsi="Linotype Syntax Com Light"/>
                <w:sz w:val="17"/>
                <w:szCs w:val="17"/>
              </w:rPr>
              <w:t xml:space="preserve"> [</w:t>
            </w:r>
            <w:hyperlink r:id="rId63" w:history="1">
              <w:r w:rsidRPr="00EA47A9">
                <w:rPr>
                  <w:rStyle w:val="Hyperlink"/>
                  <w:rFonts w:ascii="Linotype Syntax Com Light" w:hAnsi="Linotype Syntax Com Light"/>
                  <w:sz w:val="17"/>
                  <w:szCs w:val="17"/>
                </w:rPr>
                <w:t>EC §44258.3</w:t>
              </w:r>
            </w:hyperlink>
            <w:r w:rsidRPr="00D615D3">
              <w:rPr>
                <w:rFonts w:ascii="Linotype Syntax Com Light" w:hAnsi="Linotype Syntax Com Light"/>
                <w:sz w:val="17"/>
                <w:szCs w:val="17"/>
              </w:rPr>
              <w:t>]</w:t>
            </w:r>
            <w:r>
              <w:rPr>
                <w:rFonts w:ascii="Linotype Syntax Com Light" w:hAnsi="Linotype Syntax Com Light"/>
                <w:sz w:val="17"/>
                <w:szCs w:val="17"/>
              </w:rPr>
              <w:t xml:space="preserve"> (M)</w:t>
            </w:r>
          </w:p>
          <w:p w:rsidR="00E55DFE" w:rsidRPr="00D615D3" w:rsidRDefault="00E55DFE" w:rsidP="007633E4">
            <w:pPr>
              <w:spacing w:after="0" w:line="240" w:lineRule="auto"/>
              <w:rPr>
                <w:rFonts w:ascii="Linotype Syntax Com Light" w:hAnsi="Linotype Syntax Com Light"/>
                <w:sz w:val="17"/>
                <w:szCs w:val="17"/>
              </w:rPr>
            </w:pPr>
          </w:p>
          <w:p w:rsidR="00E55DFE" w:rsidRPr="00E55DFE" w:rsidRDefault="00E55DFE" w:rsidP="007633E4">
            <w:pPr>
              <w:spacing w:after="0" w:line="240" w:lineRule="auto"/>
              <w:rPr>
                <w:rFonts w:ascii="Linotype Syntax Com Light" w:hAnsi="Linotype Syntax Com Light"/>
                <w:i/>
                <w:sz w:val="17"/>
                <w:szCs w:val="17"/>
              </w:rPr>
            </w:pPr>
            <w:r w:rsidRPr="00D615D3">
              <w:rPr>
                <w:rFonts w:ascii="Linotype Syntax Com Light" w:hAnsi="Linotype Syntax Com Light"/>
                <w:i/>
                <w:sz w:val="17"/>
                <w:szCs w:val="17"/>
              </w:rPr>
              <w:t>A teacher employed o</w:t>
            </w:r>
            <w:r>
              <w:rPr>
                <w:rFonts w:ascii="Linotype Syntax Com Light" w:hAnsi="Linotype Syntax Com Light"/>
                <w:i/>
                <w:sz w:val="17"/>
                <w:szCs w:val="17"/>
              </w:rPr>
              <w:t xml:space="preserve">n a full-time basis who teaches </w:t>
            </w:r>
            <w:r w:rsidRPr="00D615D3">
              <w:rPr>
                <w:rFonts w:ascii="Linotype Syntax Com Light" w:hAnsi="Linotype Syntax Com Light"/>
                <w:i/>
                <w:sz w:val="17"/>
                <w:szCs w:val="17"/>
              </w:rPr>
              <w:t>kindergarten or any of grades 1 to 12,</w:t>
            </w:r>
            <w:r>
              <w:rPr>
                <w:rFonts w:ascii="Linotype Syntax Com Light" w:hAnsi="Linotype Syntax Com Light"/>
                <w:i/>
                <w:sz w:val="17"/>
                <w:szCs w:val="17"/>
              </w:rPr>
              <w:t xml:space="preserve"> inclusive, and who has special </w:t>
            </w:r>
            <w:r w:rsidRPr="00D615D3">
              <w:rPr>
                <w:rFonts w:ascii="Linotype Syntax Com Light" w:hAnsi="Linotype Syntax Com Light"/>
                <w:i/>
                <w:sz w:val="17"/>
                <w:szCs w:val="17"/>
              </w:rPr>
              <w:t xml:space="preserve">skills and preparation outside of his </w:t>
            </w:r>
            <w:r>
              <w:rPr>
                <w:rFonts w:ascii="Linotype Syntax Com Light" w:hAnsi="Linotype Syntax Com Light"/>
                <w:i/>
                <w:sz w:val="17"/>
                <w:szCs w:val="17"/>
              </w:rPr>
              <w:t xml:space="preserve">or her credential </w:t>
            </w:r>
            <w:r w:rsidRPr="00D615D3">
              <w:rPr>
                <w:rFonts w:ascii="Linotype Syntax Com Light" w:hAnsi="Linotype Syntax Com Light"/>
                <w:i/>
                <w:sz w:val="17"/>
                <w:szCs w:val="17"/>
              </w:rPr>
              <w:t>authorization may, with his or her c</w:t>
            </w:r>
            <w:r>
              <w:rPr>
                <w:rFonts w:ascii="Linotype Syntax Com Light" w:hAnsi="Linotype Syntax Com Light"/>
                <w:i/>
                <w:sz w:val="17"/>
                <w:szCs w:val="17"/>
              </w:rPr>
              <w:t xml:space="preserve">onsent, be assigned to teach an </w:t>
            </w:r>
            <w:r w:rsidRPr="00D615D3">
              <w:rPr>
                <w:rFonts w:ascii="Linotype Syntax Com Light" w:hAnsi="Linotype Syntax Com Light"/>
                <w:i/>
                <w:sz w:val="17"/>
                <w:szCs w:val="17"/>
              </w:rPr>
              <w:t>elective course in the area of the</w:t>
            </w:r>
            <w:r>
              <w:rPr>
                <w:rFonts w:ascii="Linotype Syntax Com Light" w:hAnsi="Linotype Syntax Com Light"/>
                <w:i/>
                <w:sz w:val="17"/>
                <w:szCs w:val="17"/>
              </w:rPr>
              <w:t xml:space="preserve"> special skills or preparation, </w:t>
            </w:r>
            <w:r w:rsidRPr="00D615D3">
              <w:rPr>
                <w:rFonts w:ascii="Linotype Syntax Com Light" w:hAnsi="Linotype Syntax Com Light"/>
                <w:i/>
                <w:sz w:val="17"/>
                <w:szCs w:val="17"/>
              </w:rPr>
              <w:t>provided that the as</w:t>
            </w:r>
            <w:r>
              <w:rPr>
                <w:rFonts w:ascii="Linotype Syntax Com Light" w:hAnsi="Linotype Syntax Com Light"/>
                <w:i/>
                <w:sz w:val="17"/>
                <w:szCs w:val="17"/>
              </w:rPr>
              <w:t xml:space="preserve">signment is first approved by a committee on </w:t>
            </w:r>
            <w:r w:rsidRPr="00D615D3">
              <w:rPr>
                <w:rFonts w:ascii="Linotype Syntax Com Light" w:hAnsi="Linotype Syntax Com Light"/>
                <w:i/>
                <w:sz w:val="17"/>
                <w:szCs w:val="17"/>
              </w:rPr>
              <w:t>assignments. For purposes of this subdi</w:t>
            </w:r>
            <w:r>
              <w:rPr>
                <w:rFonts w:ascii="Linotype Syntax Com Light" w:hAnsi="Linotype Syntax Com Light"/>
                <w:i/>
                <w:sz w:val="17"/>
                <w:szCs w:val="17"/>
              </w:rPr>
              <w:t xml:space="preserve">vision an "elective course" is </w:t>
            </w:r>
            <w:r w:rsidRPr="00D615D3">
              <w:rPr>
                <w:rFonts w:ascii="Linotype Syntax Com Light" w:hAnsi="Linotype Syntax Com Light"/>
                <w:i/>
                <w:sz w:val="17"/>
                <w:szCs w:val="17"/>
              </w:rPr>
              <w:t xml:space="preserve">a course other than English, </w:t>
            </w:r>
            <w:r>
              <w:rPr>
                <w:rFonts w:ascii="Linotype Syntax Com Light" w:hAnsi="Linotype Syntax Com Light"/>
                <w:i/>
                <w:sz w:val="17"/>
                <w:szCs w:val="17"/>
              </w:rPr>
              <w:t xml:space="preserve">mathematics, science, or social </w:t>
            </w:r>
            <w:r w:rsidRPr="00D615D3">
              <w:rPr>
                <w:rFonts w:ascii="Linotype Syntax Com Light" w:hAnsi="Linotype Syntax Com Light"/>
                <w:i/>
                <w:sz w:val="17"/>
                <w:szCs w:val="17"/>
              </w:rPr>
              <w:t>studies. The membership of the committ</w:t>
            </w:r>
            <w:r>
              <w:rPr>
                <w:rFonts w:ascii="Linotype Syntax Com Light" w:hAnsi="Linotype Syntax Com Light"/>
                <w:i/>
                <w:sz w:val="17"/>
                <w:szCs w:val="17"/>
              </w:rPr>
              <w:t xml:space="preserve">ee on assignments shall include </w:t>
            </w:r>
            <w:r w:rsidRPr="00D615D3">
              <w:rPr>
                <w:rFonts w:ascii="Linotype Syntax Com Light" w:hAnsi="Linotype Syntax Com Light"/>
                <w:i/>
                <w:sz w:val="17"/>
                <w:szCs w:val="17"/>
              </w:rPr>
              <w:t>an equal number of teachers, s</w:t>
            </w:r>
            <w:r>
              <w:rPr>
                <w:rFonts w:ascii="Linotype Syntax Com Light" w:hAnsi="Linotype Syntax Com Light"/>
                <w:i/>
                <w:sz w:val="17"/>
                <w:szCs w:val="17"/>
              </w:rPr>
              <w:t xml:space="preserve">elected by teachers, and school </w:t>
            </w:r>
            <w:r w:rsidRPr="00D615D3">
              <w:rPr>
                <w:rFonts w:ascii="Linotype Syntax Com Light" w:hAnsi="Linotype Syntax Com Light"/>
                <w:i/>
                <w:sz w:val="17"/>
                <w:szCs w:val="17"/>
              </w:rPr>
              <w:t>administrators, selected by school administrators.</w:t>
            </w:r>
            <w:r w:rsidRPr="00D615D3">
              <w:t xml:space="preserve"> </w:t>
            </w:r>
            <w:r w:rsidRPr="00D615D3">
              <w:rPr>
                <w:rFonts w:ascii="Linotype Syntax Com Light" w:hAnsi="Linotype Syntax Com Light"/>
                <w:sz w:val="17"/>
                <w:szCs w:val="17"/>
              </w:rPr>
              <w:t>[</w:t>
            </w:r>
            <w:hyperlink r:id="rId64" w:history="1">
              <w:r w:rsidRPr="00126DB7">
                <w:rPr>
                  <w:rStyle w:val="Hyperlink"/>
                  <w:rFonts w:ascii="Linotype Syntax Com Light" w:hAnsi="Linotype Syntax Com Light"/>
                  <w:sz w:val="17"/>
                  <w:szCs w:val="17"/>
                </w:rPr>
                <w:t>EC §44258.7 (c)]</w:t>
              </w:r>
            </w:hyperlink>
          </w:p>
          <w:p w:rsidR="00E55DFE" w:rsidRPr="00D615D3" w:rsidRDefault="00E55DFE" w:rsidP="007633E4">
            <w:pPr>
              <w:spacing w:after="0" w:line="240" w:lineRule="auto"/>
              <w:rPr>
                <w:rFonts w:ascii="Linotype Syntax Com Light" w:hAnsi="Linotype Syntax Com Light"/>
                <w:sz w:val="17"/>
                <w:szCs w:val="17"/>
              </w:rPr>
            </w:pPr>
          </w:p>
          <w:p w:rsidR="00E55DFE" w:rsidRPr="00E55DFE" w:rsidRDefault="00E55DFE" w:rsidP="00E55DFE">
            <w:pPr>
              <w:spacing w:after="0" w:line="240" w:lineRule="auto"/>
              <w:rPr>
                <w:rFonts w:ascii="Linotype Syntax Com Light" w:hAnsi="Linotype Syntax Com Light"/>
                <w:i/>
                <w:sz w:val="17"/>
                <w:szCs w:val="17"/>
              </w:rPr>
            </w:pPr>
            <w:r w:rsidRPr="00D615D3">
              <w:rPr>
                <w:rFonts w:ascii="Linotype Syntax Com Light" w:hAnsi="Linotype Syntax Com Light"/>
                <w:i/>
                <w:sz w:val="17"/>
                <w:szCs w:val="17"/>
              </w:rPr>
              <w:t>Assignments approved by the co</w:t>
            </w:r>
            <w:r>
              <w:rPr>
                <w:rFonts w:ascii="Linotype Syntax Com Light" w:hAnsi="Linotype Syntax Com Light"/>
                <w:i/>
                <w:sz w:val="17"/>
                <w:szCs w:val="17"/>
              </w:rPr>
              <w:t xml:space="preserve">mmittee on assignments shall be </w:t>
            </w:r>
            <w:r w:rsidRPr="00D615D3">
              <w:rPr>
                <w:rFonts w:ascii="Linotype Syntax Com Light" w:hAnsi="Linotype Syntax Com Light"/>
                <w:i/>
                <w:sz w:val="17"/>
                <w:szCs w:val="17"/>
              </w:rPr>
              <w:t>for a maximum of one school year, but may</w:t>
            </w:r>
            <w:r>
              <w:rPr>
                <w:rFonts w:ascii="Linotype Syntax Com Light" w:hAnsi="Linotype Syntax Com Light"/>
                <w:i/>
                <w:sz w:val="17"/>
                <w:szCs w:val="17"/>
              </w:rPr>
              <w:t xml:space="preserve"> be extended by action of </w:t>
            </w:r>
            <w:r w:rsidRPr="00D615D3">
              <w:rPr>
                <w:rFonts w:ascii="Linotype Syntax Com Light" w:hAnsi="Linotype Syntax Com Light"/>
                <w:i/>
                <w:sz w:val="17"/>
                <w:szCs w:val="17"/>
              </w:rPr>
              <w:t>the committee upon application by t</w:t>
            </w:r>
            <w:r>
              <w:rPr>
                <w:rFonts w:ascii="Linotype Syntax Com Light" w:hAnsi="Linotype Syntax Com Light"/>
                <w:i/>
                <w:sz w:val="17"/>
                <w:szCs w:val="17"/>
              </w:rPr>
              <w:t xml:space="preserve">he </w:t>
            </w:r>
            <w:proofErr w:type="spellStart"/>
            <w:r>
              <w:rPr>
                <w:rFonts w:ascii="Linotype Syntax Com Light" w:hAnsi="Linotype Syntax Com Light"/>
                <w:i/>
                <w:sz w:val="17"/>
                <w:szCs w:val="17"/>
              </w:rPr>
              <w:t>schoolsite</w:t>
            </w:r>
            <w:proofErr w:type="spellEnd"/>
            <w:r>
              <w:rPr>
                <w:rFonts w:ascii="Linotype Syntax Com Light" w:hAnsi="Linotype Syntax Com Light"/>
                <w:i/>
                <w:sz w:val="17"/>
                <w:szCs w:val="17"/>
              </w:rPr>
              <w:t xml:space="preserve"> administrator and </w:t>
            </w:r>
            <w:r w:rsidRPr="00D615D3">
              <w:rPr>
                <w:rFonts w:ascii="Linotype Syntax Com Light" w:hAnsi="Linotype Syntax Com Light"/>
                <w:i/>
                <w:sz w:val="17"/>
                <w:szCs w:val="17"/>
              </w:rPr>
              <w:t>the affected teacher.</w:t>
            </w:r>
            <w:r w:rsidRPr="00D615D3">
              <w:t xml:space="preserve"> </w:t>
            </w:r>
            <w:r w:rsidRPr="00D615D3">
              <w:rPr>
                <w:rFonts w:ascii="Linotype Syntax Com Light" w:hAnsi="Linotype Syntax Com Light"/>
                <w:sz w:val="17"/>
                <w:szCs w:val="17"/>
              </w:rPr>
              <w:t>[</w:t>
            </w:r>
            <w:hyperlink r:id="rId65" w:history="1">
              <w:r w:rsidRPr="00126DB7">
                <w:rPr>
                  <w:rStyle w:val="Hyperlink"/>
                  <w:rFonts w:ascii="Linotype Syntax Com Light" w:hAnsi="Linotype Syntax Com Light"/>
                  <w:sz w:val="17"/>
                  <w:szCs w:val="17"/>
                </w:rPr>
                <w:t>EC §44258.7 (d)]</w:t>
              </w:r>
            </w:hyperlink>
            <w:r>
              <w:rPr>
                <w:rStyle w:val="Hyperlink"/>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C08C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lastRenderedPageBreak/>
              <w:t>Action Item</w:t>
            </w:r>
          </w:p>
        </w:tc>
      </w:tr>
      <w:tr w:rsidR="003C08C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C08C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C08C2" w:rsidRPr="0043385E" w:rsidRDefault="003C08C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C08C2" w:rsidRDefault="003C08C2" w:rsidP="00CB008B">
            <w:pPr>
              <w:rPr>
                <w:color w:val="548DD4" w:themeColor="text2" w:themeTint="99"/>
                <w:sz w:val="17"/>
                <w:szCs w:val="17"/>
              </w:rPr>
            </w:pPr>
          </w:p>
          <w:p w:rsidR="003C08C2" w:rsidRPr="0043385E" w:rsidRDefault="003C08C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C08C2" w:rsidRDefault="003C08C2" w:rsidP="00CB008B">
            <w:pPr>
              <w:tabs>
                <w:tab w:val="left" w:pos="2358"/>
              </w:tabs>
              <w:ind w:right="198"/>
              <w:jc w:val="center"/>
              <w:rPr>
                <w:color w:val="548DD4" w:themeColor="text2" w:themeTint="99"/>
                <w:sz w:val="17"/>
                <w:szCs w:val="17"/>
              </w:rPr>
            </w:pPr>
          </w:p>
          <w:p w:rsidR="003C08C2" w:rsidRPr="0043385E" w:rsidRDefault="003C08C2" w:rsidP="00CB008B">
            <w:pPr>
              <w:tabs>
                <w:tab w:val="left" w:pos="2358"/>
              </w:tabs>
              <w:ind w:right="198"/>
              <w:jc w:val="center"/>
              <w:rPr>
                <w:color w:val="548DD4" w:themeColor="text2" w:themeTint="99"/>
                <w:sz w:val="17"/>
                <w:szCs w:val="17"/>
              </w:rPr>
            </w:pPr>
          </w:p>
        </w:tc>
      </w:tr>
      <w:tr w:rsidR="003C08C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C08C2" w:rsidRPr="005144AE" w:rsidRDefault="003C08C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C08C2" w:rsidRPr="00EA6F94" w:rsidRDefault="003C08C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C08C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r>
      <w:tr w:rsidR="003C08C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C08C2" w:rsidRPr="00D7354C" w:rsidRDefault="003C08C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C08C2" w:rsidRPr="00D7354C" w:rsidRDefault="003C08C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C08C2" w:rsidRPr="003F6BF9" w:rsidRDefault="003C08C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C08C2" w:rsidRPr="003F6BF9" w:rsidRDefault="003C08C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C08C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C08C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C08C2" w:rsidRPr="00D7354C" w:rsidRDefault="003C08C2" w:rsidP="00CB008B">
            <w:pPr>
              <w:ind w:right="108"/>
              <w:rPr>
                <w:color w:val="548DD4" w:themeColor="text2" w:themeTint="99"/>
                <w:sz w:val="17"/>
                <w:szCs w:val="17"/>
              </w:rPr>
            </w:pPr>
          </w:p>
          <w:p w:rsidR="003C08C2" w:rsidRPr="00D7354C" w:rsidRDefault="003C08C2" w:rsidP="00CB008B">
            <w:pPr>
              <w:ind w:right="108"/>
              <w:rPr>
                <w:sz w:val="17"/>
                <w:szCs w:val="17"/>
              </w:rPr>
            </w:pPr>
          </w:p>
        </w:tc>
      </w:tr>
      <w:tr w:rsidR="003C08C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C08C2" w:rsidRDefault="003C08C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317078" w:rsidRPr="001E3275" w:rsidTr="00DA564A">
        <w:trPr>
          <w:cantSplit/>
          <w:trHeight w:val="907"/>
        </w:trPr>
        <w:tc>
          <w:tcPr>
            <w:tcW w:w="450" w:type="dxa"/>
            <w:noWrap/>
          </w:tcPr>
          <w:p w:rsidR="00317078"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4</w:t>
            </w:r>
          </w:p>
        </w:tc>
        <w:tc>
          <w:tcPr>
            <w:tcW w:w="450" w:type="dxa"/>
            <w:noWrap/>
          </w:tcPr>
          <w:p w:rsidR="00317078" w:rsidRPr="00573BB2" w:rsidRDefault="00317078"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l.</w:t>
            </w:r>
          </w:p>
        </w:tc>
        <w:tc>
          <w:tcPr>
            <w:tcW w:w="12780" w:type="dxa"/>
          </w:tcPr>
          <w:p w:rsidR="00317078" w:rsidRPr="00D6256D" w:rsidRDefault="00317078" w:rsidP="00D6256D">
            <w:pPr>
              <w:spacing w:after="0" w:line="240" w:lineRule="auto"/>
              <w:rPr>
                <w:rFonts w:ascii="Linotype Syntax Com Light" w:hAnsi="Linotype Syntax Com Light"/>
                <w:i/>
                <w:sz w:val="17"/>
                <w:szCs w:val="17"/>
              </w:rPr>
            </w:pPr>
            <w:r w:rsidRPr="00D6256D">
              <w:rPr>
                <w:rFonts w:ascii="Linotype Syntax Com Light" w:hAnsi="Linotype Syntax Com Light"/>
                <w:i/>
                <w:sz w:val="17"/>
                <w:szCs w:val="17"/>
              </w:rPr>
              <w:t>The holder of a credenti</w:t>
            </w:r>
            <w:r>
              <w:rPr>
                <w:rFonts w:ascii="Linotype Syntax Com Light" w:hAnsi="Linotype Syntax Com Light"/>
                <w:i/>
                <w:sz w:val="17"/>
                <w:szCs w:val="17"/>
              </w:rPr>
              <w:t xml:space="preserve">al authorizing instruction in a </w:t>
            </w:r>
            <w:r w:rsidRPr="00D6256D">
              <w:rPr>
                <w:rFonts w:ascii="Linotype Syntax Com Light" w:hAnsi="Linotype Syntax Com Light"/>
                <w:i/>
                <w:sz w:val="17"/>
                <w:szCs w:val="17"/>
              </w:rPr>
              <w:t>self-contained classroom may</w:t>
            </w:r>
            <w:r>
              <w:rPr>
                <w:rFonts w:ascii="Linotype Syntax Com Light" w:hAnsi="Linotype Syntax Com Light"/>
                <w:i/>
                <w:sz w:val="17"/>
                <w:szCs w:val="17"/>
              </w:rPr>
              <w:t xml:space="preserve"> teach in any of grades 5 to 8, </w:t>
            </w:r>
            <w:r w:rsidRPr="00D6256D">
              <w:rPr>
                <w:rFonts w:ascii="Linotype Syntax Com Light" w:hAnsi="Linotype Syntax Com Light"/>
                <w:i/>
                <w:sz w:val="17"/>
                <w:szCs w:val="17"/>
              </w:rPr>
              <w:t>inclusive, in a middle school, provided that he or she teaches two or</w:t>
            </w:r>
          </w:p>
          <w:p w:rsidR="00317078" w:rsidRPr="00317078" w:rsidRDefault="00317078" w:rsidP="00317078">
            <w:pPr>
              <w:spacing w:after="0" w:line="240" w:lineRule="auto"/>
              <w:rPr>
                <w:rFonts w:ascii="Linotype Syntax Com Light" w:hAnsi="Linotype Syntax Com Light"/>
                <w:i/>
                <w:sz w:val="17"/>
                <w:szCs w:val="17"/>
              </w:rPr>
            </w:pPr>
            <w:r w:rsidRPr="00D6256D">
              <w:rPr>
                <w:rFonts w:ascii="Linotype Syntax Com Light" w:hAnsi="Linotype Syntax Com Light"/>
                <w:i/>
                <w:sz w:val="17"/>
                <w:szCs w:val="17"/>
              </w:rPr>
              <w:t xml:space="preserve">more subjects for two or more periods per day to </w:t>
            </w:r>
            <w:r>
              <w:rPr>
                <w:rFonts w:ascii="Linotype Syntax Com Light" w:hAnsi="Linotype Syntax Com Light"/>
                <w:i/>
                <w:sz w:val="17"/>
                <w:szCs w:val="17"/>
              </w:rPr>
              <w:t xml:space="preserve">the same group of </w:t>
            </w:r>
            <w:r w:rsidRPr="00D6256D">
              <w:rPr>
                <w:rFonts w:ascii="Linotype Syntax Com Light" w:hAnsi="Linotype Syntax Com Light"/>
                <w:i/>
                <w:sz w:val="17"/>
                <w:szCs w:val="17"/>
              </w:rPr>
              <w:t>pupils, and, in addition, may teac</w:t>
            </w:r>
            <w:r>
              <w:rPr>
                <w:rFonts w:ascii="Linotype Syntax Com Light" w:hAnsi="Linotype Syntax Com Light"/>
                <w:i/>
                <w:sz w:val="17"/>
                <w:szCs w:val="17"/>
              </w:rPr>
              <w:t xml:space="preserve">h any of the subjects he or she </w:t>
            </w:r>
            <w:r w:rsidRPr="00D6256D">
              <w:rPr>
                <w:rFonts w:ascii="Linotype Syntax Com Light" w:hAnsi="Linotype Syntax Com Light"/>
                <w:i/>
                <w:sz w:val="17"/>
                <w:szCs w:val="17"/>
              </w:rPr>
              <w:t>already is teaching to a separate gr</w:t>
            </w:r>
            <w:r>
              <w:rPr>
                <w:rFonts w:ascii="Linotype Syntax Com Light" w:hAnsi="Linotype Syntax Com Light"/>
                <w:i/>
                <w:sz w:val="17"/>
                <w:szCs w:val="17"/>
              </w:rPr>
              <w:t xml:space="preserve">oup of pupils at the same grade </w:t>
            </w:r>
            <w:r w:rsidRPr="00D6256D">
              <w:rPr>
                <w:rFonts w:ascii="Linotype Syntax Com Light" w:hAnsi="Linotype Syntax Com Light"/>
                <w:i/>
                <w:sz w:val="17"/>
                <w:szCs w:val="17"/>
              </w:rPr>
              <w:t>level as those pupils he or she alread</w:t>
            </w:r>
            <w:r>
              <w:rPr>
                <w:rFonts w:ascii="Linotype Syntax Com Light" w:hAnsi="Linotype Syntax Com Light"/>
                <w:i/>
                <w:sz w:val="17"/>
                <w:szCs w:val="17"/>
              </w:rPr>
              <w:t xml:space="preserve">y is teaching for an additional </w:t>
            </w:r>
            <w:r w:rsidRPr="00D6256D">
              <w:rPr>
                <w:rFonts w:ascii="Linotype Syntax Com Light" w:hAnsi="Linotype Syntax Com Light"/>
                <w:i/>
                <w:sz w:val="17"/>
                <w:szCs w:val="17"/>
              </w:rPr>
              <w:t xml:space="preserve">period or periods, provided that the </w:t>
            </w:r>
            <w:r>
              <w:rPr>
                <w:rFonts w:ascii="Linotype Syntax Com Light" w:hAnsi="Linotype Syntax Com Light"/>
                <w:i/>
                <w:sz w:val="17"/>
                <w:szCs w:val="17"/>
              </w:rPr>
              <w:t xml:space="preserve">additional period or periods do </w:t>
            </w:r>
            <w:r w:rsidRPr="00D6256D">
              <w:rPr>
                <w:rFonts w:ascii="Linotype Syntax Com Light" w:hAnsi="Linotype Syntax Com Light"/>
                <w:i/>
                <w:sz w:val="17"/>
                <w:szCs w:val="17"/>
              </w:rPr>
              <w:t>not exceed one-half of the teacher's total assignment.</w:t>
            </w:r>
            <w:r>
              <w:t xml:space="preserve"> </w:t>
            </w:r>
            <w:r>
              <w:rPr>
                <w:rFonts w:ascii="Linotype Syntax Com Light" w:hAnsi="Linotype Syntax Com Light"/>
                <w:sz w:val="17"/>
                <w:szCs w:val="17"/>
              </w:rPr>
              <w:t>[</w:t>
            </w:r>
            <w:hyperlink r:id="rId66" w:history="1">
              <w:r w:rsidRPr="00650CA5">
                <w:rPr>
                  <w:rStyle w:val="Hyperlink"/>
                  <w:rFonts w:ascii="Linotype Syntax Com Light" w:hAnsi="Linotype Syntax Com Light"/>
                  <w:sz w:val="17"/>
                  <w:szCs w:val="17"/>
                </w:rPr>
                <w:t>EC §44258.1</w:t>
              </w:r>
            </w:hyperlink>
            <w:r>
              <w:rPr>
                <w:rFonts w:ascii="Linotype Syntax Com Light" w:hAnsi="Linotype Syntax Com Light"/>
                <w:sz w:val="17"/>
                <w:szCs w:val="17"/>
              </w:rPr>
              <w:t>]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C08C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C08C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962597" w:rsidRDefault="003C08C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C08C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C08C2" w:rsidRPr="0043385E" w:rsidRDefault="003C08C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C08C2" w:rsidRDefault="003C08C2" w:rsidP="00CB008B">
            <w:pPr>
              <w:rPr>
                <w:color w:val="548DD4" w:themeColor="text2" w:themeTint="99"/>
                <w:sz w:val="17"/>
                <w:szCs w:val="17"/>
              </w:rPr>
            </w:pPr>
          </w:p>
          <w:p w:rsidR="003C08C2" w:rsidRPr="0043385E" w:rsidRDefault="003C08C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C08C2" w:rsidRDefault="003C08C2" w:rsidP="00CB008B">
            <w:pPr>
              <w:tabs>
                <w:tab w:val="left" w:pos="2358"/>
              </w:tabs>
              <w:ind w:right="198"/>
              <w:jc w:val="center"/>
              <w:rPr>
                <w:color w:val="548DD4" w:themeColor="text2" w:themeTint="99"/>
                <w:sz w:val="17"/>
                <w:szCs w:val="17"/>
              </w:rPr>
            </w:pPr>
          </w:p>
          <w:p w:rsidR="003C08C2" w:rsidRPr="0043385E" w:rsidRDefault="003C08C2" w:rsidP="00CB008B">
            <w:pPr>
              <w:tabs>
                <w:tab w:val="left" w:pos="2358"/>
              </w:tabs>
              <w:ind w:right="198"/>
              <w:jc w:val="center"/>
              <w:rPr>
                <w:color w:val="548DD4" w:themeColor="text2" w:themeTint="99"/>
                <w:sz w:val="17"/>
                <w:szCs w:val="17"/>
              </w:rPr>
            </w:pPr>
          </w:p>
        </w:tc>
      </w:tr>
      <w:tr w:rsidR="003C08C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C08C2" w:rsidRPr="005144AE" w:rsidRDefault="003C08C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C08C2" w:rsidRPr="00EA6F94" w:rsidRDefault="003C08C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C08C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C08C2" w:rsidRPr="00EA6F94" w:rsidRDefault="003C08C2" w:rsidP="00CB008B">
            <w:pPr>
              <w:jc w:val="center"/>
              <w:rPr>
                <w:rFonts w:ascii="Linotype Syntax Com Light" w:hAnsi="Linotype Syntax Com Light"/>
                <w:b/>
                <w:sz w:val="17"/>
                <w:szCs w:val="17"/>
              </w:rPr>
            </w:pPr>
          </w:p>
        </w:tc>
      </w:tr>
      <w:tr w:rsidR="003C08C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C08C2" w:rsidRPr="00D7354C" w:rsidRDefault="003C08C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C08C2" w:rsidRPr="00D7354C" w:rsidRDefault="003C08C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C08C2" w:rsidRPr="003F6BF9" w:rsidRDefault="003C08C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C08C2" w:rsidRPr="00576FB6" w:rsidRDefault="003C08C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C08C2" w:rsidRPr="003F6BF9" w:rsidRDefault="003C08C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C08C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08C2" w:rsidRPr="00EA6F94" w:rsidRDefault="003C08C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C08C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C08C2" w:rsidRPr="00D7354C" w:rsidRDefault="003C08C2" w:rsidP="00CB008B">
            <w:pPr>
              <w:ind w:right="108"/>
              <w:rPr>
                <w:color w:val="548DD4" w:themeColor="text2" w:themeTint="99"/>
                <w:sz w:val="17"/>
                <w:szCs w:val="17"/>
              </w:rPr>
            </w:pPr>
          </w:p>
          <w:p w:rsidR="003C08C2" w:rsidRPr="00D7354C" w:rsidRDefault="003C08C2" w:rsidP="00CB008B">
            <w:pPr>
              <w:ind w:right="108"/>
              <w:rPr>
                <w:sz w:val="17"/>
                <w:szCs w:val="17"/>
              </w:rPr>
            </w:pPr>
          </w:p>
        </w:tc>
      </w:tr>
      <w:tr w:rsidR="003C08C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C08C2" w:rsidRDefault="003C08C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8D6559" w:rsidRPr="001E3275" w:rsidTr="00DA564A">
        <w:trPr>
          <w:cantSplit/>
          <w:trHeight w:val="300"/>
        </w:trPr>
        <w:tc>
          <w:tcPr>
            <w:tcW w:w="450" w:type="dxa"/>
            <w:noWrap/>
            <w:vAlign w:val="center"/>
            <w:hideMark/>
          </w:tcPr>
          <w:p w:rsidR="008D6559" w:rsidRPr="002A7305" w:rsidRDefault="008D6559"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5</w:t>
            </w:r>
          </w:p>
        </w:tc>
        <w:tc>
          <w:tcPr>
            <w:tcW w:w="13230" w:type="dxa"/>
            <w:gridSpan w:val="3"/>
            <w:noWrap/>
            <w:vAlign w:val="center"/>
            <w:hideMark/>
          </w:tcPr>
          <w:p w:rsidR="008D6559" w:rsidRPr="002A7305" w:rsidRDefault="008D6559"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 xml:space="preserve">High School Physical Education Courses:                   </w:t>
            </w:r>
          </w:p>
        </w:tc>
      </w:tr>
      <w:tr w:rsidR="00AC20E4" w:rsidRPr="001E3275" w:rsidTr="00DA564A">
        <w:trPr>
          <w:cantSplit/>
          <w:trHeight w:val="745"/>
        </w:trPr>
        <w:tc>
          <w:tcPr>
            <w:tcW w:w="450" w:type="dxa"/>
            <w:noWrap/>
            <w:hideMark/>
          </w:tcPr>
          <w:p w:rsidR="00AC20E4" w:rsidRPr="007874D6" w:rsidRDefault="00AC20E4" w:rsidP="00137AEC">
            <w:pPr>
              <w:spacing w:after="0" w:line="240" w:lineRule="auto"/>
              <w:rPr>
                <w:rFonts w:ascii="Linotype Syntax Com Light" w:hAnsi="Linotype Syntax Com Light"/>
                <w:sz w:val="17"/>
                <w:szCs w:val="17"/>
              </w:rPr>
            </w:pPr>
          </w:p>
        </w:tc>
        <w:tc>
          <w:tcPr>
            <w:tcW w:w="13230" w:type="dxa"/>
            <w:gridSpan w:val="3"/>
            <w:noWrap/>
            <w:hideMark/>
          </w:tcPr>
          <w:p w:rsidR="00AC20E4" w:rsidRPr="007874D6" w:rsidRDefault="00AC20E4" w:rsidP="00AC20E4">
            <w:pPr>
              <w:spacing w:after="0" w:line="240" w:lineRule="auto"/>
              <w:rPr>
                <w:rFonts w:ascii="Linotype Syntax Com" w:hAnsi="Linotype Syntax Com"/>
                <w:sz w:val="17"/>
                <w:szCs w:val="17"/>
              </w:rPr>
            </w:pPr>
            <w:r w:rsidRPr="007874D6">
              <w:rPr>
                <w:rFonts w:ascii="Linotype Syntax Com Light" w:hAnsi="Linotype Syntax Com Light"/>
                <w:sz w:val="17"/>
                <w:szCs w:val="17"/>
              </w:rPr>
              <w:t>The District shall develop a high school course of study for physical education courses that is aligned with Federal requirements, Education Code, State Regulations, and the Physical Education Model Content Standards for California Public Schools K-12.  The course of study will ensure that all students have access to the eight required content areas for high school physical education</w:t>
            </w:r>
            <w:r>
              <w:rPr>
                <w:rFonts w:ascii="Linotype Syntax Com Light" w:hAnsi="Linotype Syntax Com Light"/>
                <w:sz w:val="17"/>
                <w:szCs w:val="17"/>
              </w:rPr>
              <w:t>. [</w:t>
            </w:r>
            <w:hyperlink r:id="rId67" w:history="1">
              <w:r w:rsidRPr="00CB3A94">
                <w:rPr>
                  <w:rStyle w:val="Hyperlink"/>
                  <w:rFonts w:ascii="Linotype Syntax Com Light" w:hAnsi="Linotype Syntax Com Light"/>
                  <w:sz w:val="17"/>
                  <w:szCs w:val="17"/>
                </w:rPr>
                <w:t>EC §33352</w:t>
              </w:r>
            </w:hyperlink>
            <w:r>
              <w:rPr>
                <w:rFonts w:ascii="Linotype Syntax Com Light" w:hAnsi="Linotype Syntax Com Light"/>
                <w:sz w:val="17"/>
                <w:szCs w:val="17"/>
              </w:rPr>
              <w:t xml:space="preserve">, </w:t>
            </w:r>
            <w:hyperlink r:id="rId68" w:history="1">
              <w:r>
                <w:rPr>
                  <w:rStyle w:val="Hyperlink"/>
                  <w:rFonts w:ascii="Linotype Syntax Com Light" w:hAnsi="Linotype Syntax Com Light"/>
                  <w:sz w:val="17"/>
                  <w:szCs w:val="17"/>
                </w:rPr>
                <w:t>5 CCR §</w:t>
              </w:r>
              <w:r w:rsidRPr="00FB2BC1">
                <w:rPr>
                  <w:rStyle w:val="Hyperlink"/>
                  <w:rFonts w:ascii="Linotype Syntax Com Light" w:hAnsi="Linotype Syntax Com Light"/>
                  <w:sz w:val="17"/>
                  <w:szCs w:val="17"/>
                </w:rPr>
                <w:t>10060</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The District's course of study will include physical education courses for each of the following:</w:t>
            </w:r>
          </w:p>
        </w:tc>
      </w:tr>
      <w:tr w:rsidR="00627E3D" w:rsidRPr="001E3275" w:rsidTr="00DA564A">
        <w:trPr>
          <w:cantSplit/>
          <w:trHeight w:val="304"/>
        </w:trPr>
        <w:tc>
          <w:tcPr>
            <w:tcW w:w="450" w:type="dxa"/>
            <w:noWrap/>
            <w:hideMark/>
          </w:tcPr>
          <w:p w:rsidR="00627E3D"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627E3D" w:rsidRPr="00573BB2" w:rsidRDefault="00627E3D"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12780" w:type="dxa"/>
            <w:gridSpan w:val="2"/>
            <w:hideMark/>
          </w:tcPr>
          <w:p w:rsidR="00627E3D" w:rsidRPr="007874D6" w:rsidRDefault="00627E3D" w:rsidP="00627E3D">
            <w:pPr>
              <w:spacing w:after="0" w:line="240" w:lineRule="auto"/>
              <w:rPr>
                <w:rFonts w:ascii="Linotype Syntax Com" w:hAnsi="Linotype Syntax Com"/>
                <w:sz w:val="17"/>
                <w:szCs w:val="17"/>
              </w:rPr>
            </w:pPr>
            <w:r w:rsidRPr="00CB7468">
              <w:rPr>
                <w:rFonts w:ascii="Linotype Syntax Com Light" w:hAnsi="Linotype Syntax Com Light"/>
                <w:i/>
                <w:sz w:val="17"/>
                <w:szCs w:val="17"/>
              </w:rPr>
              <w:t xml:space="preserve">Each school district shall appraise the quality of the physical education program in each senior or four-year high school for the district by the following criteria </w:t>
            </w:r>
            <w:r w:rsidRPr="00DE12C8">
              <w:rPr>
                <w:rFonts w:ascii="Linotype Syntax Com Light" w:hAnsi="Linotype Syntax Com Light"/>
                <w:sz w:val="17"/>
                <w:szCs w:val="17"/>
              </w:rPr>
              <w:t>[</w:t>
            </w:r>
            <w:hyperlink r:id="rId69" w:history="1">
              <w:r>
                <w:rPr>
                  <w:rStyle w:val="Hyperlink"/>
                  <w:rFonts w:ascii="Linotype Syntax Com Light" w:hAnsi="Linotype Syntax Com Light"/>
                  <w:sz w:val="17"/>
                  <w:szCs w:val="17"/>
                </w:rPr>
                <w:t>5 CCR §</w:t>
              </w:r>
              <w:r w:rsidRPr="00DE12C8">
                <w:rPr>
                  <w:rStyle w:val="Hyperlink"/>
                  <w:rFonts w:ascii="Linotype Syntax Com Light" w:hAnsi="Linotype Syntax Com Light"/>
                  <w:sz w:val="17"/>
                  <w:szCs w:val="17"/>
                </w:rPr>
                <w:t>10060</w:t>
              </w:r>
            </w:hyperlink>
            <w:r w:rsidRPr="00DE12C8">
              <w:rPr>
                <w:rFonts w:ascii="Linotype Syntax Com Light" w:hAnsi="Linotype Syntax Com Light"/>
                <w:sz w:val="17"/>
                <w:szCs w:val="17"/>
              </w:rPr>
              <w:t>]:</w:t>
            </w:r>
          </w:p>
        </w:tc>
      </w:tr>
      <w:tr w:rsidR="00627E3D" w:rsidRPr="001E3275" w:rsidTr="00DA564A">
        <w:trPr>
          <w:cantSplit/>
          <w:trHeight w:val="376"/>
        </w:trPr>
        <w:tc>
          <w:tcPr>
            <w:tcW w:w="450" w:type="dxa"/>
            <w:noWrap/>
            <w:hideMark/>
          </w:tcPr>
          <w:p w:rsidR="00627E3D" w:rsidRPr="007874D6" w:rsidRDefault="00627E3D" w:rsidP="00137AEC">
            <w:pPr>
              <w:spacing w:after="0" w:line="240" w:lineRule="auto"/>
              <w:rPr>
                <w:rFonts w:ascii="Linotype Syntax Com Light" w:hAnsi="Linotype Syntax Com Light"/>
                <w:sz w:val="17"/>
                <w:szCs w:val="17"/>
              </w:rPr>
            </w:pPr>
          </w:p>
        </w:tc>
        <w:tc>
          <w:tcPr>
            <w:tcW w:w="450" w:type="dxa"/>
            <w:noWrap/>
            <w:hideMark/>
          </w:tcPr>
          <w:p w:rsidR="00627E3D" w:rsidRPr="007874D6" w:rsidRDefault="00627E3D" w:rsidP="00137AEC">
            <w:pPr>
              <w:spacing w:after="0" w:line="240" w:lineRule="auto"/>
              <w:rPr>
                <w:rFonts w:ascii="Linotype Syntax Com Light" w:hAnsi="Linotype Syntax Com Light"/>
                <w:sz w:val="17"/>
                <w:szCs w:val="17"/>
              </w:rPr>
            </w:pPr>
          </w:p>
        </w:tc>
        <w:tc>
          <w:tcPr>
            <w:tcW w:w="12780" w:type="dxa"/>
            <w:gridSpan w:val="2"/>
            <w:vAlign w:val="center"/>
            <w:hideMark/>
          </w:tcPr>
          <w:p w:rsidR="00627E3D" w:rsidRPr="007874D6" w:rsidRDefault="00627E3D" w:rsidP="00627E3D">
            <w:pPr>
              <w:spacing w:after="0" w:line="240" w:lineRule="auto"/>
              <w:rPr>
                <w:rFonts w:ascii="Linotype Syntax Com" w:hAnsi="Linotype Syntax Com"/>
                <w:sz w:val="17"/>
                <w:szCs w:val="17"/>
              </w:rPr>
            </w:pPr>
            <w:r w:rsidRPr="000536B1">
              <w:rPr>
                <w:rFonts w:ascii="Linotype Syntax Com Light" w:hAnsi="Linotype Syntax Com Light"/>
                <w:i/>
                <w:sz w:val="17"/>
                <w:szCs w:val="17"/>
              </w:rPr>
              <w:t>(a</w:t>
            </w:r>
            <w:r>
              <w:rPr>
                <w:rFonts w:ascii="Linotype Syntax Com Light" w:hAnsi="Linotype Syntax Com Light"/>
                <w:i/>
                <w:sz w:val="17"/>
                <w:szCs w:val="17"/>
              </w:rPr>
              <w:t xml:space="preserve">) </w:t>
            </w:r>
            <w:r w:rsidRPr="000536B1">
              <w:rPr>
                <w:rFonts w:ascii="Linotype Syntax Com Light" w:hAnsi="Linotype Syntax Com Light"/>
                <w:i/>
                <w:sz w:val="17"/>
                <w:szCs w:val="17"/>
              </w:rPr>
              <w:t>The course of the study provides for instruction in a developmental sequence in each of the following areas:</w:t>
            </w:r>
          </w:p>
        </w:tc>
      </w:tr>
      <w:tr w:rsidR="002F10D6" w:rsidRPr="001E3275" w:rsidTr="00DA564A">
        <w:trPr>
          <w:cantSplit/>
          <w:trHeight w:val="394"/>
        </w:trPr>
        <w:tc>
          <w:tcPr>
            <w:tcW w:w="450" w:type="dxa"/>
            <w:noWrap/>
            <w:hideMark/>
          </w:tcPr>
          <w:p w:rsidR="002F10D6" w:rsidRPr="007874D6" w:rsidRDefault="002F10D6" w:rsidP="00137AEC">
            <w:pPr>
              <w:spacing w:after="0" w:line="240" w:lineRule="auto"/>
              <w:rPr>
                <w:rFonts w:ascii="Linotype Syntax Com Light" w:hAnsi="Linotype Syntax Com Light"/>
                <w:sz w:val="17"/>
                <w:szCs w:val="17"/>
              </w:rPr>
            </w:pPr>
          </w:p>
        </w:tc>
        <w:tc>
          <w:tcPr>
            <w:tcW w:w="450" w:type="dxa"/>
            <w:noWrap/>
            <w:hideMark/>
          </w:tcPr>
          <w:p w:rsidR="002F10D6" w:rsidRPr="007874D6" w:rsidRDefault="002F10D6" w:rsidP="00137AEC">
            <w:pPr>
              <w:spacing w:after="0" w:line="240" w:lineRule="auto"/>
              <w:rPr>
                <w:rFonts w:ascii="Linotype Syntax Com Light" w:hAnsi="Linotype Syntax Com Light"/>
                <w:sz w:val="17"/>
                <w:szCs w:val="17"/>
              </w:rPr>
            </w:pPr>
          </w:p>
        </w:tc>
        <w:tc>
          <w:tcPr>
            <w:tcW w:w="450" w:type="dxa"/>
            <w:vAlign w:val="center"/>
            <w:hideMark/>
          </w:tcPr>
          <w:p w:rsidR="002F10D6" w:rsidRPr="007874D6" w:rsidRDefault="002F10D6" w:rsidP="00262D22">
            <w:pPr>
              <w:spacing w:after="0" w:line="240" w:lineRule="auto"/>
              <w:rPr>
                <w:rFonts w:ascii="Linotype Syntax Com Light" w:hAnsi="Linotype Syntax Com Light"/>
                <w:sz w:val="17"/>
                <w:szCs w:val="17"/>
              </w:rPr>
            </w:pPr>
            <w:r>
              <w:rPr>
                <w:rFonts w:ascii="Linotype Syntax Com Light" w:hAnsi="Linotype Syntax Com Light"/>
                <w:sz w:val="17"/>
                <w:szCs w:val="17"/>
              </w:rPr>
              <w:t>1.</w:t>
            </w:r>
          </w:p>
        </w:tc>
        <w:tc>
          <w:tcPr>
            <w:tcW w:w="12330" w:type="dxa"/>
            <w:vAlign w:val="center"/>
          </w:tcPr>
          <w:p w:rsidR="002F10D6" w:rsidRPr="007874D6" w:rsidRDefault="002F10D6" w:rsidP="002F10D6">
            <w:pPr>
              <w:spacing w:after="0" w:line="240" w:lineRule="auto"/>
              <w:rPr>
                <w:rFonts w:ascii="Linotype Syntax Com" w:hAnsi="Linotype Syntax Com"/>
                <w:b/>
                <w:bCs/>
                <w:sz w:val="17"/>
                <w:szCs w:val="17"/>
              </w:rPr>
            </w:pPr>
            <w:r w:rsidRPr="00CB7468">
              <w:rPr>
                <w:rFonts w:ascii="Linotype Syntax Com Light" w:hAnsi="Linotype Syntax Com Light"/>
                <w:i/>
                <w:sz w:val="17"/>
                <w:szCs w:val="17"/>
              </w:rPr>
              <w:t>Effects of physical activity upon dynamic health</w:t>
            </w:r>
            <w:r>
              <w:rPr>
                <w:rFonts w:ascii="Linotype Syntax Com Light" w:hAnsi="Linotype Syntax Com Light"/>
                <w:i/>
                <w:sz w:val="17"/>
                <w:szCs w:val="17"/>
              </w:rPr>
              <w:t xml:space="preserve"> </w:t>
            </w:r>
            <w:r w:rsidRPr="00627E3D">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7F3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F3A" w:rsidRPr="00EA6F94" w:rsidRDefault="008E7F3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7F3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rPr>
                <w:rFonts w:ascii="Linotype Syntax Com Light" w:hAnsi="Linotype Syntax Com Light"/>
                <w:b/>
                <w:sz w:val="17"/>
                <w:szCs w:val="17"/>
              </w:rPr>
            </w:pPr>
            <w:r w:rsidRPr="00962597">
              <w:rPr>
                <w:rFonts w:ascii="Linotype Syntax Com Light" w:hAnsi="Linotype Syntax Com Light"/>
                <w:b/>
                <w:sz w:val="17"/>
                <w:szCs w:val="17"/>
              </w:rPr>
              <w:lastRenderedPageBreak/>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7F3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7F3A" w:rsidRPr="0043385E" w:rsidRDefault="008E7F3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7F3A" w:rsidRDefault="008E7F3A" w:rsidP="00CB008B">
            <w:pPr>
              <w:rPr>
                <w:color w:val="548DD4" w:themeColor="text2" w:themeTint="99"/>
                <w:sz w:val="17"/>
                <w:szCs w:val="17"/>
              </w:rPr>
            </w:pPr>
          </w:p>
          <w:p w:rsidR="008E7F3A" w:rsidRPr="0043385E" w:rsidRDefault="008E7F3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7F3A" w:rsidRDefault="008E7F3A" w:rsidP="00CB008B">
            <w:pPr>
              <w:tabs>
                <w:tab w:val="left" w:pos="2358"/>
              </w:tabs>
              <w:ind w:right="198"/>
              <w:jc w:val="center"/>
              <w:rPr>
                <w:color w:val="548DD4" w:themeColor="text2" w:themeTint="99"/>
                <w:sz w:val="17"/>
                <w:szCs w:val="17"/>
              </w:rPr>
            </w:pPr>
          </w:p>
          <w:p w:rsidR="008E7F3A" w:rsidRPr="0043385E" w:rsidRDefault="008E7F3A" w:rsidP="00CB008B">
            <w:pPr>
              <w:tabs>
                <w:tab w:val="left" w:pos="2358"/>
              </w:tabs>
              <w:ind w:right="198"/>
              <w:jc w:val="center"/>
              <w:rPr>
                <w:color w:val="548DD4" w:themeColor="text2" w:themeTint="99"/>
                <w:sz w:val="17"/>
                <w:szCs w:val="17"/>
              </w:rPr>
            </w:pPr>
          </w:p>
        </w:tc>
      </w:tr>
      <w:tr w:rsidR="008E7F3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7F3A" w:rsidRPr="005144AE" w:rsidRDefault="008E7F3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7F3A" w:rsidRPr="00EA6F94" w:rsidRDefault="008E7F3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7F3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p>
        </w:tc>
      </w:tr>
      <w:tr w:rsidR="008E7F3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7F3A" w:rsidRPr="00D7354C" w:rsidRDefault="008E7F3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7F3A" w:rsidRPr="00D7354C" w:rsidRDefault="008E7F3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7F3A" w:rsidRPr="00576FB6" w:rsidRDefault="008E7F3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7F3A" w:rsidRPr="003F6BF9" w:rsidRDefault="008E7F3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7F3A" w:rsidRPr="00576FB6" w:rsidRDefault="008E7F3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7F3A" w:rsidRPr="003F6BF9" w:rsidRDefault="008E7F3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7F3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7F3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7F3A" w:rsidRPr="00D7354C" w:rsidRDefault="008E7F3A" w:rsidP="00CB008B">
            <w:pPr>
              <w:ind w:right="108"/>
              <w:rPr>
                <w:color w:val="548DD4" w:themeColor="text2" w:themeTint="99"/>
                <w:sz w:val="17"/>
                <w:szCs w:val="17"/>
              </w:rPr>
            </w:pPr>
          </w:p>
          <w:p w:rsidR="008E7F3A" w:rsidRPr="00D7354C" w:rsidRDefault="008E7F3A" w:rsidP="00CB008B">
            <w:pPr>
              <w:ind w:right="108"/>
              <w:rPr>
                <w:sz w:val="17"/>
                <w:szCs w:val="17"/>
              </w:rPr>
            </w:pPr>
          </w:p>
        </w:tc>
      </w:tr>
      <w:tr w:rsidR="008E7F3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7F3A" w:rsidRDefault="008E7F3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F10D6" w:rsidRPr="001E3275" w:rsidTr="00D06D72">
        <w:trPr>
          <w:cantSplit/>
          <w:trHeight w:val="286"/>
        </w:trPr>
        <w:tc>
          <w:tcPr>
            <w:tcW w:w="450" w:type="dxa"/>
            <w:noWrap/>
            <w:hideMark/>
          </w:tcPr>
          <w:p w:rsidR="002F10D6"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F10D6"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F10D6" w:rsidRPr="007874D6" w:rsidRDefault="002F10D6" w:rsidP="00EA6BB1">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2. </w:t>
            </w:r>
          </w:p>
        </w:tc>
        <w:tc>
          <w:tcPr>
            <w:tcW w:w="12330" w:type="dxa"/>
          </w:tcPr>
          <w:p w:rsidR="002F10D6" w:rsidRPr="007874D6" w:rsidRDefault="002F10D6" w:rsidP="00EA6BB1">
            <w:pPr>
              <w:spacing w:after="0" w:line="240" w:lineRule="auto"/>
              <w:rPr>
                <w:rFonts w:ascii="Linotype Syntax Com" w:hAnsi="Linotype Syntax Com"/>
                <w:b/>
                <w:bCs/>
                <w:sz w:val="17"/>
                <w:szCs w:val="17"/>
              </w:rPr>
            </w:pPr>
            <w:r w:rsidRPr="00CB7468">
              <w:rPr>
                <w:rFonts w:ascii="Linotype Syntax Com Light" w:hAnsi="Linotype Syntax Com Light"/>
                <w:i/>
                <w:sz w:val="17"/>
                <w:szCs w:val="17"/>
              </w:rPr>
              <w:t>Mechanics of body movement</w:t>
            </w:r>
            <w:r>
              <w:rPr>
                <w:rFonts w:ascii="Linotype Syntax Com Light" w:hAnsi="Linotype Syntax Com Light"/>
                <w:i/>
                <w:sz w:val="17"/>
                <w:szCs w:val="17"/>
              </w:rPr>
              <w:t xml:space="preserve"> </w:t>
            </w:r>
            <w:r w:rsidRPr="00627E3D">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7F3A"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F3A" w:rsidRPr="00EA6F94" w:rsidRDefault="008E7F3A"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7F3A"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962597" w:rsidRDefault="008E7F3A"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7F3A"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7F3A" w:rsidRPr="0043385E" w:rsidRDefault="008E7F3A"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7F3A" w:rsidRDefault="008E7F3A" w:rsidP="00CB008B">
            <w:pPr>
              <w:rPr>
                <w:color w:val="548DD4" w:themeColor="text2" w:themeTint="99"/>
                <w:sz w:val="17"/>
                <w:szCs w:val="17"/>
              </w:rPr>
            </w:pPr>
          </w:p>
          <w:p w:rsidR="008E7F3A" w:rsidRPr="0043385E" w:rsidRDefault="008E7F3A"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7F3A" w:rsidRDefault="008E7F3A" w:rsidP="00CB008B">
            <w:pPr>
              <w:tabs>
                <w:tab w:val="left" w:pos="2358"/>
              </w:tabs>
              <w:ind w:right="198"/>
              <w:jc w:val="center"/>
              <w:rPr>
                <w:color w:val="548DD4" w:themeColor="text2" w:themeTint="99"/>
                <w:sz w:val="17"/>
                <w:szCs w:val="17"/>
              </w:rPr>
            </w:pPr>
          </w:p>
          <w:p w:rsidR="008E7F3A" w:rsidRPr="0043385E" w:rsidRDefault="008E7F3A" w:rsidP="00CB008B">
            <w:pPr>
              <w:tabs>
                <w:tab w:val="left" w:pos="2358"/>
              </w:tabs>
              <w:ind w:right="198"/>
              <w:jc w:val="center"/>
              <w:rPr>
                <w:color w:val="548DD4" w:themeColor="text2" w:themeTint="99"/>
                <w:sz w:val="17"/>
                <w:szCs w:val="17"/>
              </w:rPr>
            </w:pPr>
          </w:p>
        </w:tc>
      </w:tr>
      <w:tr w:rsidR="008E7F3A"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7F3A" w:rsidRPr="005144AE" w:rsidRDefault="008E7F3A"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7F3A" w:rsidRPr="00EA6F94" w:rsidRDefault="008E7F3A"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7F3A"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7F3A" w:rsidRPr="00EA6F94" w:rsidRDefault="008E7F3A" w:rsidP="00CB008B">
            <w:pPr>
              <w:jc w:val="center"/>
              <w:rPr>
                <w:rFonts w:ascii="Linotype Syntax Com Light" w:hAnsi="Linotype Syntax Com Light"/>
                <w:b/>
                <w:sz w:val="17"/>
                <w:szCs w:val="17"/>
              </w:rPr>
            </w:pPr>
          </w:p>
        </w:tc>
      </w:tr>
      <w:tr w:rsidR="008E7F3A"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7F3A" w:rsidRPr="00D7354C" w:rsidRDefault="008E7F3A"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7F3A" w:rsidRPr="00D7354C" w:rsidRDefault="008E7F3A"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7F3A" w:rsidRPr="00576FB6" w:rsidRDefault="008E7F3A"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7F3A" w:rsidRPr="003F6BF9" w:rsidRDefault="008E7F3A"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7F3A" w:rsidRPr="00576FB6" w:rsidRDefault="008E7F3A"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7F3A" w:rsidRPr="003F6BF9" w:rsidRDefault="008E7F3A"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7F3A"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F3A" w:rsidRPr="00EA6F94" w:rsidRDefault="008E7F3A"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7F3A"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7F3A" w:rsidRPr="00D7354C" w:rsidRDefault="008E7F3A" w:rsidP="00CB008B">
            <w:pPr>
              <w:ind w:right="108"/>
              <w:rPr>
                <w:color w:val="548DD4" w:themeColor="text2" w:themeTint="99"/>
                <w:sz w:val="17"/>
                <w:szCs w:val="17"/>
              </w:rPr>
            </w:pPr>
          </w:p>
          <w:p w:rsidR="008E7F3A" w:rsidRPr="00D7354C" w:rsidRDefault="008E7F3A" w:rsidP="00CB008B">
            <w:pPr>
              <w:ind w:right="108"/>
              <w:rPr>
                <w:sz w:val="17"/>
                <w:szCs w:val="17"/>
              </w:rPr>
            </w:pPr>
          </w:p>
        </w:tc>
      </w:tr>
      <w:tr w:rsidR="008E7F3A"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7F3A" w:rsidRDefault="008E7F3A"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A564A">
        <w:trPr>
          <w:cantSplit/>
          <w:trHeight w:val="286"/>
        </w:trPr>
        <w:tc>
          <w:tcPr>
            <w:tcW w:w="450" w:type="dxa"/>
            <w:noWrap/>
            <w:hideMark/>
          </w:tcPr>
          <w:p w:rsidR="00275DFF"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4D0664" w:rsidRDefault="00275DFF" w:rsidP="00EA6BB1">
            <w:pPr>
              <w:spacing w:after="0" w:line="240" w:lineRule="auto"/>
              <w:rPr>
                <w:rFonts w:ascii="Linotype Syntax Com Light" w:hAnsi="Linotype Syntax Com Light"/>
                <w:sz w:val="17"/>
                <w:szCs w:val="17"/>
              </w:rPr>
            </w:pPr>
            <w:r w:rsidRPr="004D0664">
              <w:rPr>
                <w:rFonts w:ascii="Linotype Syntax Com Light" w:hAnsi="Linotype Syntax Com Light"/>
                <w:sz w:val="17"/>
                <w:szCs w:val="17"/>
              </w:rPr>
              <w:t>3.</w:t>
            </w:r>
          </w:p>
        </w:tc>
        <w:tc>
          <w:tcPr>
            <w:tcW w:w="12330" w:type="dxa"/>
          </w:tcPr>
          <w:p w:rsidR="00275DFF" w:rsidRPr="004D0664" w:rsidRDefault="00275DFF" w:rsidP="00EA6BB1">
            <w:pPr>
              <w:spacing w:after="0" w:line="240" w:lineRule="auto"/>
              <w:rPr>
                <w:rFonts w:ascii="Linotype Syntax Com" w:hAnsi="Linotype Syntax Com"/>
                <w:bCs/>
                <w:sz w:val="17"/>
                <w:szCs w:val="17"/>
              </w:rPr>
            </w:pPr>
            <w:r w:rsidRPr="004D0664">
              <w:rPr>
                <w:rFonts w:ascii="Linotype Syntax Com Light" w:hAnsi="Linotype Syntax Com Light"/>
                <w:i/>
                <w:sz w:val="17"/>
                <w:szCs w:val="17"/>
              </w:rPr>
              <w:t>Aquatics</w:t>
            </w:r>
            <w:r w:rsidR="00057CBA">
              <w:rPr>
                <w:rFonts w:ascii="Linotype Syntax Com Light" w:hAnsi="Linotype Syntax Com Light"/>
                <w:i/>
                <w:sz w:val="17"/>
                <w:szCs w:val="17"/>
              </w:rPr>
              <w:t xml:space="preserve"> </w:t>
            </w:r>
            <w:r w:rsidRPr="004D0664">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D2B0F"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2B0F" w:rsidRPr="00EA6F94" w:rsidRDefault="00DD2B0F"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D2B0F"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962597" w:rsidRDefault="00DD2B0F"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962597" w:rsidRDefault="00DD2B0F"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962597" w:rsidRDefault="00DD2B0F"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D2B0F"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D2B0F" w:rsidRPr="0043385E" w:rsidRDefault="00DD2B0F"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D2B0F" w:rsidRDefault="00DD2B0F" w:rsidP="00CB008B">
            <w:pPr>
              <w:rPr>
                <w:color w:val="548DD4" w:themeColor="text2" w:themeTint="99"/>
                <w:sz w:val="17"/>
                <w:szCs w:val="17"/>
              </w:rPr>
            </w:pPr>
          </w:p>
          <w:p w:rsidR="00DD2B0F" w:rsidRPr="0043385E" w:rsidRDefault="00DD2B0F"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D2B0F" w:rsidRDefault="00DD2B0F" w:rsidP="00CB008B">
            <w:pPr>
              <w:tabs>
                <w:tab w:val="left" w:pos="2358"/>
              </w:tabs>
              <w:ind w:right="198"/>
              <w:jc w:val="center"/>
              <w:rPr>
                <w:color w:val="548DD4" w:themeColor="text2" w:themeTint="99"/>
                <w:sz w:val="17"/>
                <w:szCs w:val="17"/>
              </w:rPr>
            </w:pPr>
          </w:p>
          <w:p w:rsidR="00DD2B0F" w:rsidRPr="0043385E" w:rsidRDefault="00DD2B0F" w:rsidP="00CB008B">
            <w:pPr>
              <w:tabs>
                <w:tab w:val="left" w:pos="2358"/>
              </w:tabs>
              <w:ind w:right="198"/>
              <w:jc w:val="center"/>
              <w:rPr>
                <w:color w:val="548DD4" w:themeColor="text2" w:themeTint="99"/>
                <w:sz w:val="17"/>
                <w:szCs w:val="17"/>
              </w:rPr>
            </w:pPr>
          </w:p>
        </w:tc>
      </w:tr>
      <w:tr w:rsidR="00DD2B0F"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2B0F" w:rsidRPr="00EA6F94" w:rsidRDefault="00DD2B0F"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D2B0F" w:rsidRPr="005144AE" w:rsidRDefault="00DD2B0F"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D2B0F" w:rsidRPr="00EA6F94" w:rsidRDefault="00DD2B0F"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D2B0F"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EA6F94" w:rsidRDefault="00DD2B0F"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EA6F94" w:rsidRDefault="00DD2B0F"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D2B0F" w:rsidRPr="00EA6F94" w:rsidRDefault="00DD2B0F"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D2B0F" w:rsidRPr="00EA6F94" w:rsidRDefault="00DD2B0F" w:rsidP="00CB008B">
            <w:pPr>
              <w:jc w:val="center"/>
              <w:rPr>
                <w:rFonts w:ascii="Linotype Syntax Com Light" w:hAnsi="Linotype Syntax Com Light"/>
                <w:b/>
                <w:sz w:val="17"/>
                <w:szCs w:val="17"/>
              </w:rPr>
            </w:pPr>
          </w:p>
        </w:tc>
      </w:tr>
      <w:tr w:rsidR="00DD2B0F"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D2B0F" w:rsidRPr="00D7354C" w:rsidRDefault="00DD2B0F"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D2B0F" w:rsidRPr="00D7354C" w:rsidRDefault="00DD2B0F"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D2B0F" w:rsidRPr="00576FB6" w:rsidRDefault="00DD2B0F"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D2B0F" w:rsidRPr="003F6BF9" w:rsidRDefault="00DD2B0F"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D2B0F" w:rsidRPr="00576FB6" w:rsidRDefault="00DD2B0F"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D2B0F" w:rsidRPr="003F6BF9" w:rsidRDefault="00DD2B0F"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D2B0F"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2B0F" w:rsidRPr="00EA6F94" w:rsidRDefault="00DD2B0F"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D2B0F"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D2B0F" w:rsidRPr="00D7354C" w:rsidRDefault="00DD2B0F" w:rsidP="00CB008B">
            <w:pPr>
              <w:ind w:right="108"/>
              <w:rPr>
                <w:color w:val="548DD4" w:themeColor="text2" w:themeTint="99"/>
                <w:sz w:val="17"/>
                <w:szCs w:val="17"/>
              </w:rPr>
            </w:pPr>
          </w:p>
          <w:p w:rsidR="00DD2B0F" w:rsidRPr="00D7354C" w:rsidRDefault="00DD2B0F" w:rsidP="00CB008B">
            <w:pPr>
              <w:ind w:right="108"/>
              <w:rPr>
                <w:sz w:val="17"/>
                <w:szCs w:val="17"/>
              </w:rPr>
            </w:pPr>
          </w:p>
        </w:tc>
      </w:tr>
      <w:tr w:rsidR="00DD2B0F"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D2B0F" w:rsidRDefault="00DD2B0F"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06D72">
        <w:trPr>
          <w:cantSplit/>
          <w:trHeight w:val="304"/>
        </w:trPr>
        <w:tc>
          <w:tcPr>
            <w:tcW w:w="450" w:type="dxa"/>
            <w:noWrap/>
            <w:hideMark/>
          </w:tcPr>
          <w:p w:rsidR="00275DFF"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4D0664" w:rsidRDefault="00275DFF" w:rsidP="00EA6BB1">
            <w:pPr>
              <w:spacing w:after="0" w:line="240" w:lineRule="auto"/>
              <w:rPr>
                <w:rFonts w:ascii="Linotype Syntax Com Light" w:hAnsi="Linotype Syntax Com Light"/>
                <w:sz w:val="17"/>
                <w:szCs w:val="17"/>
              </w:rPr>
            </w:pPr>
            <w:r w:rsidRPr="004D0664">
              <w:rPr>
                <w:rFonts w:ascii="Linotype Syntax Com Light" w:hAnsi="Linotype Syntax Com Light"/>
                <w:sz w:val="17"/>
                <w:szCs w:val="17"/>
              </w:rPr>
              <w:t>4.</w:t>
            </w:r>
          </w:p>
        </w:tc>
        <w:tc>
          <w:tcPr>
            <w:tcW w:w="12330" w:type="dxa"/>
          </w:tcPr>
          <w:p w:rsidR="00275DFF" w:rsidRPr="004D0664" w:rsidRDefault="00275DFF" w:rsidP="00EA6BB1">
            <w:pPr>
              <w:spacing w:after="0" w:line="240" w:lineRule="auto"/>
              <w:rPr>
                <w:rFonts w:ascii="Linotype Syntax Com" w:hAnsi="Linotype Syntax Com"/>
                <w:bCs/>
                <w:sz w:val="17"/>
                <w:szCs w:val="17"/>
              </w:rPr>
            </w:pPr>
            <w:r w:rsidRPr="004D0664">
              <w:rPr>
                <w:rFonts w:ascii="Linotype Syntax Com Light" w:hAnsi="Linotype Syntax Com Light"/>
                <w:sz w:val="17"/>
                <w:szCs w:val="17"/>
              </w:rPr>
              <w:t>Gymnastics and tumbling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86FC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C4" w:rsidRPr="00EA6F94" w:rsidRDefault="00486FC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lastRenderedPageBreak/>
              <w:t>Action Item</w:t>
            </w:r>
          </w:p>
        </w:tc>
      </w:tr>
      <w:tr w:rsidR="00486FC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86FC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86FC4" w:rsidRPr="0043385E" w:rsidRDefault="00486FC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86FC4" w:rsidRDefault="00486FC4" w:rsidP="00CB008B">
            <w:pPr>
              <w:rPr>
                <w:color w:val="548DD4" w:themeColor="text2" w:themeTint="99"/>
                <w:sz w:val="17"/>
                <w:szCs w:val="17"/>
              </w:rPr>
            </w:pPr>
          </w:p>
          <w:p w:rsidR="00486FC4" w:rsidRPr="0043385E" w:rsidRDefault="00486FC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86FC4" w:rsidRDefault="00486FC4" w:rsidP="00CB008B">
            <w:pPr>
              <w:tabs>
                <w:tab w:val="left" w:pos="2358"/>
              </w:tabs>
              <w:ind w:right="198"/>
              <w:jc w:val="center"/>
              <w:rPr>
                <w:color w:val="548DD4" w:themeColor="text2" w:themeTint="99"/>
                <w:sz w:val="17"/>
                <w:szCs w:val="17"/>
              </w:rPr>
            </w:pPr>
          </w:p>
          <w:p w:rsidR="00486FC4" w:rsidRPr="0043385E" w:rsidRDefault="00486FC4" w:rsidP="00CB008B">
            <w:pPr>
              <w:tabs>
                <w:tab w:val="left" w:pos="2358"/>
              </w:tabs>
              <w:ind w:right="198"/>
              <w:jc w:val="center"/>
              <w:rPr>
                <w:color w:val="548DD4" w:themeColor="text2" w:themeTint="99"/>
                <w:sz w:val="17"/>
                <w:szCs w:val="17"/>
              </w:rPr>
            </w:pPr>
          </w:p>
        </w:tc>
      </w:tr>
      <w:tr w:rsidR="00486FC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86FC4" w:rsidRPr="005144AE" w:rsidRDefault="00486FC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86FC4" w:rsidRPr="00EA6F94" w:rsidRDefault="00486FC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86FC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p>
        </w:tc>
      </w:tr>
      <w:tr w:rsidR="00486FC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86FC4" w:rsidRPr="00D7354C" w:rsidRDefault="00486FC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86FC4" w:rsidRPr="00D7354C" w:rsidRDefault="00486FC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86FC4" w:rsidRPr="00576FB6" w:rsidRDefault="00486FC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86FC4" w:rsidRPr="003F6BF9" w:rsidRDefault="00486FC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86FC4" w:rsidRPr="00576FB6" w:rsidRDefault="00486FC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86FC4" w:rsidRPr="003F6BF9" w:rsidRDefault="00486FC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86FC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86FC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86FC4" w:rsidRPr="00D7354C" w:rsidRDefault="00486FC4" w:rsidP="00CB008B">
            <w:pPr>
              <w:ind w:right="108"/>
              <w:rPr>
                <w:color w:val="548DD4" w:themeColor="text2" w:themeTint="99"/>
                <w:sz w:val="17"/>
                <w:szCs w:val="17"/>
              </w:rPr>
            </w:pPr>
          </w:p>
          <w:p w:rsidR="00486FC4" w:rsidRPr="00D7354C" w:rsidRDefault="00486FC4" w:rsidP="00CB008B">
            <w:pPr>
              <w:ind w:right="108"/>
              <w:rPr>
                <w:sz w:val="17"/>
                <w:szCs w:val="17"/>
              </w:rPr>
            </w:pPr>
          </w:p>
        </w:tc>
      </w:tr>
      <w:tr w:rsidR="00486FC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86FC4" w:rsidRDefault="00486FC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06D72">
        <w:trPr>
          <w:cantSplit/>
          <w:trHeight w:val="322"/>
        </w:trPr>
        <w:tc>
          <w:tcPr>
            <w:tcW w:w="450" w:type="dxa"/>
            <w:noWrap/>
            <w:hideMark/>
          </w:tcPr>
          <w:p w:rsidR="00275DFF"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5. </w:t>
            </w:r>
          </w:p>
        </w:tc>
        <w:tc>
          <w:tcPr>
            <w:tcW w:w="12330" w:type="dxa"/>
          </w:tcPr>
          <w:p w:rsidR="00275DFF" w:rsidRPr="004D0664" w:rsidRDefault="00275DFF" w:rsidP="00EA6BB1">
            <w:pPr>
              <w:spacing w:after="0" w:line="240" w:lineRule="auto"/>
              <w:rPr>
                <w:rFonts w:ascii="Linotype Syntax Com" w:hAnsi="Linotype Syntax Com"/>
                <w:bCs/>
                <w:sz w:val="17"/>
                <w:szCs w:val="17"/>
              </w:rPr>
            </w:pPr>
            <w:r w:rsidRPr="004D0664">
              <w:rPr>
                <w:rFonts w:ascii="Linotype Syntax Com Light" w:hAnsi="Linotype Syntax Com Light"/>
                <w:i/>
                <w:sz w:val="17"/>
                <w:szCs w:val="17"/>
              </w:rPr>
              <w:t>Individual and dual sports</w:t>
            </w:r>
            <w:r w:rsidR="00057CBA">
              <w:rPr>
                <w:rFonts w:ascii="Linotype Syntax Com Light" w:hAnsi="Linotype Syntax Com Light"/>
                <w:i/>
                <w:sz w:val="17"/>
                <w:szCs w:val="17"/>
              </w:rPr>
              <w:t xml:space="preserve"> </w:t>
            </w:r>
            <w:r w:rsidRPr="004D0664">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86FC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C4" w:rsidRPr="00EA6F94" w:rsidRDefault="00486FC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86FC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962597" w:rsidRDefault="00486FC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86FC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86FC4" w:rsidRPr="0043385E" w:rsidRDefault="00486FC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86FC4" w:rsidRDefault="00486FC4" w:rsidP="00CB008B">
            <w:pPr>
              <w:rPr>
                <w:color w:val="548DD4" w:themeColor="text2" w:themeTint="99"/>
                <w:sz w:val="17"/>
                <w:szCs w:val="17"/>
              </w:rPr>
            </w:pPr>
          </w:p>
          <w:p w:rsidR="00486FC4" w:rsidRPr="0043385E" w:rsidRDefault="00486FC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86FC4" w:rsidRDefault="00486FC4" w:rsidP="00CB008B">
            <w:pPr>
              <w:tabs>
                <w:tab w:val="left" w:pos="2358"/>
              </w:tabs>
              <w:ind w:right="198"/>
              <w:jc w:val="center"/>
              <w:rPr>
                <w:color w:val="548DD4" w:themeColor="text2" w:themeTint="99"/>
                <w:sz w:val="17"/>
                <w:szCs w:val="17"/>
              </w:rPr>
            </w:pPr>
          </w:p>
          <w:p w:rsidR="00486FC4" w:rsidRPr="0043385E" w:rsidRDefault="00486FC4" w:rsidP="00CB008B">
            <w:pPr>
              <w:tabs>
                <w:tab w:val="left" w:pos="2358"/>
              </w:tabs>
              <w:ind w:right="198"/>
              <w:jc w:val="center"/>
              <w:rPr>
                <w:color w:val="548DD4" w:themeColor="text2" w:themeTint="99"/>
                <w:sz w:val="17"/>
                <w:szCs w:val="17"/>
              </w:rPr>
            </w:pPr>
          </w:p>
        </w:tc>
      </w:tr>
      <w:tr w:rsidR="00486FC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86FC4" w:rsidRPr="005144AE" w:rsidRDefault="00486FC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86FC4" w:rsidRPr="00EA6F94" w:rsidRDefault="00486FC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86FC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86FC4" w:rsidRPr="00EA6F94" w:rsidRDefault="00486FC4" w:rsidP="00CB008B">
            <w:pPr>
              <w:jc w:val="center"/>
              <w:rPr>
                <w:rFonts w:ascii="Linotype Syntax Com Light" w:hAnsi="Linotype Syntax Com Light"/>
                <w:b/>
                <w:sz w:val="17"/>
                <w:szCs w:val="17"/>
              </w:rPr>
            </w:pPr>
          </w:p>
        </w:tc>
      </w:tr>
      <w:tr w:rsidR="00486FC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86FC4" w:rsidRPr="00D7354C" w:rsidRDefault="00486FC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86FC4" w:rsidRPr="00D7354C" w:rsidRDefault="00486FC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86FC4" w:rsidRPr="00576FB6" w:rsidRDefault="00486FC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86FC4" w:rsidRPr="003F6BF9" w:rsidRDefault="00486FC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86FC4" w:rsidRPr="00576FB6" w:rsidRDefault="00486FC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86FC4" w:rsidRPr="003F6BF9" w:rsidRDefault="00486FC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86FC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6FC4" w:rsidRPr="00EA6F94" w:rsidRDefault="00486FC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86FC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86FC4" w:rsidRPr="00D7354C" w:rsidRDefault="00486FC4" w:rsidP="00CB008B">
            <w:pPr>
              <w:ind w:right="108"/>
              <w:rPr>
                <w:color w:val="548DD4" w:themeColor="text2" w:themeTint="99"/>
                <w:sz w:val="17"/>
                <w:szCs w:val="17"/>
              </w:rPr>
            </w:pPr>
          </w:p>
          <w:p w:rsidR="00486FC4" w:rsidRPr="00D7354C" w:rsidRDefault="00486FC4" w:rsidP="00CB008B">
            <w:pPr>
              <w:ind w:right="108"/>
              <w:rPr>
                <w:sz w:val="17"/>
                <w:szCs w:val="17"/>
              </w:rPr>
            </w:pPr>
          </w:p>
        </w:tc>
      </w:tr>
      <w:tr w:rsidR="00486FC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86FC4" w:rsidRDefault="00486FC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06D72">
        <w:trPr>
          <w:cantSplit/>
          <w:trHeight w:val="295"/>
        </w:trPr>
        <w:tc>
          <w:tcPr>
            <w:tcW w:w="450" w:type="dxa"/>
            <w:noWrap/>
            <w:hideMark/>
          </w:tcPr>
          <w:p w:rsidR="00275DFF"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6.</w:t>
            </w:r>
          </w:p>
        </w:tc>
        <w:tc>
          <w:tcPr>
            <w:tcW w:w="12330" w:type="dxa"/>
          </w:tcPr>
          <w:p w:rsidR="00275DFF" w:rsidRPr="004D0664" w:rsidRDefault="00275DFF" w:rsidP="00EA6BB1">
            <w:pPr>
              <w:spacing w:after="0" w:line="240" w:lineRule="auto"/>
              <w:rPr>
                <w:rFonts w:ascii="Linotype Syntax Com" w:hAnsi="Linotype Syntax Com"/>
                <w:bCs/>
                <w:sz w:val="17"/>
                <w:szCs w:val="17"/>
              </w:rPr>
            </w:pPr>
            <w:r w:rsidRPr="004D0664">
              <w:rPr>
                <w:rFonts w:ascii="Linotype Syntax Com Light" w:hAnsi="Linotype Syntax Com Light"/>
                <w:i/>
                <w:sz w:val="17"/>
                <w:szCs w:val="17"/>
              </w:rPr>
              <w:t xml:space="preserve">Rhythms and dance </w:t>
            </w:r>
            <w:r w:rsidRPr="004D0664">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D06D72">
        <w:trPr>
          <w:cantSplit/>
          <w:trHeight w:val="304"/>
        </w:trPr>
        <w:tc>
          <w:tcPr>
            <w:tcW w:w="450" w:type="dxa"/>
            <w:noWrap/>
            <w:hideMark/>
          </w:tcPr>
          <w:p w:rsidR="00275DFF" w:rsidRPr="00573BB2" w:rsidRDefault="00D06D72"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lastRenderedPageBreak/>
              <w:t>5</w:t>
            </w:r>
          </w:p>
        </w:tc>
        <w:tc>
          <w:tcPr>
            <w:tcW w:w="450" w:type="dxa"/>
            <w:noWrap/>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573BB2" w:rsidRDefault="00275DFF" w:rsidP="00EA6BB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7.</w:t>
            </w:r>
          </w:p>
        </w:tc>
        <w:tc>
          <w:tcPr>
            <w:tcW w:w="12330" w:type="dxa"/>
          </w:tcPr>
          <w:p w:rsidR="00275DFF" w:rsidRPr="004D0664" w:rsidRDefault="00275DFF" w:rsidP="00EA6BB1">
            <w:pPr>
              <w:spacing w:after="0" w:line="240" w:lineRule="auto"/>
              <w:rPr>
                <w:rFonts w:ascii="Linotype Syntax Com" w:hAnsi="Linotype Syntax Com"/>
                <w:bCs/>
                <w:sz w:val="17"/>
                <w:szCs w:val="17"/>
              </w:rPr>
            </w:pPr>
            <w:r w:rsidRPr="004D0664">
              <w:rPr>
                <w:rFonts w:ascii="Linotype Syntax Com Light" w:hAnsi="Linotype Syntax Com Light"/>
                <w:i/>
                <w:sz w:val="17"/>
                <w:szCs w:val="17"/>
              </w:rPr>
              <w:t xml:space="preserve">Team sports </w:t>
            </w:r>
            <w:r w:rsidRPr="004D0664">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275DFF" w:rsidRPr="001E3275" w:rsidTr="001D5C8B">
        <w:trPr>
          <w:cantSplit/>
          <w:trHeight w:val="349"/>
        </w:trPr>
        <w:tc>
          <w:tcPr>
            <w:tcW w:w="450" w:type="dxa"/>
            <w:noWrap/>
            <w:hideMark/>
          </w:tcPr>
          <w:p w:rsidR="00275DFF" w:rsidRPr="00573BB2" w:rsidRDefault="00D06D72" w:rsidP="00C559FF">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275DFF" w:rsidRPr="00573BB2" w:rsidRDefault="00275DFF" w:rsidP="00C559FF">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450" w:type="dxa"/>
            <w:hideMark/>
          </w:tcPr>
          <w:p w:rsidR="00275DFF" w:rsidRPr="00573BB2" w:rsidRDefault="00275DFF" w:rsidP="00C559FF">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8.</w:t>
            </w:r>
          </w:p>
        </w:tc>
        <w:tc>
          <w:tcPr>
            <w:tcW w:w="12330" w:type="dxa"/>
          </w:tcPr>
          <w:p w:rsidR="00275DFF" w:rsidRPr="004D0664" w:rsidRDefault="00275DFF" w:rsidP="00C559FF">
            <w:pPr>
              <w:spacing w:after="0" w:line="240" w:lineRule="auto"/>
              <w:rPr>
                <w:rFonts w:ascii="Linotype Syntax Com" w:hAnsi="Linotype Syntax Com"/>
                <w:bCs/>
                <w:sz w:val="17"/>
                <w:szCs w:val="17"/>
              </w:rPr>
            </w:pPr>
            <w:proofErr w:type="spellStart"/>
            <w:r w:rsidRPr="004D0664">
              <w:rPr>
                <w:rFonts w:ascii="Linotype Syntax Com Light" w:hAnsi="Linotype Syntax Com Light"/>
                <w:i/>
                <w:sz w:val="17"/>
                <w:szCs w:val="17"/>
              </w:rPr>
              <w:t>Combatives</w:t>
            </w:r>
            <w:proofErr w:type="spellEnd"/>
            <w:r w:rsidRPr="004D0664">
              <w:rPr>
                <w:rFonts w:ascii="Linotype Syntax Com Light" w:hAnsi="Linotype Syntax Com Light"/>
                <w:i/>
                <w:sz w:val="17"/>
                <w:szCs w:val="17"/>
              </w:rPr>
              <w:t xml:space="preserve">…  </w:t>
            </w:r>
            <w:r w:rsidRPr="004D0664">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01C9C" w:rsidRPr="001E3275" w:rsidTr="001D5C8B">
        <w:trPr>
          <w:cantSplit/>
          <w:trHeight w:val="718"/>
        </w:trPr>
        <w:tc>
          <w:tcPr>
            <w:tcW w:w="450" w:type="dxa"/>
            <w:noWrap/>
            <w:hideMark/>
          </w:tcPr>
          <w:p w:rsidR="00F01C9C" w:rsidRPr="00573BB2" w:rsidRDefault="00D06D7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F01C9C" w:rsidRPr="00573BB2" w:rsidRDefault="00F01C9C"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b.</w:t>
            </w:r>
          </w:p>
        </w:tc>
        <w:tc>
          <w:tcPr>
            <w:tcW w:w="12780" w:type="dxa"/>
            <w:hideMark/>
          </w:tcPr>
          <w:p w:rsidR="00F01C9C" w:rsidRPr="007874D6" w:rsidRDefault="00F01C9C" w:rsidP="00F01C9C">
            <w:pPr>
              <w:spacing w:after="0" w:line="240" w:lineRule="auto"/>
              <w:rPr>
                <w:rFonts w:ascii="Linotype Syntax Com" w:hAnsi="Linotype Syntax Com"/>
                <w:b/>
                <w:bCs/>
                <w:sz w:val="17"/>
                <w:szCs w:val="17"/>
              </w:rPr>
            </w:pPr>
            <w:r w:rsidRPr="00A2467D">
              <w:rPr>
                <w:rFonts w:ascii="Linotype Syntax Com Light" w:hAnsi="Linotype Syntax Com Light"/>
                <w:i/>
                <w:sz w:val="17"/>
                <w:szCs w:val="17"/>
              </w:rPr>
              <w:t>The governing board of each school district that maintains a high school and that elects to exempt pupils from required attendance in physical education courses pursuant to paragraph (1) or (2) or both of subdivision (b) of Section 51241 shall offer those pupils so exempted a variety of elective physical education courses of not less than 400 minutes each 10 schooldays</w:t>
            </w:r>
            <w:r>
              <w:rPr>
                <w:rFonts w:ascii="Linotype Syntax Com Light" w:hAnsi="Linotype Syntax Com Light"/>
                <w:i/>
                <w:sz w:val="17"/>
                <w:szCs w:val="17"/>
              </w:rPr>
              <w:t>.</w:t>
            </w:r>
            <w:r w:rsidRPr="007874D6">
              <w:rPr>
                <w:rFonts w:ascii="Linotype Syntax Com Light" w:hAnsi="Linotype Syntax Com Light"/>
                <w:sz w:val="17"/>
                <w:szCs w:val="17"/>
              </w:rPr>
              <w:t xml:space="preserve"> [</w:t>
            </w:r>
            <w:hyperlink r:id="rId70" w:history="1">
              <w:r w:rsidRPr="001B5101">
                <w:rPr>
                  <w:rStyle w:val="Hyperlink"/>
                  <w:rFonts w:ascii="Linotype Syntax Com Light" w:hAnsi="Linotype Syntax Com Light"/>
                  <w:sz w:val="17"/>
                  <w:szCs w:val="17"/>
                </w:rPr>
                <w:t>EC §51222 (b)</w:t>
              </w:r>
            </w:hyperlink>
            <w:r w:rsidRPr="007874D6">
              <w:rPr>
                <w:rFonts w:ascii="Linotype Syntax Com Light" w:hAnsi="Linotype Syntax Com Light"/>
                <w:sz w:val="17"/>
                <w:szCs w:val="17"/>
              </w:rPr>
              <w:t>] CDE interprets a "variety of electives" to mean 3 or more courses for Federal Program Monitoring that meet the coeducational criteria.</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01C9C" w:rsidRPr="001E3275" w:rsidTr="001D5C8B">
        <w:trPr>
          <w:cantSplit/>
          <w:trHeight w:val="736"/>
        </w:trPr>
        <w:tc>
          <w:tcPr>
            <w:tcW w:w="450" w:type="dxa"/>
            <w:noWrap/>
            <w:hideMark/>
          </w:tcPr>
          <w:p w:rsidR="00F01C9C" w:rsidRPr="00573BB2" w:rsidRDefault="00D06D7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F01C9C" w:rsidRPr="00573BB2" w:rsidRDefault="00F01C9C"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c.</w:t>
            </w:r>
          </w:p>
        </w:tc>
        <w:tc>
          <w:tcPr>
            <w:tcW w:w="12780" w:type="dxa"/>
            <w:hideMark/>
          </w:tcPr>
          <w:p w:rsidR="00F01C9C" w:rsidRPr="007874D6" w:rsidRDefault="00F01C9C" w:rsidP="00F01C9C">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All physical education classes are conducted in the coeducational, inclusive manner prescribed by law.  All students have equal access to all physical education courses and meet the legal minimum requirement of time spent in physica</w:t>
            </w:r>
            <w:r>
              <w:rPr>
                <w:rFonts w:ascii="Linotype Syntax Com Light" w:hAnsi="Linotype Syntax Com Light"/>
                <w:sz w:val="17"/>
                <w:szCs w:val="17"/>
              </w:rPr>
              <w:t>l education. [</w:t>
            </w:r>
            <w:hyperlink r:id="rId71" w:history="1">
              <w:r w:rsidRPr="0074217C">
                <w:rPr>
                  <w:rStyle w:val="Hyperlink"/>
                  <w:rFonts w:ascii="Linotype Syntax Com Light" w:hAnsi="Linotype Syntax Com Light"/>
                  <w:sz w:val="17"/>
                  <w:szCs w:val="17"/>
                </w:rPr>
                <w:t>Title IX</w:t>
              </w:r>
            </w:hyperlink>
            <w:r w:rsidRPr="0074217C">
              <w:rPr>
                <w:rFonts w:ascii="Linotype Syntax Com Light" w:hAnsi="Linotype Syntax Com Light"/>
                <w:sz w:val="17"/>
                <w:szCs w:val="17"/>
              </w:rPr>
              <w:t xml:space="preserve">, </w:t>
            </w:r>
            <w:hyperlink r:id="rId72" w:history="1">
              <w:r w:rsidRPr="00972A3C">
                <w:rPr>
                  <w:rStyle w:val="Hyperlink"/>
                  <w:rFonts w:ascii="Linotype Syntax Com Light" w:hAnsi="Linotype Syntax Com Light"/>
                  <w:sz w:val="17"/>
                  <w:szCs w:val="17"/>
                </w:rPr>
                <w:t>34 CFR §106.33</w:t>
              </w:r>
            </w:hyperlink>
            <w:r w:rsidRPr="0074217C">
              <w:rPr>
                <w:rFonts w:ascii="Linotype Syntax Com Light" w:hAnsi="Linotype Syntax Com Light"/>
                <w:sz w:val="17"/>
                <w:szCs w:val="17"/>
              </w:rPr>
              <w:t xml:space="preserve">, </w:t>
            </w:r>
            <w:hyperlink r:id="rId73" w:history="1">
              <w:r w:rsidRPr="00972A3C">
                <w:rPr>
                  <w:rStyle w:val="Hyperlink"/>
                  <w:rFonts w:ascii="Linotype Syntax Com Light" w:hAnsi="Linotype Syntax Com Light"/>
                  <w:sz w:val="17"/>
                  <w:szCs w:val="17"/>
                </w:rPr>
                <w:t>34 CFR §106.34</w:t>
              </w:r>
            </w:hyperlink>
            <w:r w:rsidRPr="007874D6">
              <w:rPr>
                <w:rFonts w:ascii="Linotype Syntax Com Light" w:hAnsi="Linotype Syntax Com Light"/>
                <w:sz w:val="17"/>
                <w:szCs w:val="17"/>
              </w:rPr>
              <w:t xml:space="preserve">; </w:t>
            </w:r>
            <w:hyperlink r:id="rId74" w:history="1">
              <w:r w:rsidRPr="00A2467D">
                <w:rPr>
                  <w:rStyle w:val="Hyperlink"/>
                  <w:rFonts w:ascii="Linotype Syntax Com Light" w:hAnsi="Linotype Syntax Com Light"/>
                  <w:sz w:val="17"/>
                  <w:szCs w:val="17"/>
                </w:rPr>
                <w:t>5 CCR §4930</w:t>
              </w:r>
            </w:hyperlink>
            <w:r w:rsidRPr="007874D6">
              <w:rPr>
                <w:rFonts w:ascii="Linotype Syntax Com Light" w:hAnsi="Linotype Syntax Com Light"/>
                <w:sz w:val="17"/>
                <w:szCs w:val="17"/>
              </w:rPr>
              <w:t xml:space="preserve">, </w:t>
            </w:r>
            <w:hyperlink r:id="rId75" w:history="1">
              <w:r w:rsidRPr="00AA1080">
                <w:rPr>
                  <w:rStyle w:val="Hyperlink"/>
                  <w:rFonts w:ascii="Linotype Syntax Com Light" w:hAnsi="Linotype Syntax Com Light"/>
                  <w:sz w:val="17"/>
                  <w:szCs w:val="17"/>
                </w:rPr>
                <w:t>5 CCR §4931</w:t>
              </w:r>
            </w:hyperlink>
            <w:r w:rsidRPr="007874D6">
              <w:rPr>
                <w:rFonts w:ascii="Linotype Syntax Com Light" w:hAnsi="Linotype Syntax Com Light"/>
                <w:sz w:val="17"/>
                <w:szCs w:val="17"/>
              </w:rPr>
              <w:t xml:space="preserve">, </w:t>
            </w:r>
            <w:hyperlink r:id="rId76" w:history="1">
              <w:r>
                <w:rPr>
                  <w:rStyle w:val="Hyperlink"/>
                  <w:rFonts w:ascii="Linotype Syntax Com Light" w:hAnsi="Linotype Syntax Com Light"/>
                  <w:sz w:val="17"/>
                  <w:szCs w:val="17"/>
                </w:rPr>
                <w:t>5 CCR §</w:t>
              </w:r>
              <w:r w:rsidRPr="00AA1080">
                <w:rPr>
                  <w:rStyle w:val="Hyperlink"/>
                  <w:rFonts w:ascii="Linotype Syntax Com Light" w:hAnsi="Linotype Syntax Com Light"/>
                  <w:sz w:val="17"/>
                  <w:szCs w:val="17"/>
                </w:rPr>
                <w:t>4940</w:t>
              </w:r>
            </w:hyperlink>
            <w:r w:rsidRPr="007874D6">
              <w:rPr>
                <w:rFonts w:ascii="Linotype Syntax Com Light" w:hAnsi="Linotype Syntax Com Light"/>
                <w:sz w:val="17"/>
                <w:szCs w:val="17"/>
              </w:rPr>
              <w:t xml:space="preserve">, </w:t>
            </w:r>
            <w:hyperlink r:id="rId77" w:history="1">
              <w:r w:rsidRPr="00987639">
                <w:rPr>
                  <w:rStyle w:val="Hyperlink"/>
                  <w:rFonts w:ascii="Linotype Syntax Com Light" w:hAnsi="Linotype Syntax Com Light"/>
                  <w:sz w:val="17"/>
                  <w:szCs w:val="17"/>
                </w:rPr>
                <w:t>EC §51210 (g)</w:t>
              </w:r>
            </w:hyperlink>
            <w:r w:rsidRPr="007874D6">
              <w:rPr>
                <w:rFonts w:ascii="Linotype Syntax Com Light" w:hAnsi="Linotype Syntax Com Light"/>
                <w:sz w:val="17"/>
                <w:szCs w:val="17"/>
              </w:rPr>
              <w:t xml:space="preserve">, </w:t>
            </w:r>
            <w:hyperlink r:id="rId78" w:history="1">
              <w:r w:rsidRPr="0061204C">
                <w:rPr>
                  <w:rStyle w:val="Hyperlink"/>
                  <w:rFonts w:ascii="Linotype Syntax Com Light" w:hAnsi="Linotype Syntax Com Light"/>
                  <w:sz w:val="17"/>
                  <w:szCs w:val="17"/>
                </w:rPr>
                <w:t>EC §51222</w:t>
              </w:r>
            </w:hyperlink>
            <w:r w:rsidRPr="007874D6">
              <w:rPr>
                <w:rFonts w:ascii="Linotype Syntax Com Light" w:hAnsi="Linotype Syntax Com Light"/>
                <w:sz w:val="17"/>
                <w:szCs w:val="17"/>
              </w:rPr>
              <w:t xml:space="preserve">, </w:t>
            </w:r>
            <w:hyperlink r:id="rId79" w:history="1">
              <w:r w:rsidRPr="0061204C">
                <w:rPr>
                  <w:rStyle w:val="Hyperlink"/>
                  <w:rFonts w:ascii="Linotype Syntax Com Light" w:hAnsi="Linotype Syntax Com Light"/>
                  <w:sz w:val="17"/>
                  <w:szCs w:val="17"/>
                </w:rPr>
                <w:t>EC §51223</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E249E7" w:rsidRPr="001E3275" w:rsidTr="001D5C8B">
        <w:trPr>
          <w:cantSplit/>
          <w:trHeight w:val="736"/>
        </w:trPr>
        <w:tc>
          <w:tcPr>
            <w:tcW w:w="450" w:type="dxa"/>
            <w:noWrap/>
            <w:hideMark/>
          </w:tcPr>
          <w:p w:rsidR="00E249E7" w:rsidRPr="00573BB2" w:rsidRDefault="00D06D7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E249E7" w:rsidRPr="00573BB2" w:rsidRDefault="00E249E7"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d.</w:t>
            </w:r>
          </w:p>
        </w:tc>
        <w:tc>
          <w:tcPr>
            <w:tcW w:w="12780" w:type="dxa"/>
            <w:hideMark/>
          </w:tcPr>
          <w:p w:rsidR="00E249E7" w:rsidRPr="007874D6" w:rsidRDefault="00E249E7" w:rsidP="00E249E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Elective physical education courses shall provide content that continues the content sequence after Course I and Course II. </w:t>
            </w:r>
          </w:p>
          <w:p w:rsidR="00E249E7" w:rsidRPr="007874D6" w:rsidRDefault="00E249E7" w:rsidP="00E249E7">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Note: High School Courses III and IV in the Physical Education Model Content Standards for California Public Schools K-12 provide a model for these courses</w:t>
            </w:r>
            <w:r>
              <w:rPr>
                <w:rFonts w:ascii="Linotype Syntax Com Light" w:hAnsi="Linotype Syntax Com Light"/>
                <w:sz w:val="17"/>
                <w:szCs w:val="17"/>
              </w:rPr>
              <w:t>.  [</w:t>
            </w:r>
            <w:hyperlink r:id="rId80" w:history="1">
              <w:r w:rsidRPr="00876EDD">
                <w:rPr>
                  <w:rStyle w:val="Hyperlink"/>
                  <w:rFonts w:ascii="Linotype Syntax Com Light" w:hAnsi="Linotype Syntax Com Light"/>
                  <w:sz w:val="17"/>
                  <w:szCs w:val="17"/>
                </w:rPr>
                <w:t>Physical Education Framework for California Public Schools Kindergarten through Grade Twelve</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850AE5" w:rsidRPr="001E3275" w:rsidTr="001D5C8B">
        <w:trPr>
          <w:cantSplit/>
          <w:trHeight w:val="286"/>
        </w:trPr>
        <w:tc>
          <w:tcPr>
            <w:tcW w:w="450" w:type="dxa"/>
            <w:noWrap/>
            <w:hideMark/>
          </w:tcPr>
          <w:p w:rsidR="00850AE5" w:rsidRPr="00573BB2" w:rsidRDefault="00D06D7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850AE5" w:rsidRPr="00573BB2" w:rsidRDefault="00850AE5"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12780" w:type="dxa"/>
            <w:gridSpan w:val="2"/>
            <w:hideMark/>
          </w:tcPr>
          <w:p w:rsidR="00850AE5" w:rsidRPr="007874D6" w:rsidRDefault="00850AE5" w:rsidP="00850AE5">
            <w:pPr>
              <w:spacing w:after="0" w:line="240" w:lineRule="auto"/>
              <w:rPr>
                <w:rFonts w:ascii="Linotype Syntax Com" w:hAnsi="Linotype Syntax Com"/>
                <w:sz w:val="17"/>
                <w:szCs w:val="17"/>
              </w:rPr>
            </w:pPr>
            <w:r w:rsidRPr="007874D6">
              <w:rPr>
                <w:rFonts w:ascii="Linotype Syntax Com Light" w:hAnsi="Linotype Syntax Com Light"/>
                <w:sz w:val="17"/>
                <w:szCs w:val="17"/>
              </w:rPr>
              <w:t>Other physical education courses for students in high school may be developed and delivered for physical education credit if each of the following is true:</w:t>
            </w:r>
          </w:p>
        </w:tc>
      </w:tr>
      <w:tr w:rsidR="00D27A02" w:rsidRPr="001E3275" w:rsidTr="001D5C8B">
        <w:trPr>
          <w:cantSplit/>
          <w:trHeight w:val="340"/>
        </w:trPr>
        <w:tc>
          <w:tcPr>
            <w:tcW w:w="450" w:type="dxa"/>
            <w:noWrap/>
            <w:hideMark/>
          </w:tcPr>
          <w:p w:rsidR="00D27A02" w:rsidRPr="004D0664" w:rsidRDefault="00D27A02" w:rsidP="00137AEC">
            <w:pPr>
              <w:spacing w:after="0" w:line="240" w:lineRule="auto"/>
              <w:rPr>
                <w:rFonts w:ascii="Linotype Syntax Com Light" w:hAnsi="Linotype Syntax Com Light"/>
                <w:sz w:val="17"/>
                <w:szCs w:val="17"/>
              </w:rPr>
            </w:pPr>
          </w:p>
        </w:tc>
        <w:tc>
          <w:tcPr>
            <w:tcW w:w="450" w:type="dxa"/>
            <w:noWrap/>
            <w:hideMark/>
          </w:tcPr>
          <w:p w:rsidR="00D27A02" w:rsidRPr="007874D6" w:rsidRDefault="00D27A02" w:rsidP="00137AEC">
            <w:pPr>
              <w:spacing w:after="0" w:line="240" w:lineRule="auto"/>
              <w:rPr>
                <w:rFonts w:ascii="Linotype Syntax Com Light" w:hAnsi="Linotype Syntax Com Light"/>
                <w:sz w:val="17"/>
                <w:szCs w:val="17"/>
              </w:rPr>
            </w:pPr>
          </w:p>
        </w:tc>
        <w:tc>
          <w:tcPr>
            <w:tcW w:w="450" w:type="dxa"/>
            <w:hideMark/>
          </w:tcPr>
          <w:p w:rsidR="00D27A02" w:rsidRPr="007874D6" w:rsidRDefault="00D27A02" w:rsidP="00DF2337">
            <w:pPr>
              <w:spacing w:after="0" w:line="240" w:lineRule="auto"/>
              <w:rPr>
                <w:rFonts w:ascii="Linotype Syntax Com Light" w:hAnsi="Linotype Syntax Com Light"/>
                <w:sz w:val="17"/>
                <w:szCs w:val="17"/>
              </w:rPr>
            </w:pPr>
            <w:proofErr w:type="spellStart"/>
            <w:r w:rsidRPr="007874D6">
              <w:rPr>
                <w:rFonts w:ascii="Linotype Syntax Com Light" w:hAnsi="Linotype Syntax Com Light"/>
                <w:sz w:val="17"/>
                <w:szCs w:val="17"/>
              </w:rPr>
              <w:t>i</w:t>
            </w:r>
            <w:proofErr w:type="spellEnd"/>
            <w:r w:rsidRPr="007874D6">
              <w:rPr>
                <w:rFonts w:ascii="Linotype Syntax Com Light" w:hAnsi="Linotype Syntax Com Light"/>
                <w:sz w:val="17"/>
                <w:szCs w:val="17"/>
              </w:rPr>
              <w:t xml:space="preserve">. </w:t>
            </w:r>
          </w:p>
        </w:tc>
        <w:tc>
          <w:tcPr>
            <w:tcW w:w="12330" w:type="dxa"/>
          </w:tcPr>
          <w:p w:rsidR="00D27A02" w:rsidRPr="007874D6" w:rsidRDefault="00D27A02" w:rsidP="00D27A02">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A minimum of 400 minutes of physical education instruction is delivered each 10 school days. [</w:t>
            </w:r>
            <w:hyperlink r:id="rId81" w:history="1">
              <w:r w:rsidRPr="001B5101">
                <w:rPr>
                  <w:rStyle w:val="Hyperlink"/>
                  <w:rFonts w:ascii="Linotype Syntax Com Light" w:hAnsi="Linotype Syntax Com Light"/>
                  <w:sz w:val="17"/>
                  <w:szCs w:val="17"/>
                </w:rPr>
                <w:t>EC §51222</w:t>
              </w:r>
            </w:hyperlink>
            <w:r>
              <w:rPr>
                <w:rFonts w:ascii="Linotype Syntax Com Light" w:hAnsi="Linotype Syntax Com Light"/>
                <w:sz w:val="17"/>
                <w:szCs w:val="17"/>
              </w:rPr>
              <w:t>]  (M)</w:t>
            </w:r>
            <w:r w:rsidRPr="007874D6">
              <w:rPr>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D27A02" w:rsidRPr="001E3275" w:rsidTr="001D5C8B">
        <w:trPr>
          <w:cantSplit/>
          <w:trHeight w:val="286"/>
        </w:trPr>
        <w:tc>
          <w:tcPr>
            <w:tcW w:w="450" w:type="dxa"/>
            <w:noWrap/>
            <w:hideMark/>
          </w:tcPr>
          <w:p w:rsidR="00D27A02"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D27A02" w:rsidRPr="00573BB2" w:rsidRDefault="004A0B73"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hideMark/>
          </w:tcPr>
          <w:p w:rsidR="00D27A02" w:rsidRPr="00573BB2" w:rsidRDefault="00D27A0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ii. </w:t>
            </w:r>
          </w:p>
        </w:tc>
        <w:tc>
          <w:tcPr>
            <w:tcW w:w="12330" w:type="dxa"/>
          </w:tcPr>
          <w:p w:rsidR="00D27A02" w:rsidRPr="007874D6" w:rsidRDefault="00D27A02" w:rsidP="00D27A02">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Over the course of high school enrollment, </w:t>
            </w:r>
            <w:r>
              <w:rPr>
                <w:rFonts w:ascii="Linotype Syntax Com Light" w:hAnsi="Linotype Syntax Com Light"/>
                <w:sz w:val="17"/>
                <w:szCs w:val="17"/>
              </w:rPr>
              <w:t>each student</w:t>
            </w:r>
            <w:r w:rsidRPr="007874D6">
              <w:rPr>
                <w:rFonts w:ascii="Linotype Syntax Com Light" w:hAnsi="Linotype Syntax Com Light"/>
                <w:sz w:val="17"/>
                <w:szCs w:val="17"/>
              </w:rPr>
              <w:t xml:space="preserve"> receive</w:t>
            </w:r>
            <w:r>
              <w:rPr>
                <w:rFonts w:ascii="Linotype Syntax Com Light" w:hAnsi="Linotype Syntax Com Light"/>
                <w:sz w:val="17"/>
                <w:szCs w:val="17"/>
              </w:rPr>
              <w:t>s</w:t>
            </w:r>
            <w:r w:rsidRPr="007874D6">
              <w:rPr>
                <w:rFonts w:ascii="Linotype Syntax Com Light" w:hAnsi="Linotype Syntax Com Light"/>
                <w:sz w:val="17"/>
                <w:szCs w:val="17"/>
              </w:rPr>
              <w:t xml:space="preserve"> instruction in each of the required eight content areas</w:t>
            </w:r>
            <w:r>
              <w:rPr>
                <w:rFonts w:ascii="Linotype Syntax Com Light" w:hAnsi="Linotype Syntax Com Light"/>
                <w:sz w:val="17"/>
                <w:szCs w:val="17"/>
              </w:rPr>
              <w:t>.</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82" w:history="1">
              <w:r w:rsidRPr="003B6D05">
                <w:rPr>
                  <w:rStyle w:val="Hyperlink"/>
                  <w:rFonts w:ascii="Linotype Syntax Com Light" w:hAnsi="Linotype Syntax Com Light"/>
                  <w:sz w:val="17"/>
                  <w:szCs w:val="17"/>
                </w:rPr>
                <w:t>5 CCR §10060</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192ADC" w:rsidRPr="001E3275" w:rsidTr="001D5C8B">
        <w:trPr>
          <w:cantSplit/>
          <w:trHeight w:val="556"/>
        </w:trPr>
        <w:tc>
          <w:tcPr>
            <w:tcW w:w="450" w:type="dxa"/>
            <w:noWrap/>
            <w:hideMark/>
          </w:tcPr>
          <w:p w:rsidR="00192ADC"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hideMark/>
          </w:tcPr>
          <w:p w:rsidR="00192ADC" w:rsidRPr="00573BB2" w:rsidRDefault="004A0B73"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hideMark/>
          </w:tcPr>
          <w:p w:rsidR="00192ADC" w:rsidRPr="00573BB2" w:rsidRDefault="00192ADC"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iii. </w:t>
            </w:r>
          </w:p>
        </w:tc>
        <w:tc>
          <w:tcPr>
            <w:tcW w:w="12330" w:type="dxa"/>
          </w:tcPr>
          <w:p w:rsidR="00192ADC" w:rsidRPr="007874D6" w:rsidRDefault="00192ADC" w:rsidP="00192ADC">
            <w:pPr>
              <w:spacing w:after="0" w:line="240" w:lineRule="auto"/>
              <w:rPr>
                <w:rFonts w:ascii="Linotype Syntax Com" w:hAnsi="Linotype Syntax Com"/>
                <w:b/>
                <w:bCs/>
                <w:sz w:val="17"/>
                <w:szCs w:val="17"/>
              </w:rPr>
            </w:pPr>
            <w:r>
              <w:rPr>
                <w:rFonts w:ascii="Linotype Syntax Com Light" w:hAnsi="Linotype Syntax Com Light"/>
                <w:sz w:val="17"/>
                <w:szCs w:val="17"/>
              </w:rPr>
              <w:t>Reporting of pupil</w:t>
            </w:r>
            <w:r w:rsidRPr="007874D6">
              <w:rPr>
                <w:rFonts w:ascii="Linotype Syntax Com Light" w:hAnsi="Linotype Syntax Com Light"/>
                <w:sz w:val="17"/>
                <w:szCs w:val="17"/>
              </w:rPr>
              <w:t xml:space="preserve"> achievement is based upon all of the following:  Evaluation of the pupil’s individual progress and measure of attainment of the goals specified in each of the eight content areas, assessment of skills and knowledge, and physical performance tests. </w:t>
            </w:r>
            <w:r>
              <w:rPr>
                <w:rFonts w:ascii="Linotype Syntax Com Light" w:hAnsi="Linotype Syntax Com Light"/>
                <w:sz w:val="17"/>
                <w:szCs w:val="17"/>
              </w:rPr>
              <w:t>[</w:t>
            </w:r>
            <w:hyperlink r:id="rId83" w:history="1">
              <w:r w:rsidRPr="003B6D05">
                <w:rPr>
                  <w:rStyle w:val="Hyperlink"/>
                  <w:rFonts w:ascii="Linotype Syntax Com Light" w:hAnsi="Linotype Syntax Com Light"/>
                  <w:sz w:val="17"/>
                  <w:szCs w:val="17"/>
                </w:rPr>
                <w:t>5 CCR §10060</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85209F" w:rsidRPr="001E3275" w:rsidTr="001D5C8B">
        <w:trPr>
          <w:cantSplit/>
          <w:trHeight w:val="889"/>
        </w:trPr>
        <w:tc>
          <w:tcPr>
            <w:tcW w:w="450" w:type="dxa"/>
            <w:noWrap/>
            <w:hideMark/>
          </w:tcPr>
          <w:p w:rsidR="0085209F"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lastRenderedPageBreak/>
              <w:t>5</w:t>
            </w:r>
          </w:p>
        </w:tc>
        <w:tc>
          <w:tcPr>
            <w:tcW w:w="450" w:type="dxa"/>
            <w:noWrap/>
            <w:hideMark/>
          </w:tcPr>
          <w:p w:rsidR="0085209F" w:rsidRPr="00573BB2" w:rsidRDefault="004A0B73"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hideMark/>
          </w:tcPr>
          <w:p w:rsidR="0085209F" w:rsidRPr="00573BB2" w:rsidRDefault="0085209F"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85209F" w:rsidRDefault="0085209F" w:rsidP="0085209F">
            <w:pPr>
              <w:spacing w:after="0" w:line="240" w:lineRule="auto"/>
              <w:rPr>
                <w:rFonts w:ascii="Linotype Syntax Com Light" w:hAnsi="Linotype Syntax Com Light"/>
                <w:color w:val="5F5F5F"/>
                <w:sz w:val="17"/>
                <w:szCs w:val="17"/>
              </w:rPr>
            </w:pPr>
            <w:r w:rsidRPr="00D55473">
              <w:rPr>
                <w:rFonts w:ascii="Linotype Syntax Com Light" w:hAnsi="Linotype Syntax Com Light"/>
                <w:sz w:val="17"/>
                <w:szCs w:val="17"/>
              </w:rPr>
              <w:t>To ensure that students have access t</w:t>
            </w:r>
            <w:r>
              <w:rPr>
                <w:rFonts w:ascii="Linotype Syntax Com Light" w:hAnsi="Linotype Syntax Com Light"/>
                <w:sz w:val="17"/>
                <w:szCs w:val="17"/>
              </w:rPr>
              <w:t xml:space="preserve">o qualified teachers, </w:t>
            </w:r>
            <w:r w:rsidRPr="00D55473">
              <w:rPr>
                <w:rFonts w:ascii="Linotype Syntax Com Light" w:hAnsi="Linotype Syntax Com Light"/>
                <w:sz w:val="17"/>
                <w:szCs w:val="17"/>
              </w:rPr>
              <w:t xml:space="preserve">teachers </w:t>
            </w:r>
            <w:r>
              <w:rPr>
                <w:rFonts w:ascii="Linotype Syntax Com Light" w:hAnsi="Linotype Syntax Com Light"/>
                <w:sz w:val="17"/>
                <w:szCs w:val="17"/>
              </w:rPr>
              <w:t xml:space="preserve">must hold a credential that authorizes the teaching of physical education (i.e. </w:t>
            </w:r>
            <w:r w:rsidRPr="00D55473">
              <w:rPr>
                <w:rFonts w:ascii="Linotype Syntax Com Light" w:hAnsi="Linotype Syntax Com Light"/>
                <w:sz w:val="17"/>
                <w:szCs w:val="17"/>
              </w:rPr>
              <w:t>Single Subject Credential in Physical Education or a Multiple Subject Credential</w:t>
            </w:r>
            <w:r>
              <w:rPr>
                <w:rFonts w:ascii="Linotype Syntax Com Light" w:hAnsi="Linotype Syntax Com Light"/>
                <w:sz w:val="17"/>
                <w:szCs w:val="17"/>
              </w:rPr>
              <w:t>).</w:t>
            </w:r>
            <w:r w:rsidRPr="00D55473">
              <w:rPr>
                <w:rFonts w:ascii="Linotype Syntax Com Light" w:hAnsi="Linotype Syntax Com Light"/>
                <w:sz w:val="17"/>
                <w:szCs w:val="17"/>
              </w:rPr>
              <w:t xml:space="preserve"> </w:t>
            </w:r>
            <w:r>
              <w:rPr>
                <w:rStyle w:val="CommentReference"/>
              </w:rPr>
              <w:t>[</w:t>
            </w:r>
            <w:hyperlink r:id="rId84" w:history="1">
              <w:r w:rsidRPr="001B099E">
                <w:rPr>
                  <w:rStyle w:val="Hyperlink"/>
                  <w:rFonts w:ascii="Linotype Syntax Com Light" w:hAnsi="Linotype Syntax Com Light"/>
                  <w:sz w:val="17"/>
                  <w:szCs w:val="17"/>
                </w:rPr>
                <w:t>EC §44256</w:t>
              </w:r>
            </w:hyperlink>
            <w:r>
              <w:rPr>
                <w:rFonts w:ascii="Linotype Syntax Com Light" w:hAnsi="Linotype Syntax Com Light"/>
                <w:sz w:val="17"/>
                <w:szCs w:val="17"/>
              </w:rPr>
              <w:t xml:space="preserve">, </w:t>
            </w:r>
            <w:hyperlink r:id="rId85" w:history="1">
              <w:r w:rsidRPr="001B099E">
                <w:rPr>
                  <w:rStyle w:val="Hyperlink"/>
                  <w:rFonts w:ascii="Linotype Syntax Com Light" w:hAnsi="Linotype Syntax Com Light"/>
                  <w:sz w:val="17"/>
                  <w:szCs w:val="17"/>
                </w:rPr>
                <w:t>EC §44258.7</w:t>
              </w:r>
            </w:hyperlink>
            <w:r>
              <w:rPr>
                <w:rFonts w:ascii="Linotype Syntax Com Light" w:hAnsi="Linotype Syntax Com Light"/>
                <w:color w:val="5F5F5F"/>
                <w:sz w:val="17"/>
                <w:szCs w:val="17"/>
              </w:rPr>
              <w:t>] (M)</w:t>
            </w:r>
          </w:p>
          <w:p w:rsidR="0085209F" w:rsidRDefault="0085209F" w:rsidP="0085209F">
            <w:pPr>
              <w:spacing w:after="0" w:line="240" w:lineRule="auto"/>
              <w:rPr>
                <w:rFonts w:ascii="Linotype Syntax Com Light" w:hAnsi="Linotype Syntax Com Light"/>
                <w:color w:val="5F5F5F"/>
                <w:sz w:val="17"/>
                <w:szCs w:val="17"/>
              </w:rPr>
            </w:pPr>
          </w:p>
          <w:p w:rsidR="0085209F" w:rsidRPr="007874D6" w:rsidRDefault="007272E5" w:rsidP="0085209F">
            <w:pPr>
              <w:spacing w:after="0" w:line="240" w:lineRule="auto"/>
              <w:rPr>
                <w:rFonts w:ascii="Linotype Syntax Com" w:hAnsi="Linotype Syntax Com"/>
                <w:b/>
                <w:bCs/>
                <w:sz w:val="17"/>
                <w:szCs w:val="17"/>
              </w:rPr>
            </w:pPr>
            <w:hyperlink r:id="rId86" w:history="1">
              <w:r w:rsidR="0085209F" w:rsidRPr="0035622C">
                <w:rPr>
                  <w:rStyle w:val="Hyperlink"/>
                  <w:rFonts w:ascii="Linotype Syntax Com Light" w:hAnsi="Linotype Syntax Com Light"/>
                  <w:sz w:val="17"/>
                  <w:szCs w:val="17"/>
                </w:rPr>
                <w:t>California Standards for the Teaching Profession, CDE, 2009</w:t>
              </w:r>
            </w:hyperlink>
            <w:r w:rsidR="0085209F" w:rsidRPr="007874D6">
              <w:rPr>
                <w:rFonts w:ascii="Linotype Syntax Com Light" w:hAnsi="Linotype Syntax Com Light"/>
                <w:sz w:val="17"/>
                <w:szCs w:val="17"/>
              </w:rPr>
              <w:t>:</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914A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914A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962597" w:rsidRDefault="006914A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914A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914A3" w:rsidRPr="0043385E" w:rsidRDefault="006914A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914A3" w:rsidRDefault="006914A3" w:rsidP="00CB008B">
            <w:pPr>
              <w:rPr>
                <w:color w:val="548DD4" w:themeColor="text2" w:themeTint="99"/>
                <w:sz w:val="17"/>
                <w:szCs w:val="17"/>
              </w:rPr>
            </w:pPr>
          </w:p>
          <w:p w:rsidR="006914A3" w:rsidRPr="0043385E" w:rsidRDefault="006914A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914A3" w:rsidRDefault="006914A3" w:rsidP="00CB008B">
            <w:pPr>
              <w:tabs>
                <w:tab w:val="left" w:pos="2358"/>
              </w:tabs>
              <w:ind w:right="198"/>
              <w:jc w:val="center"/>
              <w:rPr>
                <w:color w:val="548DD4" w:themeColor="text2" w:themeTint="99"/>
                <w:sz w:val="17"/>
                <w:szCs w:val="17"/>
              </w:rPr>
            </w:pPr>
          </w:p>
          <w:p w:rsidR="006914A3" w:rsidRPr="0043385E" w:rsidRDefault="006914A3" w:rsidP="00CB008B">
            <w:pPr>
              <w:tabs>
                <w:tab w:val="left" w:pos="2358"/>
              </w:tabs>
              <w:ind w:right="198"/>
              <w:jc w:val="center"/>
              <w:rPr>
                <w:color w:val="548DD4" w:themeColor="text2" w:themeTint="99"/>
                <w:sz w:val="17"/>
                <w:szCs w:val="17"/>
              </w:rPr>
            </w:pPr>
          </w:p>
        </w:tc>
      </w:tr>
      <w:tr w:rsidR="006914A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914A3" w:rsidRPr="005144AE" w:rsidRDefault="006914A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914A3" w:rsidRPr="00EA6F94" w:rsidRDefault="006914A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914A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914A3" w:rsidRPr="00EA6F94" w:rsidRDefault="006914A3" w:rsidP="00CB008B">
            <w:pPr>
              <w:jc w:val="center"/>
              <w:rPr>
                <w:rFonts w:ascii="Linotype Syntax Com Light" w:hAnsi="Linotype Syntax Com Light"/>
                <w:b/>
                <w:sz w:val="17"/>
                <w:szCs w:val="17"/>
              </w:rPr>
            </w:pPr>
          </w:p>
        </w:tc>
      </w:tr>
      <w:tr w:rsidR="006914A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914A3" w:rsidRPr="00D7354C" w:rsidRDefault="006914A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914A3" w:rsidRPr="00D7354C" w:rsidRDefault="006914A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914A3" w:rsidRPr="003F6BF9" w:rsidRDefault="006914A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914A3" w:rsidRPr="00576FB6" w:rsidRDefault="006914A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914A3" w:rsidRPr="003F6BF9" w:rsidRDefault="006914A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914A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14A3" w:rsidRPr="00EA6F94" w:rsidRDefault="006914A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914A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914A3" w:rsidRPr="00D7354C" w:rsidRDefault="006914A3" w:rsidP="00CB008B">
            <w:pPr>
              <w:ind w:right="108"/>
              <w:rPr>
                <w:color w:val="548DD4" w:themeColor="text2" w:themeTint="99"/>
                <w:sz w:val="17"/>
                <w:szCs w:val="17"/>
              </w:rPr>
            </w:pPr>
          </w:p>
          <w:p w:rsidR="006914A3" w:rsidRPr="00D7354C" w:rsidRDefault="006914A3" w:rsidP="00CB008B">
            <w:pPr>
              <w:ind w:right="108"/>
              <w:rPr>
                <w:sz w:val="17"/>
                <w:szCs w:val="17"/>
              </w:rPr>
            </w:pPr>
          </w:p>
        </w:tc>
      </w:tr>
      <w:tr w:rsidR="006914A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914A3" w:rsidRDefault="006914A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3B3154">
        <w:trPr>
          <w:cantSplit/>
          <w:trHeight w:val="288"/>
        </w:trPr>
        <w:tc>
          <w:tcPr>
            <w:tcW w:w="450" w:type="dxa"/>
            <w:noWrap/>
          </w:tcPr>
          <w:p w:rsidR="004A0B73" w:rsidRPr="00573BB2" w:rsidRDefault="00D06D72" w:rsidP="0038169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38169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381691">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Engaging</w:t>
            </w:r>
            <w:r w:rsidRPr="00CE00B3">
              <w:rPr>
                <w:rFonts w:ascii="Linotype Syntax Com Light" w:hAnsi="Linotype Syntax Com Light"/>
                <w:sz w:val="17"/>
                <w:szCs w:val="17"/>
              </w:rPr>
              <w:t xml:space="preserve"> </w:t>
            </w:r>
            <w:r w:rsidRPr="00CE00B3">
              <w:rPr>
                <w:rFonts w:ascii="Linotype Syntax Com Light" w:hAnsi="Linotype Syntax Com Light"/>
                <w:i/>
                <w:sz w:val="17"/>
                <w:szCs w:val="17"/>
              </w:rPr>
              <w:t>and supporting all students in learning</w:t>
            </w:r>
            <w:r w:rsidRPr="00CE00B3">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3B3154">
        <w:trPr>
          <w:cantSplit/>
          <w:trHeight w:val="394"/>
        </w:trPr>
        <w:tc>
          <w:tcPr>
            <w:tcW w:w="450" w:type="dxa"/>
            <w:noWrap/>
          </w:tcPr>
          <w:p w:rsidR="004A0B73" w:rsidRPr="00573BB2" w:rsidRDefault="00D06D72"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 xml:space="preserve">Creating and maintaining effective environments for student learning </w:t>
            </w:r>
            <w:r w:rsidRPr="00CE00B3">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3B3154">
        <w:trPr>
          <w:cantSplit/>
          <w:trHeight w:val="358"/>
        </w:trPr>
        <w:tc>
          <w:tcPr>
            <w:tcW w:w="450" w:type="dxa"/>
            <w:noWrap/>
          </w:tcPr>
          <w:p w:rsidR="004A0B73" w:rsidRPr="00573BB2" w:rsidRDefault="00D06D72"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95161E">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 xml:space="preserve">Understanding and organizing subject matter for student learning </w:t>
            </w:r>
            <w:r w:rsidRPr="00CE00B3">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B20EF9">
        <w:trPr>
          <w:cantSplit/>
          <w:trHeight w:val="394"/>
        </w:trPr>
        <w:tc>
          <w:tcPr>
            <w:tcW w:w="450" w:type="dxa"/>
            <w:noWrap/>
          </w:tcPr>
          <w:p w:rsidR="004A0B73" w:rsidRPr="00573BB2" w:rsidRDefault="00D06D72" w:rsidP="00CA5B7B">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CA5B7B">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CA5B7B">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 xml:space="preserve">Planning instruction and designing learning experiences for all students </w:t>
            </w:r>
            <w:r w:rsidRPr="00CE00B3">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233765">
        <w:trPr>
          <w:cantSplit/>
          <w:trHeight w:val="385"/>
        </w:trPr>
        <w:tc>
          <w:tcPr>
            <w:tcW w:w="450" w:type="dxa"/>
            <w:noWrap/>
          </w:tcPr>
          <w:p w:rsidR="004A0B73" w:rsidRPr="00573BB2" w:rsidRDefault="00D06D72" w:rsidP="005B36D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5B36D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5B36D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 xml:space="preserve">Assessing students for learning </w:t>
            </w:r>
            <w:r w:rsidRPr="00CE00B3">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A0B73" w:rsidRPr="001E3275" w:rsidTr="00233765">
        <w:trPr>
          <w:cantSplit/>
          <w:trHeight w:val="367"/>
        </w:trPr>
        <w:tc>
          <w:tcPr>
            <w:tcW w:w="450" w:type="dxa"/>
            <w:noWrap/>
          </w:tcPr>
          <w:p w:rsidR="004A0B73" w:rsidRPr="00573BB2" w:rsidRDefault="00D06D72" w:rsidP="00D856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5</w:t>
            </w:r>
          </w:p>
        </w:tc>
        <w:tc>
          <w:tcPr>
            <w:tcW w:w="450" w:type="dxa"/>
            <w:noWrap/>
          </w:tcPr>
          <w:p w:rsidR="004A0B73" w:rsidRPr="00573BB2" w:rsidRDefault="004A0B73" w:rsidP="00D856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e.</w:t>
            </w:r>
          </w:p>
        </w:tc>
        <w:tc>
          <w:tcPr>
            <w:tcW w:w="450" w:type="dxa"/>
          </w:tcPr>
          <w:p w:rsidR="004A0B73" w:rsidRPr="00573BB2" w:rsidRDefault="004A0B73" w:rsidP="00D856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 xml:space="preserve">iv. </w:t>
            </w:r>
          </w:p>
        </w:tc>
        <w:tc>
          <w:tcPr>
            <w:tcW w:w="12330" w:type="dxa"/>
          </w:tcPr>
          <w:p w:rsidR="004A0B73" w:rsidRPr="00CE00B3" w:rsidRDefault="004A0B73" w:rsidP="008C616F">
            <w:pPr>
              <w:pStyle w:val="ListParagraph"/>
              <w:numPr>
                <w:ilvl w:val="0"/>
                <w:numId w:val="21"/>
              </w:numPr>
              <w:spacing w:after="0" w:line="240" w:lineRule="auto"/>
              <w:ind w:left="378"/>
              <w:rPr>
                <w:rFonts w:ascii="Linotype Syntax Com" w:hAnsi="Linotype Syntax Com"/>
                <w:bCs/>
                <w:sz w:val="17"/>
                <w:szCs w:val="17"/>
              </w:rPr>
            </w:pPr>
            <w:r w:rsidRPr="00CE00B3">
              <w:rPr>
                <w:rFonts w:ascii="Linotype Syntax Com Light" w:hAnsi="Linotype Syntax Com Light"/>
                <w:i/>
                <w:sz w:val="17"/>
                <w:szCs w:val="17"/>
              </w:rPr>
              <w:t xml:space="preserve">Developing as a Professional Educator </w:t>
            </w:r>
            <w:r w:rsidRPr="00CE00B3">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275A93" w:rsidRPr="001E3275" w:rsidTr="00233765">
        <w:trPr>
          <w:cantSplit/>
          <w:trHeight w:val="300"/>
        </w:trPr>
        <w:tc>
          <w:tcPr>
            <w:tcW w:w="450" w:type="dxa"/>
            <w:noWrap/>
            <w:vAlign w:val="center"/>
            <w:hideMark/>
          </w:tcPr>
          <w:p w:rsidR="00275A93" w:rsidRPr="002A7305" w:rsidRDefault="00275A93"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6</w:t>
            </w:r>
          </w:p>
        </w:tc>
        <w:tc>
          <w:tcPr>
            <w:tcW w:w="13230" w:type="dxa"/>
            <w:gridSpan w:val="2"/>
            <w:noWrap/>
            <w:vAlign w:val="center"/>
            <w:hideMark/>
          </w:tcPr>
          <w:p w:rsidR="00275A93" w:rsidRPr="002A7305" w:rsidRDefault="00275A93"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Moderate to Vigorous Physical Activity:</w:t>
            </w:r>
          </w:p>
        </w:tc>
      </w:tr>
      <w:tr w:rsidR="00F02555" w:rsidRPr="001E3275" w:rsidTr="00233765">
        <w:trPr>
          <w:cantSplit/>
          <w:trHeight w:val="295"/>
        </w:trPr>
        <w:tc>
          <w:tcPr>
            <w:tcW w:w="450" w:type="dxa"/>
            <w:noWrap/>
            <w:hideMark/>
          </w:tcPr>
          <w:p w:rsidR="00F02555" w:rsidRPr="007874D6" w:rsidRDefault="00F02555" w:rsidP="00137AEC">
            <w:pPr>
              <w:spacing w:after="0" w:line="240" w:lineRule="auto"/>
              <w:rPr>
                <w:rFonts w:ascii="Linotype Syntax Com Light" w:hAnsi="Linotype Syntax Com Light"/>
                <w:sz w:val="17"/>
                <w:szCs w:val="17"/>
              </w:rPr>
            </w:pPr>
          </w:p>
        </w:tc>
        <w:tc>
          <w:tcPr>
            <w:tcW w:w="13230" w:type="dxa"/>
            <w:gridSpan w:val="2"/>
            <w:noWrap/>
            <w:hideMark/>
          </w:tcPr>
          <w:p w:rsidR="00F02555" w:rsidRPr="007874D6" w:rsidRDefault="00F02555" w:rsidP="00F02555">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The District’s physical education program shall provide high quality instruction that includes: </w:t>
            </w:r>
          </w:p>
        </w:tc>
      </w:tr>
      <w:tr w:rsidR="00F02555" w:rsidRPr="001E3275" w:rsidTr="00233765">
        <w:trPr>
          <w:cantSplit/>
          <w:trHeight w:val="1069"/>
        </w:trPr>
        <w:tc>
          <w:tcPr>
            <w:tcW w:w="450" w:type="dxa"/>
            <w:noWrap/>
          </w:tcPr>
          <w:p w:rsidR="00F02555" w:rsidRPr="00573BB2" w:rsidRDefault="00D06D72" w:rsidP="00137AEC">
            <w:pPr>
              <w:spacing w:after="0" w:line="240" w:lineRule="auto"/>
              <w:rPr>
                <w:rFonts w:ascii="Linotype Syntax Com Light" w:hAnsi="Linotype Syntax Com Light"/>
                <w:b/>
                <w:sz w:val="17"/>
                <w:szCs w:val="17"/>
              </w:rPr>
            </w:pPr>
            <w:r w:rsidRPr="00573BB2">
              <w:rPr>
                <w:rFonts w:ascii="Linotype Syntax Com Light" w:hAnsi="Linotype Syntax Com Light"/>
                <w:sz w:val="17"/>
                <w:szCs w:val="17"/>
              </w:rPr>
              <w:t>6</w:t>
            </w:r>
          </w:p>
        </w:tc>
        <w:tc>
          <w:tcPr>
            <w:tcW w:w="450" w:type="dxa"/>
            <w:noWrap/>
          </w:tcPr>
          <w:p w:rsidR="00F02555" w:rsidRPr="00573BB2" w:rsidRDefault="00F02555"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a.</w:t>
            </w:r>
          </w:p>
        </w:tc>
        <w:tc>
          <w:tcPr>
            <w:tcW w:w="12780" w:type="dxa"/>
          </w:tcPr>
          <w:p w:rsidR="00F02555" w:rsidRPr="000B3967" w:rsidRDefault="00F02555" w:rsidP="00F02555">
            <w:pPr>
              <w:spacing w:after="0" w:line="240" w:lineRule="auto"/>
              <w:rPr>
                <w:rFonts w:ascii="Linotype Syntax Com Light" w:hAnsi="Linotype Syntax Com Light"/>
                <w:sz w:val="17"/>
                <w:szCs w:val="17"/>
              </w:rPr>
            </w:pPr>
            <w:r w:rsidRPr="00556441">
              <w:rPr>
                <w:rFonts w:ascii="Linotype Syntax Com Light" w:hAnsi="Linotype Syntax Com Light"/>
                <w:i/>
                <w:sz w:val="17"/>
                <w:szCs w:val="17"/>
              </w:rPr>
              <w:t xml:space="preserve">Each course includes activities of a vigorous nature adapted to individual capacities, and designed to permit maximum development of each individual pupil. </w:t>
            </w:r>
            <w:r w:rsidRPr="00A4214B">
              <w:rPr>
                <w:rFonts w:ascii="Linotype Syntax Com Light" w:hAnsi="Linotype Syntax Com Light"/>
                <w:sz w:val="17"/>
                <w:szCs w:val="17"/>
              </w:rPr>
              <w:t>[</w:t>
            </w:r>
            <w:hyperlink r:id="rId87" w:history="1">
              <w:r w:rsidRPr="00EC57E1">
                <w:rPr>
                  <w:rStyle w:val="Hyperlink"/>
                  <w:rFonts w:ascii="Linotype Syntax Com Light" w:hAnsi="Linotype Syntax Com Light"/>
                  <w:sz w:val="17"/>
                  <w:szCs w:val="17"/>
                </w:rPr>
                <w:t xml:space="preserve">5 CCR §10060 </w:t>
              </w:r>
              <w:r>
                <w:rPr>
                  <w:rStyle w:val="Hyperlink"/>
                  <w:rFonts w:ascii="Linotype Syntax Com Light" w:hAnsi="Linotype Syntax Com Light"/>
                  <w:sz w:val="17"/>
                  <w:szCs w:val="17"/>
                </w:rPr>
                <w:t>(</w:t>
              </w:r>
              <w:r w:rsidRPr="00EC57E1">
                <w:rPr>
                  <w:rStyle w:val="Hyperlink"/>
                  <w:rFonts w:ascii="Linotype Syntax Com Light" w:hAnsi="Linotype Syntax Com Light"/>
                  <w:sz w:val="17"/>
                  <w:szCs w:val="17"/>
                </w:rPr>
                <w:t>d</w:t>
              </w:r>
            </w:hyperlink>
            <w:r>
              <w:rPr>
                <w:rStyle w:val="Hyperlink"/>
                <w:rFonts w:ascii="Linotype Syntax Com Light" w:hAnsi="Linotype Syntax Com Light"/>
                <w:sz w:val="17"/>
                <w:szCs w:val="17"/>
              </w:rPr>
              <w:t>)</w:t>
            </w:r>
            <w:r w:rsidRPr="00A4214B">
              <w:rPr>
                <w:rFonts w:ascii="Linotype Syntax Com Light" w:hAnsi="Linotype Syntax Com Light"/>
                <w:sz w:val="17"/>
                <w:szCs w:val="17"/>
              </w:rPr>
              <w:t>]</w:t>
            </w:r>
            <w:r>
              <w:rPr>
                <w:rFonts w:ascii="Linotype Syntax Com Light" w:hAnsi="Linotype Syntax Com Light"/>
                <w:sz w:val="17"/>
                <w:szCs w:val="17"/>
              </w:rPr>
              <w:t xml:space="preserve"> </w:t>
            </w:r>
            <w:r w:rsidRPr="000B3967">
              <w:rPr>
                <w:rFonts w:ascii="Linotype Syntax Com Light" w:hAnsi="Linotype Syntax Com Light"/>
                <w:sz w:val="17"/>
                <w:szCs w:val="17"/>
              </w:rPr>
              <w:t xml:space="preserve">Moderate physical activity </w:t>
            </w:r>
            <w:r>
              <w:rPr>
                <w:rFonts w:ascii="Linotype Syntax Com Light" w:hAnsi="Linotype Syntax Com Light"/>
                <w:sz w:val="17"/>
                <w:szCs w:val="17"/>
              </w:rPr>
              <w:t xml:space="preserve">refers to activities equivalent </w:t>
            </w:r>
            <w:r w:rsidRPr="000B3967">
              <w:rPr>
                <w:rFonts w:ascii="Linotype Syntax Com Light" w:hAnsi="Linotype Syntax Com Light"/>
                <w:sz w:val="17"/>
                <w:szCs w:val="17"/>
              </w:rPr>
              <w:t>in intensity to brisk</w:t>
            </w:r>
            <w:r>
              <w:rPr>
                <w:rFonts w:ascii="Linotype Syntax Com Light" w:hAnsi="Linotype Syntax Com Light"/>
                <w:sz w:val="17"/>
                <w:szCs w:val="17"/>
              </w:rPr>
              <w:t xml:space="preserve"> </w:t>
            </w:r>
            <w:r w:rsidRPr="000B3967">
              <w:rPr>
                <w:rFonts w:ascii="Linotype Syntax Com Light" w:hAnsi="Linotype Syntax Com Light"/>
                <w:sz w:val="17"/>
                <w:szCs w:val="17"/>
              </w:rPr>
              <w:t xml:space="preserve">walking </w:t>
            </w:r>
            <w:r>
              <w:rPr>
                <w:rFonts w:ascii="Linotype Syntax Com Light" w:hAnsi="Linotype Syntax Com Light"/>
                <w:sz w:val="17"/>
                <w:szCs w:val="17"/>
              </w:rPr>
              <w:t xml:space="preserve">or bicycling. Vigorous physical </w:t>
            </w:r>
            <w:r w:rsidRPr="000B3967">
              <w:rPr>
                <w:rFonts w:ascii="Linotype Syntax Com Light" w:hAnsi="Linotype Syntax Com Light"/>
                <w:sz w:val="17"/>
                <w:szCs w:val="17"/>
              </w:rPr>
              <w:t>activity produces large increases in breathing or heart</w:t>
            </w:r>
          </w:p>
          <w:p w:rsidR="00F02555" w:rsidRDefault="00F02555" w:rsidP="00F02555">
            <w:pPr>
              <w:spacing w:after="0" w:line="240" w:lineRule="auto"/>
            </w:pPr>
            <w:proofErr w:type="gramStart"/>
            <w:r w:rsidRPr="000B3967">
              <w:rPr>
                <w:rFonts w:ascii="Linotype Syntax Com Light" w:hAnsi="Linotype Syntax Com Light"/>
                <w:sz w:val="17"/>
                <w:szCs w:val="17"/>
              </w:rPr>
              <w:t>rate</w:t>
            </w:r>
            <w:proofErr w:type="gramEnd"/>
            <w:r w:rsidRPr="000B3967">
              <w:rPr>
                <w:rFonts w:ascii="Linotype Syntax Com Light" w:hAnsi="Linotype Syntax Com Light"/>
                <w:sz w:val="17"/>
                <w:szCs w:val="17"/>
              </w:rPr>
              <w:t>, such as jogging, aerobic dance or bicycling uphill</w:t>
            </w:r>
            <w:r>
              <w:rPr>
                <w:rFonts w:ascii="Linotype Syntax Com Light" w:hAnsi="Linotype Syntax Com Light"/>
                <w:sz w:val="17"/>
                <w:szCs w:val="17"/>
              </w:rPr>
              <w:t>. [</w:t>
            </w:r>
            <w:hyperlink r:id="rId88" w:history="1">
              <w:r w:rsidRPr="00412978">
                <w:rPr>
                  <w:rStyle w:val="Hyperlink"/>
                  <w:rFonts w:ascii="Linotype Syntax Com Light" w:hAnsi="Linotype Syntax Com Light"/>
                  <w:sz w:val="17"/>
                  <w:szCs w:val="17"/>
                </w:rPr>
                <w:t>California School Boards Association</w:t>
              </w:r>
            </w:hyperlink>
            <w:r>
              <w:rPr>
                <w:rFonts w:ascii="Linotype Syntax Com Light" w:hAnsi="Linotype Syntax Com Light"/>
                <w:sz w:val="17"/>
                <w:szCs w:val="17"/>
              </w:rPr>
              <w:t xml:space="preserve">, </w:t>
            </w:r>
            <w:hyperlink r:id="rId89" w:history="1">
              <w:r w:rsidRPr="00042542">
                <w:rPr>
                  <w:rStyle w:val="Hyperlink"/>
                  <w:rFonts w:ascii="Linotype Syntax Com Light" w:hAnsi="Linotype Syntax Com Light"/>
                  <w:sz w:val="17"/>
                  <w:szCs w:val="17"/>
                </w:rPr>
                <w:t>Physical Education Model Content Standards for California Public Schools, K-12, Standard 3 for grades K-8/Standard 2 for grades 9-12</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21601" w:rsidRPr="001E3275" w:rsidTr="00233765">
        <w:trPr>
          <w:cantSplit/>
          <w:trHeight w:val="808"/>
        </w:trPr>
        <w:tc>
          <w:tcPr>
            <w:tcW w:w="450" w:type="dxa"/>
            <w:noWrap/>
            <w:hideMark/>
          </w:tcPr>
          <w:p w:rsidR="00021601"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lastRenderedPageBreak/>
              <w:t>6</w:t>
            </w:r>
          </w:p>
        </w:tc>
        <w:tc>
          <w:tcPr>
            <w:tcW w:w="450" w:type="dxa"/>
            <w:noWrap/>
            <w:hideMark/>
          </w:tcPr>
          <w:p w:rsidR="00021601" w:rsidRPr="00573BB2" w:rsidRDefault="00021601"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b.</w:t>
            </w:r>
          </w:p>
        </w:tc>
        <w:tc>
          <w:tcPr>
            <w:tcW w:w="12780" w:type="dxa"/>
            <w:hideMark/>
          </w:tcPr>
          <w:p w:rsidR="00021601" w:rsidRPr="007874D6" w:rsidRDefault="00021601" w:rsidP="00021601">
            <w:pPr>
              <w:spacing w:after="0" w:line="240" w:lineRule="auto"/>
              <w:rPr>
                <w:rFonts w:ascii="Linotype Syntax Com" w:hAnsi="Linotype Syntax Com"/>
                <w:b/>
                <w:bCs/>
                <w:sz w:val="17"/>
                <w:szCs w:val="17"/>
              </w:rPr>
            </w:pPr>
            <w:r>
              <w:rPr>
                <w:rFonts w:ascii="Linotype Syntax Com Light" w:hAnsi="Linotype Syntax Com Light"/>
                <w:sz w:val="17"/>
                <w:szCs w:val="17"/>
              </w:rPr>
              <w:t>The D</w:t>
            </w:r>
            <w:r w:rsidRPr="007874D6">
              <w:rPr>
                <w:rFonts w:ascii="Linotype Syntax Com Light" w:hAnsi="Linotype Syntax Com Light"/>
                <w:sz w:val="17"/>
                <w:szCs w:val="17"/>
              </w:rPr>
              <w:t xml:space="preserve">istrict shall seek to engage students in moderate to vigorous physical activity (MVPA) for at least 50% of class or session time. </w:t>
            </w:r>
            <w:r>
              <w:rPr>
                <w:rFonts w:ascii="Linotype Syntax Com Light" w:hAnsi="Linotype Syntax Com Light"/>
                <w:sz w:val="17"/>
                <w:szCs w:val="17"/>
              </w:rPr>
              <w:t>[</w:t>
            </w:r>
            <w:hyperlink r:id="rId90" w:history="1">
              <w:r w:rsidRPr="00183BF5">
                <w:rPr>
                  <w:rStyle w:val="Hyperlink"/>
                  <w:rFonts w:ascii="Linotype Syntax Com Light" w:hAnsi="Linotype Syntax Com Light"/>
                  <w:sz w:val="17"/>
                  <w:szCs w:val="17"/>
                </w:rPr>
                <w:t>Physical Education Model Content Standards for California Public Schools K-12 Standard 3</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w:t>
            </w:r>
            <w:hyperlink r:id="rId91" w:history="1">
              <w:r w:rsidRPr="001E0730">
                <w:rPr>
                  <w:rStyle w:val="Hyperlink"/>
                  <w:rFonts w:ascii="Linotype Syntax Com Light" w:hAnsi="Linotype Syntax Com Light"/>
                  <w:sz w:val="17"/>
                  <w:szCs w:val="17"/>
                </w:rPr>
                <w:t>Institute of Medicine (IOM)</w:t>
              </w:r>
            </w:hyperlink>
            <w:r>
              <w:rPr>
                <w:rFonts w:ascii="Linotype Syntax Com Light" w:hAnsi="Linotype Syntax Com Light"/>
                <w:sz w:val="17"/>
                <w:szCs w:val="17"/>
              </w:rPr>
              <w:t xml:space="preserve">, </w:t>
            </w:r>
            <w:r w:rsidRPr="007874D6">
              <w:rPr>
                <w:rFonts w:ascii="Linotype Syntax Com Light" w:hAnsi="Linotype Syntax Com Light"/>
                <w:sz w:val="17"/>
                <w:szCs w:val="17"/>
              </w:rPr>
              <w:t xml:space="preserve"> </w:t>
            </w:r>
            <w:hyperlink r:id="rId92" w:history="1">
              <w:r w:rsidRPr="00A41862">
                <w:rPr>
                  <w:rStyle w:val="Hyperlink"/>
                  <w:rFonts w:ascii="Linotype Syntax Com Light" w:hAnsi="Linotype Syntax Com Light"/>
                  <w:sz w:val="17"/>
                  <w:szCs w:val="17"/>
                </w:rPr>
                <w:t>Centers for Disease Control and Prevention (CDC)</w:t>
              </w:r>
            </w:hyperlink>
            <w:r>
              <w:rPr>
                <w:rFonts w:ascii="Linotype Syntax Com Light" w:hAnsi="Linotype Syntax Com Light"/>
                <w:sz w:val="17"/>
                <w:szCs w:val="17"/>
              </w:rPr>
              <w:t xml:space="preserve">, </w:t>
            </w:r>
            <w:hyperlink r:id="rId93" w:history="1">
              <w:r w:rsidRPr="00183BF5">
                <w:rPr>
                  <w:rStyle w:val="Hyperlink"/>
                  <w:rFonts w:ascii="Linotype Syntax Com Light" w:hAnsi="Linotype Syntax Com Light"/>
                  <w:sz w:val="17"/>
                  <w:szCs w:val="17"/>
                </w:rPr>
                <w:t>Society of Health and Physical Educators (SHAPE America), Appropriate Instructional Practice Guidelines for Elementary/Middle/High School Physical Education 2.5.1</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D1CE2" w:rsidRPr="001E3275" w:rsidTr="00233765">
        <w:trPr>
          <w:cantSplit/>
          <w:trHeight w:val="844"/>
        </w:trPr>
        <w:tc>
          <w:tcPr>
            <w:tcW w:w="450" w:type="dxa"/>
            <w:noWrap/>
          </w:tcPr>
          <w:p w:rsidR="005D1CE2" w:rsidRPr="00573BB2" w:rsidRDefault="00D06D72" w:rsidP="00137AEC">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6</w:t>
            </w:r>
          </w:p>
        </w:tc>
        <w:tc>
          <w:tcPr>
            <w:tcW w:w="450" w:type="dxa"/>
            <w:noWrap/>
          </w:tcPr>
          <w:p w:rsidR="005D1CE2" w:rsidRPr="00573BB2" w:rsidRDefault="005D1CE2" w:rsidP="00DF2337">
            <w:pPr>
              <w:spacing w:after="0" w:line="240" w:lineRule="auto"/>
              <w:rPr>
                <w:rFonts w:ascii="Linotype Syntax Com Light" w:hAnsi="Linotype Syntax Com Light"/>
                <w:sz w:val="17"/>
                <w:szCs w:val="17"/>
              </w:rPr>
            </w:pPr>
            <w:r w:rsidRPr="00573BB2">
              <w:rPr>
                <w:rFonts w:ascii="Linotype Syntax Com Light" w:hAnsi="Linotype Syntax Com Light"/>
                <w:sz w:val="17"/>
                <w:szCs w:val="17"/>
              </w:rPr>
              <w:t>c.</w:t>
            </w:r>
          </w:p>
        </w:tc>
        <w:tc>
          <w:tcPr>
            <w:tcW w:w="12780" w:type="dxa"/>
          </w:tcPr>
          <w:p w:rsidR="005D1CE2" w:rsidRPr="007874D6" w:rsidRDefault="005D1CE2" w:rsidP="005D1CE2">
            <w:pPr>
              <w:spacing w:after="0" w:line="240" w:lineRule="auto"/>
              <w:rPr>
                <w:rFonts w:ascii="Linotype Syntax Com" w:hAnsi="Linotype Syntax Com"/>
                <w:b/>
                <w:bCs/>
                <w:sz w:val="17"/>
                <w:szCs w:val="17"/>
              </w:rPr>
            </w:pPr>
            <w:r w:rsidRPr="007874D6">
              <w:rPr>
                <w:rFonts w:ascii="Linotype Syntax Com Light" w:hAnsi="Linotype Syntax Com Light"/>
                <w:bCs/>
                <w:sz w:val="17"/>
                <w:szCs w:val="17"/>
              </w:rPr>
              <w:t>The District shall develop strategies to monitor student learning in physical education as well as the amount of moderate to vigorous physical activity that takes place in the physical ed</w:t>
            </w:r>
            <w:r>
              <w:rPr>
                <w:rFonts w:ascii="Linotype Syntax Com Light" w:hAnsi="Linotype Syntax Com Light"/>
                <w:bCs/>
                <w:sz w:val="17"/>
                <w:szCs w:val="17"/>
              </w:rPr>
              <w:t>ucation instructional program. [</w:t>
            </w:r>
            <w:hyperlink r:id="rId94" w:history="1">
              <w:r w:rsidRPr="00183BF5">
                <w:rPr>
                  <w:rStyle w:val="Hyperlink"/>
                  <w:rFonts w:ascii="Linotype Syntax Com Light" w:hAnsi="Linotype Syntax Com Light"/>
                  <w:bCs/>
                  <w:sz w:val="17"/>
                  <w:szCs w:val="17"/>
                </w:rPr>
                <w:t>Physical Education Model Content Standards for California Public Schools K-12 Standard 3</w:t>
              </w:r>
            </w:hyperlink>
            <w:r w:rsidRPr="007874D6">
              <w:rPr>
                <w:rFonts w:ascii="Linotype Syntax Com Light" w:hAnsi="Linotype Syntax Com Light"/>
                <w:bCs/>
                <w:sz w:val="17"/>
                <w:szCs w:val="17"/>
              </w:rPr>
              <w:t xml:space="preserve">, </w:t>
            </w:r>
            <w:hyperlink r:id="rId95" w:history="1">
              <w:r w:rsidRPr="001E0730">
                <w:rPr>
                  <w:rStyle w:val="Hyperlink"/>
                  <w:rFonts w:ascii="Linotype Syntax Com Light" w:hAnsi="Linotype Syntax Com Light"/>
                  <w:sz w:val="17"/>
                  <w:szCs w:val="17"/>
                </w:rPr>
                <w:t>Institute of Medicine [IOM]</w:t>
              </w:r>
            </w:hyperlink>
            <w:r>
              <w:rPr>
                <w:rFonts w:ascii="Linotype Syntax Com Light" w:hAnsi="Linotype Syntax Com Light"/>
                <w:sz w:val="17"/>
                <w:szCs w:val="17"/>
              </w:rPr>
              <w:t xml:space="preserve">, </w:t>
            </w:r>
            <w:r w:rsidRPr="007874D6">
              <w:rPr>
                <w:rFonts w:ascii="Linotype Syntax Com Light" w:hAnsi="Linotype Syntax Com Light"/>
                <w:sz w:val="17"/>
                <w:szCs w:val="17"/>
              </w:rPr>
              <w:t xml:space="preserve"> </w:t>
            </w:r>
            <w:hyperlink r:id="rId96" w:history="1">
              <w:r>
                <w:rPr>
                  <w:rStyle w:val="Hyperlink"/>
                  <w:rFonts w:ascii="Linotype Syntax Com Light" w:hAnsi="Linotype Syntax Com Light"/>
                  <w:bCs/>
                  <w:sz w:val="17"/>
                  <w:szCs w:val="17"/>
                </w:rPr>
                <w:t>Centers for Disease Control and Prevention (CDC)</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13230"/>
      </w:tblGrid>
      <w:tr w:rsidR="00685EA2" w:rsidRPr="001E3275" w:rsidTr="00233765">
        <w:trPr>
          <w:cantSplit/>
          <w:trHeight w:val="300"/>
        </w:trPr>
        <w:tc>
          <w:tcPr>
            <w:tcW w:w="450" w:type="dxa"/>
            <w:noWrap/>
            <w:vAlign w:val="center"/>
            <w:hideMark/>
          </w:tcPr>
          <w:p w:rsidR="00685EA2" w:rsidRPr="002A7305" w:rsidRDefault="00685EA2"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7</w:t>
            </w:r>
          </w:p>
        </w:tc>
        <w:tc>
          <w:tcPr>
            <w:tcW w:w="13230" w:type="dxa"/>
            <w:noWrap/>
            <w:vAlign w:val="center"/>
            <w:hideMark/>
          </w:tcPr>
          <w:p w:rsidR="00685EA2" w:rsidRPr="002A7305" w:rsidRDefault="00685EA2"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Professional Development:</w:t>
            </w:r>
          </w:p>
        </w:tc>
      </w:tr>
      <w:tr w:rsidR="00671AFB" w:rsidRPr="001E3275" w:rsidTr="00233765">
        <w:trPr>
          <w:cantSplit/>
          <w:trHeight w:val="907"/>
        </w:trPr>
        <w:tc>
          <w:tcPr>
            <w:tcW w:w="450" w:type="dxa"/>
            <w:noWrap/>
            <w:hideMark/>
          </w:tcPr>
          <w:p w:rsidR="00671AFB" w:rsidRPr="007874D6" w:rsidRDefault="00671AFB" w:rsidP="00137AEC">
            <w:pPr>
              <w:spacing w:after="0" w:line="240" w:lineRule="auto"/>
              <w:rPr>
                <w:rFonts w:ascii="Linotype Syntax Com Light" w:hAnsi="Linotype Syntax Com Light"/>
                <w:sz w:val="17"/>
                <w:szCs w:val="17"/>
              </w:rPr>
            </w:pPr>
          </w:p>
        </w:tc>
        <w:tc>
          <w:tcPr>
            <w:tcW w:w="13230" w:type="dxa"/>
            <w:noWrap/>
            <w:hideMark/>
          </w:tcPr>
          <w:p w:rsidR="00671AFB" w:rsidRPr="007874D6" w:rsidRDefault="00671AFB" w:rsidP="00671AFB">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The District shall provide physical education teachers with continuing professional development that is relevant to improving instruction in physical education. Professional development should include </w:t>
            </w:r>
            <w:r>
              <w:rPr>
                <w:rFonts w:ascii="Linotype Syntax Com Light" w:hAnsi="Linotype Syntax Com Light"/>
                <w:sz w:val="17"/>
                <w:szCs w:val="17"/>
              </w:rPr>
              <w:t xml:space="preserve">each of the following: </w:t>
            </w:r>
            <w:r w:rsidRPr="007874D6">
              <w:rPr>
                <w:rFonts w:ascii="Linotype Syntax Com Light" w:hAnsi="Linotype Syntax Com Light"/>
                <w:sz w:val="17"/>
                <w:szCs w:val="17"/>
              </w:rPr>
              <w:t>course content, assessment of student learning in physical education, classroom management, instructional strategies, and additional pertinent topics related to enhancing the quality of physical education le</w:t>
            </w:r>
            <w:r>
              <w:rPr>
                <w:rFonts w:ascii="Linotype Syntax Com Light" w:hAnsi="Linotype Syntax Com Light"/>
                <w:sz w:val="17"/>
                <w:szCs w:val="17"/>
              </w:rPr>
              <w:t>arning experience for students. [</w:t>
            </w:r>
            <w:hyperlink r:id="rId97" w:history="1">
              <w:r w:rsidRPr="00876EDD">
                <w:rPr>
                  <w:rStyle w:val="Hyperlink"/>
                  <w:rFonts w:ascii="Linotype Syntax Com Light" w:hAnsi="Linotype Syntax Com Light"/>
                  <w:sz w:val="17"/>
                  <w:szCs w:val="17"/>
                </w:rPr>
                <w:t>Physical Education Framework for California Public Schools Kindergarten through Grade Twelve</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E83917" w:rsidRPr="001E3275" w:rsidTr="00233765">
        <w:trPr>
          <w:cantSplit/>
          <w:trHeight w:val="295"/>
        </w:trPr>
        <w:tc>
          <w:tcPr>
            <w:tcW w:w="450" w:type="dxa"/>
            <w:noWrap/>
            <w:vAlign w:val="center"/>
            <w:hideMark/>
          </w:tcPr>
          <w:p w:rsidR="00E83917" w:rsidRPr="002A7305" w:rsidRDefault="00E83917"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8</w:t>
            </w:r>
          </w:p>
        </w:tc>
        <w:tc>
          <w:tcPr>
            <w:tcW w:w="13230" w:type="dxa"/>
            <w:gridSpan w:val="2"/>
            <w:noWrap/>
            <w:vAlign w:val="center"/>
            <w:hideMark/>
          </w:tcPr>
          <w:p w:rsidR="00E83917" w:rsidRPr="002A7305" w:rsidRDefault="00E83917"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Funding:</w:t>
            </w:r>
          </w:p>
        </w:tc>
      </w:tr>
      <w:tr w:rsidR="00E87D37" w:rsidRPr="001E3275" w:rsidTr="00233765">
        <w:trPr>
          <w:cantSplit/>
          <w:trHeight w:val="376"/>
        </w:trPr>
        <w:tc>
          <w:tcPr>
            <w:tcW w:w="450" w:type="dxa"/>
            <w:noWrap/>
            <w:hideMark/>
          </w:tcPr>
          <w:p w:rsidR="00E87D37" w:rsidRPr="007874D6" w:rsidRDefault="00E87D37" w:rsidP="00137AEC">
            <w:pPr>
              <w:spacing w:after="0" w:line="240" w:lineRule="auto"/>
              <w:rPr>
                <w:rFonts w:ascii="Linotype Syntax Com Light" w:hAnsi="Linotype Syntax Com Light"/>
                <w:sz w:val="17"/>
                <w:szCs w:val="17"/>
              </w:rPr>
            </w:pPr>
          </w:p>
        </w:tc>
        <w:tc>
          <w:tcPr>
            <w:tcW w:w="13230" w:type="dxa"/>
            <w:gridSpan w:val="2"/>
            <w:noWrap/>
            <w:hideMark/>
          </w:tcPr>
          <w:p w:rsidR="00E87D37" w:rsidRPr="007874D6" w:rsidRDefault="00E87D37" w:rsidP="00E87D37">
            <w:pPr>
              <w:spacing w:after="0" w:line="240" w:lineRule="auto"/>
              <w:rPr>
                <w:rFonts w:ascii="Linotype Syntax Com" w:hAnsi="Linotype Syntax Com"/>
                <w:sz w:val="17"/>
                <w:szCs w:val="17"/>
              </w:rPr>
            </w:pPr>
            <w:r w:rsidRPr="007874D6">
              <w:rPr>
                <w:rFonts w:ascii="Linotype Syntax Com Light" w:hAnsi="Linotype Syntax Com Light"/>
                <w:sz w:val="17"/>
                <w:szCs w:val="17"/>
              </w:rPr>
              <w:t>The District shall provide sufficient funds for the physical education program including each of the following:</w:t>
            </w:r>
            <w:r>
              <w:rPr>
                <w:rFonts w:ascii="Linotype Syntax Com Light" w:hAnsi="Linotype Syntax Com Light"/>
                <w:sz w:val="17"/>
                <w:szCs w:val="17"/>
              </w:rPr>
              <w:t xml:space="preserve"> </w:t>
            </w:r>
          </w:p>
        </w:tc>
      </w:tr>
      <w:tr w:rsidR="00CB1B49" w:rsidRPr="001E3275" w:rsidTr="00233765">
        <w:trPr>
          <w:cantSplit/>
          <w:trHeight w:val="412"/>
        </w:trPr>
        <w:tc>
          <w:tcPr>
            <w:tcW w:w="450" w:type="dxa"/>
            <w:noWrap/>
            <w:hideMark/>
          </w:tcPr>
          <w:p w:rsidR="00CB1B49" w:rsidRPr="00631008" w:rsidRDefault="00D06D72"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8</w:t>
            </w:r>
          </w:p>
        </w:tc>
        <w:tc>
          <w:tcPr>
            <w:tcW w:w="450" w:type="dxa"/>
            <w:noWrap/>
            <w:hideMark/>
          </w:tcPr>
          <w:p w:rsidR="00CB1B49" w:rsidRPr="00631008" w:rsidRDefault="00CB1B49" w:rsidP="001118B1">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a.</w:t>
            </w:r>
          </w:p>
        </w:tc>
        <w:tc>
          <w:tcPr>
            <w:tcW w:w="12780" w:type="dxa"/>
            <w:hideMark/>
          </w:tcPr>
          <w:p w:rsidR="00CB1B49" w:rsidRPr="007874D6" w:rsidRDefault="00CB1B49" w:rsidP="00CB1B49">
            <w:pPr>
              <w:spacing w:after="0" w:line="240" w:lineRule="auto"/>
              <w:rPr>
                <w:rFonts w:ascii="Linotype Syntax Com" w:hAnsi="Linotype Syntax Com"/>
                <w:b/>
                <w:bCs/>
                <w:sz w:val="17"/>
                <w:szCs w:val="17"/>
              </w:rPr>
            </w:pPr>
            <w:r w:rsidRPr="00E91F46">
              <w:rPr>
                <w:rFonts w:ascii="Linotype Syntax Com Light" w:hAnsi="Linotype Syntax Com Light"/>
                <w:i/>
                <w:sz w:val="17"/>
                <w:szCs w:val="17"/>
              </w:rPr>
              <w:t>Supplies and equipment of sufficient quantity and quality are provided to allow active participation of each pupil throughout the class period.</w:t>
            </w:r>
            <w:r w:rsidRPr="007874D6">
              <w:rPr>
                <w:rFonts w:ascii="Linotype Syntax Com Light" w:hAnsi="Linotype Syntax Com Light"/>
                <w:sz w:val="17"/>
                <w:szCs w:val="17"/>
              </w:rPr>
              <w:t xml:space="preserve"> [</w:t>
            </w:r>
            <w:hyperlink r:id="rId98" w:history="1">
              <w:r w:rsidRPr="00EC694E">
                <w:rPr>
                  <w:rStyle w:val="Hyperlink"/>
                  <w:rFonts w:ascii="Linotype Syntax Com Light" w:hAnsi="Linotype Syntax Com Light"/>
                  <w:sz w:val="17"/>
                  <w:szCs w:val="17"/>
                </w:rPr>
                <w:t>5 CCR §10060 (</w:t>
              </w:r>
              <w:proofErr w:type="spellStart"/>
              <w:r>
                <w:rPr>
                  <w:rStyle w:val="Hyperlink"/>
                  <w:rFonts w:ascii="Linotype Syntax Com Light" w:hAnsi="Linotype Syntax Com Light"/>
                  <w:sz w:val="17"/>
                  <w:szCs w:val="17"/>
                </w:rPr>
                <w:t>i</w:t>
              </w:r>
              <w:proofErr w:type="spellEnd"/>
              <w:r w:rsidRPr="00EC694E">
                <w:rPr>
                  <w:rStyle w:val="Hyperlink"/>
                  <w:rFonts w:ascii="Linotype Syntax Com Light" w:hAnsi="Linotype Syntax Com Light"/>
                  <w:sz w:val="17"/>
                  <w:szCs w:val="17"/>
                </w:rPr>
                <w:t>)</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99" w:history="1">
              <w:r w:rsidRPr="00EE4E28">
                <w:rPr>
                  <w:rStyle w:val="Hyperlink"/>
                  <w:rFonts w:ascii="Linotype Syntax Com Light" w:hAnsi="Linotype Syntax Com Light"/>
                  <w:sz w:val="17"/>
                  <w:szCs w:val="17"/>
                </w:rPr>
                <w:t>EC §51054</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DC5DCE"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DC5DCE"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962597" w:rsidRDefault="00DC5DCE"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DC5DCE"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DC5DCE" w:rsidRPr="0043385E" w:rsidRDefault="00DC5DCE"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DC5DCE" w:rsidRDefault="00DC5DCE" w:rsidP="00CB008B">
            <w:pPr>
              <w:rPr>
                <w:color w:val="548DD4" w:themeColor="text2" w:themeTint="99"/>
                <w:sz w:val="17"/>
                <w:szCs w:val="17"/>
              </w:rPr>
            </w:pPr>
          </w:p>
          <w:p w:rsidR="00DC5DCE" w:rsidRPr="0043385E" w:rsidRDefault="00DC5DCE"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DC5DCE" w:rsidRDefault="00DC5DCE" w:rsidP="00CB008B">
            <w:pPr>
              <w:tabs>
                <w:tab w:val="left" w:pos="2358"/>
              </w:tabs>
              <w:ind w:right="198"/>
              <w:jc w:val="center"/>
              <w:rPr>
                <w:color w:val="548DD4" w:themeColor="text2" w:themeTint="99"/>
                <w:sz w:val="17"/>
                <w:szCs w:val="17"/>
              </w:rPr>
            </w:pPr>
          </w:p>
          <w:p w:rsidR="00DC5DCE" w:rsidRPr="0043385E" w:rsidRDefault="00DC5DCE" w:rsidP="00CB008B">
            <w:pPr>
              <w:tabs>
                <w:tab w:val="left" w:pos="2358"/>
              </w:tabs>
              <w:ind w:right="198"/>
              <w:jc w:val="center"/>
              <w:rPr>
                <w:color w:val="548DD4" w:themeColor="text2" w:themeTint="99"/>
                <w:sz w:val="17"/>
                <w:szCs w:val="17"/>
              </w:rPr>
            </w:pPr>
          </w:p>
        </w:tc>
      </w:tr>
      <w:tr w:rsidR="00DC5DCE"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DC5DCE" w:rsidRPr="005144AE" w:rsidRDefault="00DC5DCE"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DC5DCE" w:rsidRPr="00EA6F94" w:rsidRDefault="00DC5DCE"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DC5DCE"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DC5DCE" w:rsidRPr="00EA6F94" w:rsidRDefault="00DC5DCE" w:rsidP="00CB008B">
            <w:pPr>
              <w:jc w:val="center"/>
              <w:rPr>
                <w:rFonts w:ascii="Linotype Syntax Com Light" w:hAnsi="Linotype Syntax Com Light"/>
                <w:b/>
                <w:sz w:val="17"/>
                <w:szCs w:val="17"/>
              </w:rPr>
            </w:pPr>
          </w:p>
        </w:tc>
      </w:tr>
      <w:tr w:rsidR="00DC5DCE"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DC5DCE" w:rsidRPr="00D7354C" w:rsidRDefault="00DC5DCE"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DC5DCE" w:rsidRPr="00D7354C" w:rsidRDefault="00DC5DCE"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DC5DCE" w:rsidRPr="003F6BF9" w:rsidRDefault="00DC5DCE"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DC5DCE" w:rsidRPr="00576FB6" w:rsidRDefault="00DC5DCE"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DC5DCE" w:rsidRPr="003F6BF9" w:rsidRDefault="00DC5DCE"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DC5DCE"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C5DCE" w:rsidRPr="00EA6F94" w:rsidRDefault="00DC5DCE"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DC5DCE"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DC5DCE" w:rsidRPr="00D7354C" w:rsidRDefault="00DC5DCE" w:rsidP="00CB008B">
            <w:pPr>
              <w:ind w:right="108"/>
              <w:rPr>
                <w:color w:val="548DD4" w:themeColor="text2" w:themeTint="99"/>
                <w:sz w:val="17"/>
                <w:szCs w:val="17"/>
              </w:rPr>
            </w:pPr>
          </w:p>
          <w:p w:rsidR="00DC5DCE" w:rsidRPr="00D7354C" w:rsidRDefault="00DC5DCE" w:rsidP="00CB008B">
            <w:pPr>
              <w:ind w:right="108"/>
              <w:rPr>
                <w:sz w:val="17"/>
                <w:szCs w:val="17"/>
              </w:rPr>
            </w:pPr>
          </w:p>
        </w:tc>
      </w:tr>
      <w:tr w:rsidR="00DC5DCE" w:rsidTr="00CB008B">
        <w:trPr>
          <w:trHeight w:val="269"/>
        </w:trPr>
        <w:tc>
          <w:tcPr>
            <w:tcW w:w="13680" w:type="dxa"/>
            <w:gridSpan w:val="5"/>
            <w:tcBorders>
              <w:top w:val="single" w:sz="4" w:space="0" w:color="auto"/>
              <w:left w:val="nil"/>
              <w:bottom w:val="nil"/>
              <w:right w:val="nil"/>
            </w:tcBorders>
            <w:shd w:val="clear" w:color="auto" w:fill="FFFFFF" w:themeFill="background1"/>
          </w:tcPr>
          <w:p w:rsidR="00DC5DCE" w:rsidRDefault="00DC5DCE"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AE4E95" w:rsidRPr="001E3275" w:rsidTr="00233765">
        <w:trPr>
          <w:cantSplit/>
          <w:trHeight w:val="556"/>
        </w:trPr>
        <w:tc>
          <w:tcPr>
            <w:tcW w:w="450" w:type="dxa"/>
            <w:noWrap/>
            <w:hideMark/>
          </w:tcPr>
          <w:p w:rsidR="00AE4E95" w:rsidRPr="007874D6" w:rsidRDefault="00D06D72" w:rsidP="00137AEC">
            <w:pPr>
              <w:spacing w:after="0" w:line="240" w:lineRule="auto"/>
              <w:rPr>
                <w:rFonts w:ascii="Linotype Syntax Com Light" w:hAnsi="Linotype Syntax Com Light"/>
                <w:sz w:val="17"/>
                <w:szCs w:val="17"/>
              </w:rPr>
            </w:pPr>
            <w:r>
              <w:rPr>
                <w:rFonts w:ascii="Linotype Syntax Com Light" w:hAnsi="Linotype Syntax Com Light"/>
                <w:sz w:val="19"/>
                <w:szCs w:val="19"/>
              </w:rPr>
              <w:t>8</w:t>
            </w:r>
          </w:p>
        </w:tc>
        <w:tc>
          <w:tcPr>
            <w:tcW w:w="450" w:type="dxa"/>
            <w:noWrap/>
            <w:hideMark/>
          </w:tcPr>
          <w:p w:rsidR="00AE4E95" w:rsidRPr="007874D6" w:rsidRDefault="00AE4E95" w:rsidP="001118B1">
            <w:pPr>
              <w:spacing w:after="0" w:line="240" w:lineRule="auto"/>
              <w:rPr>
                <w:rFonts w:ascii="Linotype Syntax Com Light" w:hAnsi="Linotype Syntax Com Light"/>
                <w:sz w:val="17"/>
                <w:szCs w:val="17"/>
              </w:rPr>
            </w:pPr>
            <w:proofErr w:type="gramStart"/>
            <w:r w:rsidRPr="007874D6">
              <w:rPr>
                <w:rFonts w:ascii="Linotype Syntax Com Light" w:hAnsi="Linotype Syntax Com Light"/>
                <w:sz w:val="17"/>
                <w:szCs w:val="17"/>
              </w:rPr>
              <w:t>b</w:t>
            </w:r>
            <w:proofErr w:type="gramEnd"/>
            <w:r w:rsidRPr="007874D6">
              <w:rPr>
                <w:rFonts w:ascii="Linotype Syntax Com Light" w:hAnsi="Linotype Syntax Com Light"/>
                <w:sz w:val="17"/>
                <w:szCs w:val="17"/>
              </w:rPr>
              <w:t>.</w:t>
            </w:r>
          </w:p>
          <w:p w:rsidR="00AE4E95" w:rsidRPr="007874D6" w:rsidRDefault="00AE4E95" w:rsidP="001118B1">
            <w:pPr>
              <w:spacing w:after="0" w:line="240" w:lineRule="auto"/>
              <w:rPr>
                <w:rFonts w:ascii="Linotype Syntax Com Light" w:hAnsi="Linotype Syntax Com Light"/>
                <w:sz w:val="17"/>
                <w:szCs w:val="17"/>
              </w:rPr>
            </w:pPr>
          </w:p>
        </w:tc>
        <w:tc>
          <w:tcPr>
            <w:tcW w:w="12780" w:type="dxa"/>
            <w:hideMark/>
          </w:tcPr>
          <w:p w:rsidR="00AE4E95" w:rsidRPr="007874D6" w:rsidRDefault="00AE4E95" w:rsidP="00AE4E95">
            <w:pPr>
              <w:spacing w:after="0" w:line="240" w:lineRule="auto"/>
              <w:rPr>
                <w:rFonts w:ascii="Linotype Syntax Com" w:hAnsi="Linotype Syntax Com"/>
                <w:b/>
                <w:bCs/>
                <w:sz w:val="17"/>
                <w:szCs w:val="17"/>
              </w:rPr>
            </w:pPr>
            <w:r>
              <w:rPr>
                <w:rFonts w:ascii="Linotype Syntax Com Light" w:hAnsi="Linotype Syntax Com Light"/>
                <w:sz w:val="17"/>
                <w:szCs w:val="17"/>
              </w:rPr>
              <w:t xml:space="preserve">Standards-based Physical Education Curriculum </w:t>
            </w:r>
            <w:r w:rsidRPr="007874D6">
              <w:rPr>
                <w:rFonts w:ascii="Linotype Syntax Com Light" w:hAnsi="Linotype Syntax Com Light"/>
                <w:sz w:val="17"/>
                <w:szCs w:val="17"/>
              </w:rPr>
              <w:t>as developed or adopted by the District.</w:t>
            </w:r>
            <w:r>
              <w:rPr>
                <w:rFonts w:ascii="Linotype Syntax Com Light" w:hAnsi="Linotype Syntax Com Light"/>
                <w:sz w:val="17"/>
                <w:szCs w:val="17"/>
              </w:rPr>
              <w:t>[</w:t>
            </w:r>
            <w:hyperlink r:id="rId100" w:history="1">
              <w:r w:rsidRPr="00DD26F3">
                <w:rPr>
                  <w:rStyle w:val="Hyperlink"/>
                  <w:rFonts w:ascii="Linotype Syntax Com Light" w:hAnsi="Linotype Syntax Com Light"/>
                  <w:sz w:val="17"/>
                  <w:szCs w:val="17"/>
                </w:rPr>
                <w:t>Physical Education Model Content Standards for California Public Schools, K-12</w:t>
              </w:r>
            </w:hyperlink>
            <w:r>
              <w:rPr>
                <w:rStyle w:val="Hyperlink"/>
                <w:rFonts w:ascii="Linotype Syntax Com Light" w:hAnsi="Linotype Syntax Com Light"/>
                <w:sz w:val="17"/>
                <w:szCs w:val="17"/>
              </w:rPr>
              <w:t xml:space="preserve"> </w:t>
            </w:r>
            <w:r>
              <w:rPr>
                <w:rFonts w:ascii="Linotype Syntax Com Light" w:hAnsi="Linotype Syntax Com Light"/>
                <w:sz w:val="17"/>
                <w:szCs w:val="17"/>
              </w:rPr>
              <w:t xml:space="preserve">and </w:t>
            </w:r>
            <w:hyperlink r:id="rId101" w:history="1">
              <w:r w:rsidRPr="00DD26F3">
                <w:rPr>
                  <w:rStyle w:val="Hyperlink"/>
                  <w:rFonts w:ascii="Linotype Syntax Com Light" w:hAnsi="Linotype Syntax Com Light"/>
                  <w:sz w:val="17"/>
                  <w:szCs w:val="17"/>
                </w:rPr>
                <w:t>Physical Education Framework for California Public Schools, K-12, 2008</w:t>
              </w:r>
            </w:hyperlink>
            <w:r>
              <w:rPr>
                <w:rStyle w:val="Hyperlink"/>
                <w:rFonts w:ascii="Linotype Syntax Com Light" w:hAnsi="Linotype Syntax Com Light"/>
                <w:sz w:val="17"/>
                <w:szCs w:val="17"/>
              </w:rPr>
              <w:t xml:space="preserve">] </w:t>
            </w:r>
            <w:r>
              <w:rPr>
                <w:rFonts w:ascii="Linotype Syntax Com Light" w:hAnsi="Linotype Syntax Com Light"/>
                <w:sz w:val="17"/>
                <w:szCs w:val="17"/>
              </w:rPr>
              <w:t>(</w:t>
            </w:r>
            <w:r w:rsidRPr="007874D6">
              <w:rPr>
                <w:rFonts w:ascii="Linotype Syntax Com Light" w:hAnsi="Linotype Syntax Com Light"/>
                <w:sz w:val="17"/>
                <w:szCs w:val="17"/>
              </w:rPr>
              <w:t>RP</w:t>
            </w:r>
            <w:r>
              <w:rPr>
                <w:rFonts w:ascii="Linotype Syntax Com Light" w:hAnsi="Linotype Syntax Com Light"/>
                <w:sz w:val="17"/>
                <w:szCs w:val="17"/>
              </w:rPr>
              <w:t>)</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957D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57D6" w:rsidRPr="00EA6F94" w:rsidRDefault="004957D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957D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957D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957D6" w:rsidRPr="0043385E" w:rsidRDefault="004957D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957D6" w:rsidRDefault="004957D6" w:rsidP="00CB008B">
            <w:pPr>
              <w:rPr>
                <w:color w:val="548DD4" w:themeColor="text2" w:themeTint="99"/>
                <w:sz w:val="17"/>
                <w:szCs w:val="17"/>
              </w:rPr>
            </w:pPr>
          </w:p>
          <w:p w:rsidR="004957D6" w:rsidRPr="0043385E" w:rsidRDefault="004957D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957D6" w:rsidRDefault="004957D6" w:rsidP="00CB008B">
            <w:pPr>
              <w:tabs>
                <w:tab w:val="left" w:pos="2358"/>
              </w:tabs>
              <w:ind w:right="198"/>
              <w:jc w:val="center"/>
              <w:rPr>
                <w:color w:val="548DD4" w:themeColor="text2" w:themeTint="99"/>
                <w:sz w:val="17"/>
                <w:szCs w:val="17"/>
              </w:rPr>
            </w:pPr>
          </w:p>
          <w:p w:rsidR="004957D6" w:rsidRPr="0043385E" w:rsidRDefault="004957D6" w:rsidP="00CB008B">
            <w:pPr>
              <w:tabs>
                <w:tab w:val="left" w:pos="2358"/>
              </w:tabs>
              <w:ind w:right="198"/>
              <w:jc w:val="center"/>
              <w:rPr>
                <w:color w:val="548DD4" w:themeColor="text2" w:themeTint="99"/>
                <w:sz w:val="17"/>
                <w:szCs w:val="17"/>
              </w:rPr>
            </w:pPr>
          </w:p>
        </w:tc>
      </w:tr>
      <w:tr w:rsidR="004957D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957D6" w:rsidRPr="005144AE" w:rsidRDefault="004957D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957D6" w:rsidRPr="00EA6F94" w:rsidRDefault="004957D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957D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p>
        </w:tc>
      </w:tr>
      <w:tr w:rsidR="004957D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957D6" w:rsidRPr="00D7354C" w:rsidRDefault="004957D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957D6" w:rsidRPr="00D7354C" w:rsidRDefault="004957D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957D6" w:rsidRPr="00576FB6" w:rsidRDefault="004957D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957D6" w:rsidRPr="003F6BF9" w:rsidRDefault="004957D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957D6" w:rsidRPr="00576FB6" w:rsidRDefault="004957D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957D6" w:rsidRPr="003F6BF9" w:rsidRDefault="004957D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957D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957D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957D6" w:rsidRPr="00D7354C" w:rsidRDefault="004957D6" w:rsidP="00CB008B">
            <w:pPr>
              <w:ind w:right="108"/>
              <w:rPr>
                <w:color w:val="548DD4" w:themeColor="text2" w:themeTint="99"/>
                <w:sz w:val="17"/>
                <w:szCs w:val="17"/>
              </w:rPr>
            </w:pPr>
          </w:p>
          <w:p w:rsidR="004957D6" w:rsidRPr="00D7354C" w:rsidRDefault="004957D6" w:rsidP="00CB008B">
            <w:pPr>
              <w:ind w:right="108"/>
              <w:rPr>
                <w:sz w:val="17"/>
                <w:szCs w:val="17"/>
              </w:rPr>
            </w:pPr>
          </w:p>
        </w:tc>
      </w:tr>
      <w:tr w:rsidR="004957D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957D6" w:rsidRDefault="004957D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22F04" w:rsidRPr="001E3275" w:rsidTr="00233765">
        <w:trPr>
          <w:cantSplit/>
          <w:trHeight w:val="376"/>
        </w:trPr>
        <w:tc>
          <w:tcPr>
            <w:tcW w:w="450" w:type="dxa"/>
            <w:noWrap/>
            <w:hideMark/>
          </w:tcPr>
          <w:p w:rsidR="00F22F04" w:rsidRPr="007874D6" w:rsidRDefault="00D06D72" w:rsidP="00137AEC">
            <w:pPr>
              <w:spacing w:after="0" w:line="240" w:lineRule="auto"/>
              <w:rPr>
                <w:rFonts w:ascii="Linotype Syntax Com Light" w:hAnsi="Linotype Syntax Com Light"/>
                <w:sz w:val="17"/>
                <w:szCs w:val="17"/>
              </w:rPr>
            </w:pPr>
            <w:r>
              <w:rPr>
                <w:rFonts w:ascii="Linotype Syntax Com Light" w:hAnsi="Linotype Syntax Com Light"/>
                <w:sz w:val="19"/>
                <w:szCs w:val="19"/>
              </w:rPr>
              <w:t>8</w:t>
            </w:r>
          </w:p>
        </w:tc>
        <w:tc>
          <w:tcPr>
            <w:tcW w:w="450" w:type="dxa"/>
            <w:noWrap/>
            <w:hideMark/>
          </w:tcPr>
          <w:p w:rsidR="00F22F04" w:rsidRPr="007874D6" w:rsidRDefault="00F22F04" w:rsidP="001118B1">
            <w:pPr>
              <w:spacing w:after="0" w:line="240" w:lineRule="auto"/>
              <w:rPr>
                <w:rFonts w:ascii="Linotype Syntax Com Light" w:hAnsi="Linotype Syntax Com Light"/>
                <w:sz w:val="17"/>
                <w:szCs w:val="17"/>
              </w:rPr>
            </w:pPr>
            <w:r>
              <w:rPr>
                <w:rFonts w:ascii="Linotype Syntax Com Light" w:hAnsi="Linotype Syntax Com Light"/>
                <w:sz w:val="17"/>
                <w:szCs w:val="17"/>
              </w:rPr>
              <w:t>c</w:t>
            </w:r>
            <w:r w:rsidRPr="007874D6">
              <w:rPr>
                <w:rFonts w:ascii="Linotype Syntax Com Light" w:hAnsi="Linotype Syntax Com Light"/>
                <w:sz w:val="17"/>
                <w:szCs w:val="17"/>
              </w:rPr>
              <w:t>.</w:t>
            </w:r>
          </w:p>
        </w:tc>
        <w:tc>
          <w:tcPr>
            <w:tcW w:w="12780" w:type="dxa"/>
            <w:hideMark/>
          </w:tcPr>
          <w:p w:rsidR="00F22F04" w:rsidRPr="007874D6" w:rsidRDefault="00F22F04" w:rsidP="00F22F04">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Any funds received by the district and designated for physical education, shall be used only for their intended purpose – physical education</w:t>
            </w:r>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102" w:history="1">
              <w:r w:rsidRPr="003056EB">
                <w:rPr>
                  <w:rStyle w:val="Hyperlink"/>
                  <w:rFonts w:ascii="Linotype Syntax Com Light" w:hAnsi="Linotype Syntax Com Light"/>
                  <w:sz w:val="17"/>
                  <w:szCs w:val="17"/>
                </w:rPr>
                <w:t>Williams Act</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957D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57D6" w:rsidRPr="00EA6F94" w:rsidRDefault="004957D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957D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962597" w:rsidRDefault="004957D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957D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957D6" w:rsidRPr="0043385E" w:rsidRDefault="004957D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957D6" w:rsidRDefault="004957D6" w:rsidP="00CB008B">
            <w:pPr>
              <w:rPr>
                <w:color w:val="548DD4" w:themeColor="text2" w:themeTint="99"/>
                <w:sz w:val="17"/>
                <w:szCs w:val="17"/>
              </w:rPr>
            </w:pPr>
          </w:p>
          <w:p w:rsidR="004957D6" w:rsidRPr="0043385E" w:rsidRDefault="004957D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957D6" w:rsidRDefault="004957D6" w:rsidP="00CB008B">
            <w:pPr>
              <w:tabs>
                <w:tab w:val="left" w:pos="2358"/>
              </w:tabs>
              <w:ind w:right="198"/>
              <w:jc w:val="center"/>
              <w:rPr>
                <w:color w:val="548DD4" w:themeColor="text2" w:themeTint="99"/>
                <w:sz w:val="17"/>
                <w:szCs w:val="17"/>
              </w:rPr>
            </w:pPr>
          </w:p>
          <w:p w:rsidR="004957D6" w:rsidRPr="0043385E" w:rsidRDefault="004957D6" w:rsidP="00CB008B">
            <w:pPr>
              <w:tabs>
                <w:tab w:val="left" w:pos="2358"/>
              </w:tabs>
              <w:ind w:right="198"/>
              <w:jc w:val="center"/>
              <w:rPr>
                <w:color w:val="548DD4" w:themeColor="text2" w:themeTint="99"/>
                <w:sz w:val="17"/>
                <w:szCs w:val="17"/>
              </w:rPr>
            </w:pPr>
          </w:p>
        </w:tc>
      </w:tr>
      <w:tr w:rsidR="004957D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957D6" w:rsidRPr="005144AE" w:rsidRDefault="004957D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957D6" w:rsidRPr="00EA6F94" w:rsidRDefault="004957D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957D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957D6" w:rsidRPr="00EA6F94" w:rsidRDefault="004957D6" w:rsidP="00CB008B">
            <w:pPr>
              <w:jc w:val="center"/>
              <w:rPr>
                <w:rFonts w:ascii="Linotype Syntax Com Light" w:hAnsi="Linotype Syntax Com Light"/>
                <w:b/>
                <w:sz w:val="17"/>
                <w:szCs w:val="17"/>
              </w:rPr>
            </w:pPr>
          </w:p>
        </w:tc>
      </w:tr>
      <w:tr w:rsidR="004957D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957D6" w:rsidRPr="00D7354C" w:rsidRDefault="004957D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957D6" w:rsidRPr="00D7354C" w:rsidRDefault="004957D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957D6" w:rsidRPr="00576FB6" w:rsidRDefault="004957D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957D6" w:rsidRPr="003F6BF9" w:rsidRDefault="004957D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957D6" w:rsidRPr="00576FB6" w:rsidRDefault="004957D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957D6" w:rsidRPr="003F6BF9" w:rsidRDefault="004957D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957D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57D6" w:rsidRPr="00EA6F94" w:rsidRDefault="004957D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957D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957D6" w:rsidRPr="00D7354C" w:rsidRDefault="004957D6" w:rsidP="00CB008B">
            <w:pPr>
              <w:ind w:right="108"/>
              <w:rPr>
                <w:color w:val="548DD4" w:themeColor="text2" w:themeTint="99"/>
                <w:sz w:val="17"/>
                <w:szCs w:val="17"/>
              </w:rPr>
            </w:pPr>
          </w:p>
          <w:p w:rsidR="004957D6" w:rsidRPr="00D7354C" w:rsidRDefault="004957D6" w:rsidP="00CB008B">
            <w:pPr>
              <w:ind w:right="108"/>
              <w:rPr>
                <w:sz w:val="17"/>
                <w:szCs w:val="17"/>
              </w:rPr>
            </w:pPr>
          </w:p>
        </w:tc>
      </w:tr>
      <w:tr w:rsidR="004957D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957D6" w:rsidRDefault="004957D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E4322" w:rsidRPr="001E3275" w:rsidTr="00233765">
        <w:trPr>
          <w:cantSplit/>
          <w:trHeight w:val="300"/>
        </w:trPr>
        <w:tc>
          <w:tcPr>
            <w:tcW w:w="450" w:type="dxa"/>
            <w:noWrap/>
            <w:vAlign w:val="center"/>
            <w:hideMark/>
          </w:tcPr>
          <w:p w:rsidR="008E4322" w:rsidRPr="003B7B8D" w:rsidRDefault="008E4322" w:rsidP="002A7305">
            <w:pPr>
              <w:spacing w:after="0" w:line="240" w:lineRule="auto"/>
              <w:rPr>
                <w:rFonts w:ascii="Linotype Syntax Com" w:hAnsi="Linotype Syntax Com"/>
                <w:b/>
                <w:color w:val="59889F"/>
                <w:sz w:val="17"/>
                <w:szCs w:val="17"/>
              </w:rPr>
            </w:pPr>
            <w:r w:rsidRPr="003B7B8D">
              <w:rPr>
                <w:rFonts w:ascii="Linotype Syntax Com" w:hAnsi="Linotype Syntax Com"/>
                <w:b/>
                <w:color w:val="59889F"/>
                <w:sz w:val="17"/>
                <w:szCs w:val="17"/>
              </w:rPr>
              <w:t>9</w:t>
            </w:r>
          </w:p>
        </w:tc>
        <w:tc>
          <w:tcPr>
            <w:tcW w:w="13230" w:type="dxa"/>
            <w:gridSpan w:val="2"/>
            <w:noWrap/>
            <w:vAlign w:val="center"/>
            <w:hideMark/>
          </w:tcPr>
          <w:p w:rsidR="008E4322" w:rsidRPr="002A7305" w:rsidRDefault="00D301A0"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Equal Protection (Race, Color,</w:t>
            </w:r>
            <w:r w:rsidRPr="003B7B8D">
              <w:rPr>
                <w:rFonts w:ascii="Linotype Syntax Com" w:hAnsi="Linotype Syntax Com"/>
                <w:b/>
                <w:bCs/>
                <w:color w:val="59889F"/>
                <w:sz w:val="17"/>
                <w:szCs w:val="17"/>
              </w:rPr>
              <w:t xml:space="preserve"> National</w:t>
            </w:r>
            <w:r w:rsidRPr="002A7305">
              <w:rPr>
                <w:rFonts w:ascii="Linotype Syntax Com" w:hAnsi="Linotype Syntax Com"/>
                <w:b/>
                <w:bCs/>
                <w:color w:val="59889F"/>
                <w:sz w:val="17"/>
                <w:szCs w:val="17"/>
              </w:rPr>
              <w:t xml:space="preserve"> Origin):</w:t>
            </w:r>
          </w:p>
        </w:tc>
      </w:tr>
      <w:tr w:rsidR="00BD0125" w:rsidRPr="001E3275" w:rsidTr="00233765">
        <w:trPr>
          <w:cantSplit/>
          <w:trHeight w:val="547"/>
        </w:trPr>
        <w:tc>
          <w:tcPr>
            <w:tcW w:w="450" w:type="dxa"/>
            <w:noWrap/>
            <w:hideMark/>
          </w:tcPr>
          <w:p w:rsidR="00BD0125" w:rsidRPr="00631008" w:rsidRDefault="00D06D72"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9</w:t>
            </w:r>
          </w:p>
        </w:tc>
        <w:tc>
          <w:tcPr>
            <w:tcW w:w="450" w:type="dxa"/>
            <w:noWrap/>
            <w:hideMark/>
          </w:tcPr>
          <w:p w:rsidR="00BD0125" w:rsidRPr="00631008" w:rsidRDefault="00BD0125" w:rsidP="00DF233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a.</w:t>
            </w:r>
          </w:p>
        </w:tc>
        <w:tc>
          <w:tcPr>
            <w:tcW w:w="12780" w:type="dxa"/>
            <w:hideMark/>
          </w:tcPr>
          <w:p w:rsidR="00BD0125" w:rsidRPr="007874D6" w:rsidRDefault="00BD0125" w:rsidP="00BD0125">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Districts that receive federal or state financial assistance shall not discriminate on the basis of race, color, or national origin and must avoid unjustified discriminatory impacts.</w:t>
            </w:r>
            <w:r>
              <w:rPr>
                <w:rFonts w:ascii="Linotype Syntax Com Light" w:hAnsi="Linotype Syntax Com Light"/>
                <w:sz w:val="17"/>
                <w:szCs w:val="17"/>
              </w:rPr>
              <w:t>(</w:t>
            </w:r>
            <w:hyperlink r:id="rId103" w:history="1">
              <w:r w:rsidRPr="00F16BE4">
                <w:rPr>
                  <w:rStyle w:val="Hyperlink"/>
                  <w:rFonts w:ascii="Linotype Syntax Com Light" w:hAnsi="Linotype Syntax Com Light"/>
                  <w:sz w:val="17"/>
                  <w:szCs w:val="17"/>
                </w:rPr>
                <w:t>Title VI of the Civil Rights Act of 1964</w:t>
              </w:r>
            </w:hyperlink>
            <w:r w:rsidRPr="007874D6">
              <w:rPr>
                <w:rFonts w:ascii="Linotype Syntax Com Light" w:hAnsi="Linotype Syntax Com Light"/>
                <w:sz w:val="17"/>
                <w:szCs w:val="17"/>
              </w:rPr>
              <w:t xml:space="preserve"> and </w:t>
            </w:r>
            <w:hyperlink r:id="rId104" w:history="1">
              <w:r w:rsidRPr="00A34470">
                <w:rPr>
                  <w:rStyle w:val="Hyperlink"/>
                  <w:rFonts w:ascii="Linotype Syntax Com Light" w:hAnsi="Linotype Syntax Com Light"/>
                  <w:sz w:val="17"/>
                  <w:szCs w:val="17"/>
                </w:rPr>
                <w:t>California Government Code Section 11135</w:t>
              </w:r>
            </w:hyperlink>
            <w:r>
              <w:rPr>
                <w:rFonts w:ascii="Linotype Syntax Com Light" w:hAnsi="Linotype Syntax Com Light"/>
                <w:sz w:val="17"/>
                <w:szCs w:val="17"/>
              </w:rPr>
              <w:t xml:space="preserve"> and their regulations)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B2539" w:rsidRPr="001E3275" w:rsidTr="00233765">
        <w:trPr>
          <w:cantSplit/>
          <w:trHeight w:val="574"/>
        </w:trPr>
        <w:tc>
          <w:tcPr>
            <w:tcW w:w="450" w:type="dxa"/>
            <w:noWrap/>
            <w:hideMark/>
          </w:tcPr>
          <w:p w:rsidR="008B2539" w:rsidRPr="00631008" w:rsidRDefault="00D06D72"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9</w:t>
            </w:r>
          </w:p>
        </w:tc>
        <w:tc>
          <w:tcPr>
            <w:tcW w:w="450" w:type="dxa"/>
            <w:noWrap/>
            <w:hideMark/>
          </w:tcPr>
          <w:p w:rsidR="008B2539" w:rsidRPr="00631008" w:rsidRDefault="008B2539" w:rsidP="00DF233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b.</w:t>
            </w:r>
          </w:p>
        </w:tc>
        <w:tc>
          <w:tcPr>
            <w:tcW w:w="12780" w:type="dxa"/>
            <w:hideMark/>
          </w:tcPr>
          <w:p w:rsidR="008B2539" w:rsidRPr="007874D6" w:rsidRDefault="008B2539" w:rsidP="008B2539">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The District will avoid "unintentional" discrimination by monitoring that students of all race, color, and national origins receive quality physical education instruction. (</w:t>
            </w:r>
            <w:hyperlink r:id="rId105" w:history="1">
              <w:r w:rsidRPr="0016460E">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w:t>
              </w:r>
              <w:r w:rsidRPr="0016460E">
                <w:rPr>
                  <w:rStyle w:val="Hyperlink"/>
                  <w:rFonts w:ascii="Linotype Syntax Com Light" w:hAnsi="Linotype Syntax Com Light"/>
                  <w:sz w:val="17"/>
                  <w:szCs w:val="17"/>
                </w:rPr>
                <w:t xml:space="preserve"> Appropriate Instructional Practice Guidelines for Elementary/Middle/High School Physical Education 1.4.1</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301A0" w:rsidRPr="001E3275" w:rsidTr="00233765">
        <w:trPr>
          <w:cantSplit/>
          <w:trHeight w:val="300"/>
        </w:trPr>
        <w:tc>
          <w:tcPr>
            <w:tcW w:w="450" w:type="dxa"/>
            <w:noWrap/>
            <w:vAlign w:val="center"/>
            <w:hideMark/>
          </w:tcPr>
          <w:p w:rsidR="00D301A0" w:rsidRPr="00012291" w:rsidRDefault="00D301A0" w:rsidP="002A7305">
            <w:pPr>
              <w:spacing w:after="0" w:line="240" w:lineRule="auto"/>
              <w:rPr>
                <w:rFonts w:ascii="Linotype Syntax Com" w:hAnsi="Linotype Syntax Com"/>
                <w:b/>
                <w:color w:val="59889F"/>
                <w:sz w:val="17"/>
                <w:szCs w:val="17"/>
              </w:rPr>
            </w:pPr>
            <w:r w:rsidRPr="00012291">
              <w:rPr>
                <w:rFonts w:ascii="Linotype Syntax Com" w:hAnsi="Linotype Syntax Com"/>
                <w:b/>
                <w:color w:val="59889F"/>
                <w:sz w:val="17"/>
                <w:szCs w:val="17"/>
              </w:rPr>
              <w:t>10</w:t>
            </w:r>
          </w:p>
        </w:tc>
        <w:tc>
          <w:tcPr>
            <w:tcW w:w="13230" w:type="dxa"/>
            <w:gridSpan w:val="2"/>
            <w:noWrap/>
            <w:vAlign w:val="center"/>
            <w:hideMark/>
          </w:tcPr>
          <w:p w:rsidR="00D301A0" w:rsidRDefault="00D301A0" w:rsidP="003B7B8D">
            <w:pPr>
              <w:spacing w:after="0" w:line="240" w:lineRule="auto"/>
              <w:rPr>
                <w:rFonts w:ascii="Linotype Syntax Com" w:hAnsi="Linotype Syntax Com"/>
                <w:b/>
                <w:bCs/>
                <w:color w:val="59889F"/>
                <w:sz w:val="17"/>
                <w:szCs w:val="17"/>
              </w:rPr>
            </w:pPr>
            <w:r>
              <w:rPr>
                <w:rFonts w:ascii="Linotype Syntax Com" w:hAnsi="Linotype Syntax Com"/>
                <w:b/>
                <w:bCs/>
                <w:color w:val="59889F"/>
                <w:sz w:val="17"/>
                <w:szCs w:val="17"/>
              </w:rPr>
              <w:t>Gender Equity:</w:t>
            </w:r>
          </w:p>
        </w:tc>
      </w:tr>
      <w:tr w:rsidR="00661C5F" w:rsidRPr="001E3275" w:rsidTr="00233765">
        <w:trPr>
          <w:cantSplit/>
          <w:trHeight w:val="691"/>
        </w:trPr>
        <w:tc>
          <w:tcPr>
            <w:tcW w:w="450" w:type="dxa"/>
            <w:noWrap/>
            <w:hideMark/>
          </w:tcPr>
          <w:p w:rsidR="00661C5F" w:rsidRPr="007874D6" w:rsidRDefault="00661C5F" w:rsidP="00137AEC">
            <w:pPr>
              <w:spacing w:after="0" w:line="240" w:lineRule="auto"/>
              <w:rPr>
                <w:rFonts w:ascii="Linotype Syntax Com Light" w:hAnsi="Linotype Syntax Com Light"/>
                <w:sz w:val="17"/>
                <w:szCs w:val="17"/>
              </w:rPr>
            </w:pPr>
          </w:p>
        </w:tc>
        <w:tc>
          <w:tcPr>
            <w:tcW w:w="13230" w:type="dxa"/>
            <w:gridSpan w:val="2"/>
            <w:noWrap/>
            <w:hideMark/>
          </w:tcPr>
          <w:p w:rsidR="00661C5F" w:rsidRPr="007874D6" w:rsidRDefault="007272E5" w:rsidP="00661C5F">
            <w:pPr>
              <w:spacing w:after="0" w:line="240" w:lineRule="auto"/>
              <w:rPr>
                <w:rFonts w:ascii="Linotype Syntax Com" w:hAnsi="Linotype Syntax Com"/>
                <w:sz w:val="17"/>
                <w:szCs w:val="17"/>
              </w:rPr>
            </w:pPr>
            <w:hyperlink r:id="rId106" w:history="1">
              <w:r w:rsidR="00661C5F" w:rsidRPr="00C63302">
                <w:rPr>
                  <w:rStyle w:val="Hyperlink"/>
                  <w:rFonts w:ascii="Linotype Syntax Com Light" w:hAnsi="Linotype Syntax Com Light"/>
                  <w:sz w:val="17"/>
                  <w:szCs w:val="17"/>
                </w:rPr>
                <w:t xml:space="preserve">Title IX </w:t>
              </w:r>
              <w:r w:rsidR="00661C5F">
                <w:rPr>
                  <w:rStyle w:val="Hyperlink"/>
                  <w:rFonts w:ascii="Linotype Syntax Com Light" w:hAnsi="Linotype Syntax Com Light"/>
                  <w:sz w:val="17"/>
                  <w:szCs w:val="17"/>
                </w:rPr>
                <w:t xml:space="preserve"> (20 U.S.C. §§</w:t>
              </w:r>
              <w:r w:rsidR="00661C5F" w:rsidRPr="005411FA">
                <w:rPr>
                  <w:rStyle w:val="Hyperlink"/>
                  <w:rFonts w:ascii="Linotype Syntax Com Light" w:hAnsi="Linotype Syntax Com Light"/>
                  <w:sz w:val="17"/>
                  <w:szCs w:val="17"/>
                </w:rPr>
                <w:t xml:space="preserve">1681 </w:t>
              </w:r>
              <w:r w:rsidR="00661C5F">
                <w:rPr>
                  <w:rStyle w:val="Hyperlink"/>
                  <w:rFonts w:ascii="Linotype Syntax Com Light" w:hAnsi="Linotype Syntax Com Light"/>
                  <w:sz w:val="17"/>
                  <w:szCs w:val="17"/>
                </w:rPr>
                <w:t>–</w:t>
              </w:r>
              <w:r w:rsidR="00661C5F" w:rsidRPr="005411FA">
                <w:rPr>
                  <w:rStyle w:val="Hyperlink"/>
                  <w:rFonts w:ascii="Linotype Syntax Com Light" w:hAnsi="Linotype Syntax Com Light"/>
                  <w:sz w:val="17"/>
                  <w:szCs w:val="17"/>
                </w:rPr>
                <w:t xml:space="preserve"> 1688</w:t>
              </w:r>
              <w:r w:rsidR="00661C5F">
                <w:rPr>
                  <w:rStyle w:val="Hyperlink"/>
                  <w:rFonts w:ascii="Linotype Syntax Com Light" w:hAnsi="Linotype Syntax Com Light"/>
                  <w:sz w:val="17"/>
                  <w:szCs w:val="17"/>
                </w:rPr>
                <w:t xml:space="preserve">) </w:t>
              </w:r>
              <w:r w:rsidR="00661C5F" w:rsidRPr="00C63302">
                <w:rPr>
                  <w:rStyle w:val="Hyperlink"/>
                  <w:rFonts w:ascii="Linotype Syntax Com Light" w:hAnsi="Linotype Syntax Com Light"/>
                  <w:sz w:val="17"/>
                  <w:szCs w:val="17"/>
                </w:rPr>
                <w:t>of the Education Amendments of 1972</w:t>
              </w:r>
            </w:hyperlink>
            <w:r w:rsidR="00661C5F" w:rsidRPr="007874D6">
              <w:rPr>
                <w:rFonts w:ascii="Linotype Syntax Com Light" w:hAnsi="Linotype Syntax Com Light"/>
                <w:sz w:val="17"/>
                <w:szCs w:val="17"/>
              </w:rPr>
              <w:t xml:space="preserve"> prohibits sex-based discrimination in education programs or activities receiving federal financial assistance, stating that: </w:t>
            </w:r>
            <w:r w:rsidR="00661C5F" w:rsidRPr="00037642">
              <w:rPr>
                <w:rFonts w:ascii="Linotype Syntax Com Light" w:hAnsi="Linotype Syntax Com Light"/>
                <w:i/>
                <w:sz w:val="17"/>
                <w:szCs w:val="17"/>
              </w:rPr>
              <w:t>no person in the United States shall, on the basis of sex, be excluded from participation in, be denied the benefits of, or be subjected to discrimination under any education program or activity receiving Federal financial assistance.</w:t>
            </w:r>
            <w:r w:rsidR="00661C5F" w:rsidRPr="007874D6">
              <w:rPr>
                <w:rFonts w:ascii="Linotype Syntax Com Light" w:hAnsi="Linotype Syntax Com Light"/>
                <w:sz w:val="17"/>
                <w:szCs w:val="17"/>
              </w:rPr>
              <w:t xml:space="preserve"> </w:t>
            </w:r>
          </w:p>
        </w:tc>
      </w:tr>
      <w:tr w:rsidR="003C73AF" w:rsidRPr="001E3275" w:rsidTr="00233765">
        <w:trPr>
          <w:cantSplit/>
          <w:trHeight w:val="394"/>
        </w:trPr>
        <w:tc>
          <w:tcPr>
            <w:tcW w:w="450" w:type="dxa"/>
            <w:noWrap/>
            <w:hideMark/>
          </w:tcPr>
          <w:p w:rsidR="003C73AF" w:rsidRPr="00631008" w:rsidRDefault="00D06D72"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hideMark/>
          </w:tcPr>
          <w:p w:rsidR="003C73AF" w:rsidRPr="00631008" w:rsidRDefault="003C73AF"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a.</w:t>
            </w:r>
          </w:p>
        </w:tc>
        <w:tc>
          <w:tcPr>
            <w:tcW w:w="12780" w:type="dxa"/>
            <w:hideMark/>
          </w:tcPr>
          <w:p w:rsidR="003C73AF" w:rsidRPr="007874D6" w:rsidRDefault="003C73AF" w:rsidP="003C73A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All physical education classes must be co-educational. </w:t>
            </w:r>
            <w:r>
              <w:rPr>
                <w:rFonts w:ascii="Linotype Syntax Com Light" w:hAnsi="Linotype Syntax Com Light"/>
                <w:sz w:val="17"/>
                <w:szCs w:val="17"/>
              </w:rPr>
              <w:t>[</w:t>
            </w:r>
            <w:hyperlink r:id="rId107" w:anchor="se34.1.106_134" w:history="1">
              <w:r>
                <w:rPr>
                  <w:rStyle w:val="Hyperlink"/>
                  <w:rFonts w:ascii="Linotype Syntax Com Light" w:hAnsi="Linotype Syntax Com Light"/>
                  <w:sz w:val="17"/>
                  <w:szCs w:val="17"/>
                </w:rPr>
                <w:t>34 CFR §106.34 (a)</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3C73AF" w:rsidRPr="001E3275" w:rsidTr="00233765">
        <w:trPr>
          <w:cantSplit/>
          <w:trHeight w:val="484"/>
        </w:trPr>
        <w:tc>
          <w:tcPr>
            <w:tcW w:w="450" w:type="dxa"/>
            <w:noWrap/>
            <w:hideMark/>
          </w:tcPr>
          <w:p w:rsidR="003C73AF" w:rsidRPr="00631008" w:rsidRDefault="00D06D72"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hideMark/>
          </w:tcPr>
          <w:p w:rsidR="003C73AF" w:rsidRPr="00631008" w:rsidRDefault="003C73AF"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b.</w:t>
            </w:r>
          </w:p>
        </w:tc>
        <w:tc>
          <w:tcPr>
            <w:tcW w:w="12780" w:type="dxa"/>
            <w:hideMark/>
          </w:tcPr>
          <w:p w:rsidR="003C73AF" w:rsidRPr="007874D6" w:rsidRDefault="003C73AF" w:rsidP="003C73A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Participation in a particular physical education activity or sport, if required of students of one sex, shall be available to students of each sex</w:t>
            </w:r>
            <w:r w:rsidRPr="005F16F8">
              <w:rPr>
                <w:rFonts w:ascii="Linotype Syntax Com Light" w:hAnsi="Linotype Syntax Com Light"/>
                <w:sz w:val="17"/>
                <w:szCs w:val="17"/>
              </w:rPr>
              <w:t>.</w:t>
            </w:r>
            <w:r>
              <w:rPr>
                <w:rFonts w:ascii="Linotype Syntax Com Light" w:hAnsi="Linotype Syntax Com Light"/>
                <w:sz w:val="17"/>
                <w:szCs w:val="17"/>
              </w:rPr>
              <w:t xml:space="preserve"> The curriculum for the activity or sport must be the same; it must be voluntary and there must be a co-educational class offered. [</w:t>
            </w:r>
            <w:hyperlink r:id="rId108" w:anchor="se34.1.106_134" w:history="1">
              <w:r>
                <w:rPr>
                  <w:rStyle w:val="Hyperlink"/>
                  <w:rFonts w:ascii="Linotype Syntax Com Light" w:hAnsi="Linotype Syntax Com Light"/>
                  <w:sz w:val="17"/>
                  <w:szCs w:val="17"/>
                </w:rPr>
                <w:t>34 CFR §106.34 (B)(ii)(iii)(iv)(2)</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75C7E" w:rsidRPr="001E3275" w:rsidTr="00233765">
        <w:trPr>
          <w:cantSplit/>
          <w:trHeight w:val="358"/>
        </w:trPr>
        <w:tc>
          <w:tcPr>
            <w:tcW w:w="450" w:type="dxa"/>
            <w:noWrap/>
            <w:hideMark/>
          </w:tcPr>
          <w:p w:rsidR="00F75C7E"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hideMark/>
          </w:tcPr>
          <w:p w:rsidR="00F75C7E" w:rsidRPr="00631008" w:rsidRDefault="00713DD8"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c.</w:t>
            </w:r>
          </w:p>
        </w:tc>
        <w:tc>
          <w:tcPr>
            <w:tcW w:w="12780" w:type="dxa"/>
            <w:hideMark/>
          </w:tcPr>
          <w:p w:rsidR="00F75C7E" w:rsidRPr="007874D6" w:rsidRDefault="00F75C7E" w:rsidP="00F75C7E">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Instruction and testing in all physical education classes are to be co-educational. </w:t>
            </w:r>
            <w:r>
              <w:rPr>
                <w:rFonts w:ascii="Linotype Syntax Com Light" w:hAnsi="Linotype Syntax Com Light"/>
                <w:sz w:val="17"/>
                <w:szCs w:val="17"/>
              </w:rPr>
              <w:t>[</w:t>
            </w:r>
            <w:hyperlink r:id="rId109" w:history="1">
              <w:r w:rsidRPr="004363EA">
                <w:rPr>
                  <w:rStyle w:val="Hyperlink"/>
                  <w:rFonts w:ascii="Linotype Syntax Com Light" w:hAnsi="Linotype Syntax Com Light"/>
                  <w:sz w:val="17"/>
                  <w:szCs w:val="17"/>
                </w:rPr>
                <w:t>EC §221.5 - §231.5</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2E505B" w:rsidRPr="001E3275" w:rsidTr="00233765">
        <w:trPr>
          <w:cantSplit/>
          <w:trHeight w:val="475"/>
        </w:trPr>
        <w:tc>
          <w:tcPr>
            <w:tcW w:w="450" w:type="dxa"/>
            <w:noWrap/>
            <w:hideMark/>
          </w:tcPr>
          <w:p w:rsidR="002E505B"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hideMark/>
          </w:tcPr>
          <w:p w:rsidR="002E505B" w:rsidRPr="00631008" w:rsidRDefault="002E505B"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d.</w:t>
            </w:r>
          </w:p>
        </w:tc>
        <w:tc>
          <w:tcPr>
            <w:tcW w:w="12780" w:type="dxa"/>
            <w:hideMark/>
          </w:tcPr>
          <w:p w:rsidR="002E505B" w:rsidRPr="007874D6" w:rsidRDefault="002E505B" w:rsidP="002E505B">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Student grouping by ability is allowed. However, any grouping of students during physical education activities should be on-going, flexible, and modified per unit or activity and may not have a discriminatory impact. </w:t>
            </w:r>
            <w:r>
              <w:rPr>
                <w:rFonts w:ascii="Linotype Syntax Com Light" w:hAnsi="Linotype Syntax Com Light"/>
                <w:sz w:val="17"/>
                <w:szCs w:val="17"/>
              </w:rPr>
              <w:t>[</w:t>
            </w:r>
            <w:hyperlink r:id="rId110" w:anchor="se34.1.106_134" w:history="1">
              <w:r w:rsidRPr="00B65BF7">
                <w:rPr>
                  <w:rStyle w:val="Hyperlink"/>
                  <w:rFonts w:ascii="Linotype Syntax Com Light" w:hAnsi="Linotype Syntax Com Light"/>
                  <w:sz w:val="17"/>
                  <w:szCs w:val="17"/>
                </w:rPr>
                <w:t>34 CFR § 106.34(a)(2)</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224CA" w:rsidRPr="001E3275" w:rsidTr="00233765">
        <w:trPr>
          <w:cantSplit/>
          <w:trHeight w:val="322"/>
        </w:trPr>
        <w:tc>
          <w:tcPr>
            <w:tcW w:w="450" w:type="dxa"/>
            <w:noWrap/>
            <w:hideMark/>
          </w:tcPr>
          <w:p w:rsidR="000224CA"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hideMark/>
          </w:tcPr>
          <w:p w:rsidR="000224CA" w:rsidRPr="00631008" w:rsidRDefault="00713DD8"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e.</w:t>
            </w:r>
          </w:p>
        </w:tc>
        <w:tc>
          <w:tcPr>
            <w:tcW w:w="12780" w:type="dxa"/>
            <w:hideMark/>
          </w:tcPr>
          <w:p w:rsidR="000224CA" w:rsidRPr="007874D6" w:rsidRDefault="000224CA" w:rsidP="000224CA">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Students are to be assessed by objective standards of individual</w:t>
            </w:r>
            <w:r>
              <w:rPr>
                <w:rFonts w:ascii="Linotype Syntax Com Light" w:hAnsi="Linotype Syntax Com Light"/>
                <w:sz w:val="17"/>
                <w:szCs w:val="17"/>
              </w:rPr>
              <w:t xml:space="preserve"> </w:t>
            </w:r>
            <w:r w:rsidRPr="007874D6">
              <w:rPr>
                <w:rFonts w:ascii="Linotype Syntax Com Light" w:hAnsi="Linotype Syntax Com Light"/>
                <w:sz w:val="17"/>
                <w:szCs w:val="17"/>
              </w:rPr>
              <w:t>performance without regard to sex.</w:t>
            </w:r>
            <w:r>
              <w:rPr>
                <w:rFonts w:ascii="Linotype Syntax Com Light" w:hAnsi="Linotype Syntax Com Light"/>
                <w:sz w:val="17"/>
                <w:szCs w:val="17"/>
              </w:rPr>
              <w:t xml:space="preserve"> [</w:t>
            </w:r>
            <w:hyperlink r:id="rId111" w:history="1">
              <w:r w:rsidRPr="00B65BF7">
                <w:rPr>
                  <w:rStyle w:val="Hyperlink"/>
                  <w:rFonts w:ascii="Linotype Syntax Com Light" w:hAnsi="Linotype Syntax Com Light"/>
                  <w:sz w:val="17"/>
                  <w:szCs w:val="17"/>
                </w:rPr>
                <w:t>34 CFR § 106.36</w:t>
              </w:r>
              <w:r>
                <w:rPr>
                  <w:rStyle w:val="Hyperlink"/>
                  <w:rFonts w:ascii="Linotype Syntax Com Light" w:hAnsi="Linotype Syntax Com Light"/>
                  <w:sz w:val="17"/>
                  <w:szCs w:val="17"/>
                </w:rPr>
                <w:t xml:space="preserve"> </w:t>
              </w:r>
              <w:r w:rsidRPr="00B65BF7">
                <w:rPr>
                  <w:rStyle w:val="Hyperlink"/>
                  <w:rFonts w:ascii="Linotype Syntax Com Light" w:hAnsi="Linotype Syntax Com Light"/>
                  <w:sz w:val="17"/>
                  <w:szCs w:val="17"/>
                </w:rPr>
                <w:t>(b)</w:t>
              </w:r>
            </w:hyperlink>
            <w:r w:rsidRPr="00374A6D">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A6538" w:rsidRPr="001E3275" w:rsidTr="00233765">
        <w:trPr>
          <w:cantSplit/>
          <w:trHeight w:val="304"/>
        </w:trPr>
        <w:tc>
          <w:tcPr>
            <w:tcW w:w="450" w:type="dxa"/>
            <w:noWrap/>
          </w:tcPr>
          <w:p w:rsidR="005A6538"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10</w:t>
            </w:r>
          </w:p>
        </w:tc>
        <w:tc>
          <w:tcPr>
            <w:tcW w:w="450" w:type="dxa"/>
            <w:noWrap/>
          </w:tcPr>
          <w:p w:rsidR="005A6538" w:rsidRPr="00631008" w:rsidRDefault="005A6538" w:rsidP="001673B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 xml:space="preserve">f. </w:t>
            </w:r>
          </w:p>
        </w:tc>
        <w:tc>
          <w:tcPr>
            <w:tcW w:w="12780" w:type="dxa"/>
          </w:tcPr>
          <w:p w:rsidR="005A6538" w:rsidRPr="007874D6" w:rsidRDefault="005A6538" w:rsidP="005A6538">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Transgender law: Self-identified transgender students have the right to use facilities for their named gender</w:t>
            </w:r>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112" w:history="1">
              <w:r w:rsidRPr="004135FF">
                <w:rPr>
                  <w:rStyle w:val="Hyperlink"/>
                  <w:rFonts w:ascii="Linotype Syntax Com Light" w:hAnsi="Linotype Syntax Com Light"/>
                  <w:sz w:val="17"/>
                  <w:szCs w:val="17"/>
                </w:rPr>
                <w:t>5 CCR 4910</w:t>
              </w:r>
              <w:r>
                <w:rPr>
                  <w:rStyle w:val="Hyperlink"/>
                  <w:rFonts w:ascii="Linotype Syntax Com Light" w:hAnsi="Linotype Syntax Com Light"/>
                  <w:sz w:val="17"/>
                  <w:szCs w:val="17"/>
                </w:rPr>
                <w:t xml:space="preserve"> </w:t>
              </w:r>
              <w:r w:rsidRPr="004135FF">
                <w:rPr>
                  <w:rStyle w:val="Hyperlink"/>
                  <w:rFonts w:ascii="Linotype Syntax Com Light" w:hAnsi="Linotype Syntax Com Light"/>
                  <w:sz w:val="17"/>
                  <w:szCs w:val="17"/>
                </w:rPr>
                <w:t>(k)</w:t>
              </w:r>
            </w:hyperlink>
            <w:r w:rsidRPr="007874D6">
              <w:rPr>
                <w:rFonts w:ascii="Linotype Syntax Com Light" w:hAnsi="Linotype Syntax Com Light"/>
                <w:sz w:val="17"/>
                <w:szCs w:val="17"/>
              </w:rPr>
              <w:t xml:space="preserve"> </w:t>
            </w:r>
            <w:r>
              <w:rPr>
                <w:rFonts w:ascii="Linotype Syntax Com Light" w:hAnsi="Linotype Syntax Com Light"/>
                <w:sz w:val="17"/>
                <w:szCs w:val="17"/>
              </w:rPr>
              <w:t xml:space="preserve">, </w:t>
            </w:r>
            <w:hyperlink r:id="rId113" w:history="1">
              <w:r w:rsidRPr="005F4A5E">
                <w:rPr>
                  <w:rStyle w:val="Hyperlink"/>
                  <w:rFonts w:ascii="Linotype Syntax Com Light" w:hAnsi="Linotype Syntax Com Light"/>
                  <w:sz w:val="17"/>
                  <w:szCs w:val="17"/>
                </w:rPr>
                <w:t>Civil Code 51</w:t>
              </w:r>
            </w:hyperlink>
            <w:r>
              <w:rPr>
                <w:rStyle w:val="Hyperlink"/>
                <w:rFonts w:ascii="Linotype Syntax Com Light" w:hAnsi="Linotype Syntax Com Light"/>
                <w:sz w:val="17"/>
                <w:szCs w:val="17"/>
              </w:rPr>
              <w:t>,</w:t>
            </w:r>
            <w:r w:rsidRPr="0044247F">
              <w:rPr>
                <w:rStyle w:val="Hyperlink"/>
                <w:rFonts w:ascii="Linotype Syntax Com Light" w:hAnsi="Linotype Syntax Com Light"/>
                <w:color w:val="000000" w:themeColor="text1"/>
                <w:sz w:val="17"/>
                <w:szCs w:val="17"/>
                <w:u w:val="none"/>
              </w:rPr>
              <w:t>and</w:t>
            </w:r>
            <w:r>
              <w:rPr>
                <w:rStyle w:val="Hyperlink"/>
                <w:rFonts w:ascii="Linotype Syntax Com Light" w:hAnsi="Linotype Syntax Com Light"/>
                <w:sz w:val="17"/>
                <w:szCs w:val="17"/>
              </w:rPr>
              <w:t xml:space="preserve"> </w:t>
            </w:r>
            <w:hyperlink r:id="rId114" w:history="1">
              <w:r w:rsidRPr="00530F3E">
                <w:rPr>
                  <w:rStyle w:val="Hyperlink"/>
                  <w:rFonts w:ascii="Linotype Syntax Com Light" w:hAnsi="Linotype Syntax Com Light"/>
                  <w:sz w:val="17"/>
                  <w:szCs w:val="17"/>
                </w:rPr>
                <w:t>Assembly Bill 1266</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C41206"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C41206"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962597" w:rsidRDefault="00C41206"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C41206"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C41206" w:rsidRPr="0043385E" w:rsidRDefault="00C41206"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C41206" w:rsidRDefault="00C41206" w:rsidP="00CB008B">
            <w:pPr>
              <w:rPr>
                <w:color w:val="548DD4" w:themeColor="text2" w:themeTint="99"/>
                <w:sz w:val="17"/>
                <w:szCs w:val="17"/>
              </w:rPr>
            </w:pPr>
          </w:p>
          <w:p w:rsidR="00C41206" w:rsidRPr="0043385E" w:rsidRDefault="00C41206"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C41206" w:rsidRDefault="00C41206" w:rsidP="00CB008B">
            <w:pPr>
              <w:tabs>
                <w:tab w:val="left" w:pos="2358"/>
              </w:tabs>
              <w:ind w:right="198"/>
              <w:jc w:val="center"/>
              <w:rPr>
                <w:color w:val="548DD4" w:themeColor="text2" w:themeTint="99"/>
                <w:sz w:val="17"/>
                <w:szCs w:val="17"/>
              </w:rPr>
            </w:pPr>
          </w:p>
          <w:p w:rsidR="00C41206" w:rsidRPr="0043385E" w:rsidRDefault="00C41206" w:rsidP="00CB008B">
            <w:pPr>
              <w:tabs>
                <w:tab w:val="left" w:pos="2358"/>
              </w:tabs>
              <w:ind w:right="198"/>
              <w:jc w:val="center"/>
              <w:rPr>
                <w:color w:val="548DD4" w:themeColor="text2" w:themeTint="99"/>
                <w:sz w:val="17"/>
                <w:szCs w:val="17"/>
              </w:rPr>
            </w:pPr>
          </w:p>
        </w:tc>
      </w:tr>
      <w:tr w:rsidR="00C41206"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C41206" w:rsidRPr="005144AE" w:rsidRDefault="00C41206"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C41206" w:rsidRPr="00EA6F94" w:rsidRDefault="00C41206"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C41206"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C41206" w:rsidRPr="00EA6F94" w:rsidRDefault="00C41206" w:rsidP="00CB008B">
            <w:pPr>
              <w:jc w:val="center"/>
              <w:rPr>
                <w:rFonts w:ascii="Linotype Syntax Com Light" w:hAnsi="Linotype Syntax Com Light"/>
                <w:b/>
                <w:sz w:val="17"/>
                <w:szCs w:val="17"/>
              </w:rPr>
            </w:pPr>
          </w:p>
        </w:tc>
      </w:tr>
      <w:tr w:rsidR="00C41206"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C41206" w:rsidRPr="00D7354C" w:rsidRDefault="00C41206"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C41206" w:rsidRPr="00D7354C" w:rsidRDefault="00C41206"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C41206" w:rsidRPr="003F6BF9" w:rsidRDefault="00C41206"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C41206" w:rsidRPr="00576FB6" w:rsidRDefault="00C41206"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C41206" w:rsidRPr="003F6BF9" w:rsidRDefault="00C41206"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C41206"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1206" w:rsidRPr="00EA6F94" w:rsidRDefault="00C41206"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C41206"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C41206" w:rsidRPr="00D7354C" w:rsidRDefault="00C41206" w:rsidP="00CB008B">
            <w:pPr>
              <w:ind w:right="108"/>
              <w:rPr>
                <w:color w:val="548DD4" w:themeColor="text2" w:themeTint="99"/>
                <w:sz w:val="17"/>
                <w:szCs w:val="17"/>
              </w:rPr>
            </w:pPr>
          </w:p>
          <w:p w:rsidR="00C41206" w:rsidRPr="00D7354C" w:rsidRDefault="00C41206" w:rsidP="00CB008B">
            <w:pPr>
              <w:ind w:right="108"/>
              <w:rPr>
                <w:sz w:val="17"/>
                <w:szCs w:val="17"/>
              </w:rPr>
            </w:pPr>
          </w:p>
        </w:tc>
      </w:tr>
      <w:tr w:rsidR="00C41206" w:rsidTr="00CB008B">
        <w:trPr>
          <w:trHeight w:val="269"/>
        </w:trPr>
        <w:tc>
          <w:tcPr>
            <w:tcW w:w="13680" w:type="dxa"/>
            <w:gridSpan w:val="5"/>
            <w:tcBorders>
              <w:top w:val="single" w:sz="4" w:space="0" w:color="auto"/>
              <w:left w:val="nil"/>
              <w:bottom w:val="nil"/>
              <w:right w:val="nil"/>
            </w:tcBorders>
            <w:shd w:val="clear" w:color="auto" w:fill="FFFFFF" w:themeFill="background1"/>
          </w:tcPr>
          <w:p w:rsidR="00C41206" w:rsidRDefault="00C41206"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53040" w:rsidRPr="001E3275" w:rsidTr="008C371A">
        <w:trPr>
          <w:cantSplit/>
          <w:trHeight w:val="300"/>
        </w:trPr>
        <w:tc>
          <w:tcPr>
            <w:tcW w:w="450" w:type="dxa"/>
            <w:noWrap/>
            <w:vAlign w:val="center"/>
            <w:hideMark/>
          </w:tcPr>
          <w:p w:rsidR="00853040" w:rsidRPr="001D6E34" w:rsidRDefault="00853040" w:rsidP="002A7305">
            <w:pPr>
              <w:spacing w:after="0" w:line="240" w:lineRule="auto"/>
              <w:rPr>
                <w:rFonts w:ascii="Linotype Syntax Com" w:hAnsi="Linotype Syntax Com"/>
                <w:b/>
                <w:color w:val="59889F"/>
                <w:sz w:val="17"/>
                <w:szCs w:val="17"/>
              </w:rPr>
            </w:pPr>
            <w:r w:rsidRPr="001D6E34">
              <w:rPr>
                <w:rFonts w:ascii="Linotype Syntax Com" w:hAnsi="Linotype Syntax Com"/>
                <w:b/>
                <w:color w:val="59889F"/>
                <w:sz w:val="17"/>
                <w:szCs w:val="17"/>
              </w:rPr>
              <w:t>11</w:t>
            </w:r>
          </w:p>
        </w:tc>
        <w:tc>
          <w:tcPr>
            <w:tcW w:w="13230" w:type="dxa"/>
            <w:gridSpan w:val="2"/>
            <w:noWrap/>
            <w:vAlign w:val="center"/>
            <w:hideMark/>
          </w:tcPr>
          <w:p w:rsidR="00853040" w:rsidRPr="002A7305" w:rsidRDefault="00853040"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Physical Fitness Testing:</w:t>
            </w:r>
          </w:p>
        </w:tc>
      </w:tr>
      <w:tr w:rsidR="008B409E" w:rsidRPr="001E3275" w:rsidTr="008C371A">
        <w:trPr>
          <w:cantSplit/>
          <w:trHeight w:val="394"/>
        </w:trPr>
        <w:tc>
          <w:tcPr>
            <w:tcW w:w="450" w:type="dxa"/>
            <w:noWrap/>
            <w:hideMark/>
          </w:tcPr>
          <w:p w:rsidR="008B409E" w:rsidRPr="007874D6" w:rsidRDefault="008B409E" w:rsidP="00137AEC">
            <w:pPr>
              <w:spacing w:after="0" w:line="240" w:lineRule="auto"/>
              <w:rPr>
                <w:rFonts w:ascii="Linotype Syntax Com Light" w:hAnsi="Linotype Syntax Com Light"/>
                <w:sz w:val="17"/>
                <w:szCs w:val="17"/>
              </w:rPr>
            </w:pPr>
          </w:p>
        </w:tc>
        <w:tc>
          <w:tcPr>
            <w:tcW w:w="13230" w:type="dxa"/>
            <w:gridSpan w:val="2"/>
            <w:noWrap/>
            <w:hideMark/>
          </w:tcPr>
          <w:p w:rsidR="008B409E" w:rsidRPr="007874D6" w:rsidRDefault="008B409E" w:rsidP="008B409E">
            <w:pPr>
              <w:spacing w:after="0" w:line="240" w:lineRule="auto"/>
              <w:rPr>
                <w:rFonts w:ascii="Linotype Syntax Com" w:hAnsi="Linotype Syntax Com"/>
                <w:sz w:val="17"/>
                <w:szCs w:val="17"/>
              </w:rPr>
            </w:pPr>
            <w:r w:rsidRPr="007874D6">
              <w:rPr>
                <w:rFonts w:ascii="Linotype Syntax Com Light" w:hAnsi="Linotype Syntax Com Light"/>
                <w:sz w:val="17"/>
                <w:szCs w:val="17"/>
              </w:rPr>
              <w:t>The FITNESSGRAM® developed by The Cooper Institute has been designated by the California State Board of Education as the California physical fitness test.</w:t>
            </w:r>
          </w:p>
        </w:tc>
      </w:tr>
      <w:tr w:rsidR="004B745E" w:rsidRPr="001E3275" w:rsidTr="008C371A">
        <w:trPr>
          <w:cantSplit/>
          <w:trHeight w:val="565"/>
        </w:trPr>
        <w:tc>
          <w:tcPr>
            <w:tcW w:w="450" w:type="dxa"/>
            <w:noWrap/>
            <w:hideMark/>
          </w:tcPr>
          <w:p w:rsidR="004B745E"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4B745E" w:rsidRPr="00631008" w:rsidRDefault="004B745E"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a.</w:t>
            </w:r>
          </w:p>
        </w:tc>
        <w:tc>
          <w:tcPr>
            <w:tcW w:w="12780" w:type="dxa"/>
            <w:hideMark/>
          </w:tcPr>
          <w:p w:rsidR="004B745E" w:rsidRPr="007874D6" w:rsidRDefault="004B745E" w:rsidP="004B745E">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During the months of February, March, April, or May, the District shall administer to each pupil in grades 5, 7, and 9 the physical performance test designated by the State Board of Education.</w:t>
            </w:r>
            <w:r>
              <w:rPr>
                <w:rFonts w:ascii="Linotype Syntax Com Light" w:hAnsi="Linotype Syntax Com Light"/>
                <w:sz w:val="17"/>
                <w:szCs w:val="17"/>
              </w:rPr>
              <w:t xml:space="preserve"> [</w:t>
            </w:r>
            <w:hyperlink r:id="rId115" w:history="1">
              <w:r>
                <w:rPr>
                  <w:rStyle w:val="Hyperlink"/>
                  <w:rFonts w:ascii="Linotype Syntax Com Light" w:hAnsi="Linotype Syntax Com Light"/>
                  <w:sz w:val="17"/>
                  <w:szCs w:val="17"/>
                </w:rPr>
                <w:t>EC §60800 (a)</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9217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9217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9217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92174" w:rsidRPr="0043385E" w:rsidRDefault="0039217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92174" w:rsidRDefault="00392174" w:rsidP="00CB008B">
            <w:pPr>
              <w:rPr>
                <w:color w:val="548DD4" w:themeColor="text2" w:themeTint="99"/>
                <w:sz w:val="17"/>
                <w:szCs w:val="17"/>
              </w:rPr>
            </w:pPr>
          </w:p>
          <w:p w:rsidR="00392174" w:rsidRPr="0043385E" w:rsidRDefault="0039217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92174" w:rsidRDefault="00392174" w:rsidP="00CB008B">
            <w:pPr>
              <w:tabs>
                <w:tab w:val="left" w:pos="2358"/>
              </w:tabs>
              <w:ind w:right="198"/>
              <w:jc w:val="center"/>
              <w:rPr>
                <w:color w:val="548DD4" w:themeColor="text2" w:themeTint="99"/>
                <w:sz w:val="17"/>
                <w:szCs w:val="17"/>
              </w:rPr>
            </w:pPr>
          </w:p>
          <w:p w:rsidR="00392174" w:rsidRPr="0043385E" w:rsidRDefault="00392174" w:rsidP="00CB008B">
            <w:pPr>
              <w:tabs>
                <w:tab w:val="left" w:pos="2358"/>
              </w:tabs>
              <w:ind w:right="198"/>
              <w:jc w:val="center"/>
              <w:rPr>
                <w:color w:val="548DD4" w:themeColor="text2" w:themeTint="99"/>
                <w:sz w:val="17"/>
                <w:szCs w:val="17"/>
              </w:rPr>
            </w:pPr>
          </w:p>
        </w:tc>
      </w:tr>
      <w:tr w:rsidR="0039217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92174" w:rsidRPr="005144AE" w:rsidRDefault="0039217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92174" w:rsidRPr="00EA6F94" w:rsidRDefault="0039217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9217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r>
      <w:tr w:rsidR="0039217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92174" w:rsidRPr="00D7354C" w:rsidRDefault="0039217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92174" w:rsidRPr="00D7354C" w:rsidRDefault="0039217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92174" w:rsidRPr="003F6BF9" w:rsidRDefault="0039217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92174" w:rsidRPr="003F6BF9" w:rsidRDefault="0039217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9217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9217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92174" w:rsidRPr="00D7354C" w:rsidRDefault="00392174" w:rsidP="00CB008B">
            <w:pPr>
              <w:ind w:right="108"/>
              <w:rPr>
                <w:color w:val="548DD4" w:themeColor="text2" w:themeTint="99"/>
                <w:sz w:val="17"/>
                <w:szCs w:val="17"/>
              </w:rPr>
            </w:pPr>
          </w:p>
          <w:p w:rsidR="00392174" w:rsidRPr="00D7354C" w:rsidRDefault="00392174" w:rsidP="00CB008B">
            <w:pPr>
              <w:ind w:right="108"/>
              <w:rPr>
                <w:sz w:val="17"/>
                <w:szCs w:val="17"/>
              </w:rPr>
            </w:pPr>
          </w:p>
        </w:tc>
      </w:tr>
      <w:tr w:rsidR="0039217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92174" w:rsidRDefault="0039217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A65341" w:rsidRPr="001E3275" w:rsidTr="008C371A">
        <w:trPr>
          <w:cantSplit/>
          <w:trHeight w:val="502"/>
        </w:trPr>
        <w:tc>
          <w:tcPr>
            <w:tcW w:w="450" w:type="dxa"/>
            <w:noWrap/>
            <w:hideMark/>
          </w:tcPr>
          <w:p w:rsidR="00A65341" w:rsidRPr="00631008" w:rsidRDefault="00D579CD"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A65341" w:rsidRPr="00631008" w:rsidRDefault="00A65341" w:rsidP="00980878">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b.</w:t>
            </w:r>
          </w:p>
        </w:tc>
        <w:tc>
          <w:tcPr>
            <w:tcW w:w="12780" w:type="dxa"/>
            <w:hideMark/>
          </w:tcPr>
          <w:p w:rsidR="00A65341" w:rsidRPr="007874D6" w:rsidRDefault="00A65341" w:rsidP="00185DA0">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The Superintendent or designee may provide a make-up date</w:t>
            </w:r>
            <w:r>
              <w:rPr>
                <w:rFonts w:ascii="Linotype Syntax Com Light" w:hAnsi="Linotype Syntax Com Light"/>
                <w:sz w:val="17"/>
                <w:szCs w:val="17"/>
              </w:rPr>
              <w:t xml:space="preserve"> within the State mandated testing window</w:t>
            </w:r>
            <w:r w:rsidRPr="007874D6">
              <w:rPr>
                <w:rFonts w:ascii="Linotype Syntax Com Light" w:hAnsi="Linotype Syntax Com Light"/>
                <w:sz w:val="17"/>
                <w:szCs w:val="17"/>
              </w:rPr>
              <w:t xml:space="preserve"> for students who are unable to take the test based on absence or temporary physical restriction or limitations, such as students recovering from illness or injury</w:t>
            </w:r>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116" w:history="1">
              <w:r w:rsidRPr="00F86EA3">
                <w:rPr>
                  <w:rStyle w:val="Hyperlink"/>
                  <w:rFonts w:ascii="Linotype Syntax Com Light" w:hAnsi="Linotype Syntax Com Light"/>
                  <w:sz w:val="17"/>
                  <w:szCs w:val="17"/>
                </w:rPr>
                <w:t>5 CCR</w:t>
              </w:r>
              <w:r>
                <w:rPr>
                  <w:rStyle w:val="Hyperlink"/>
                  <w:rFonts w:ascii="Linotype Syntax Com Light" w:hAnsi="Linotype Syntax Com Light"/>
                  <w:sz w:val="17"/>
                  <w:szCs w:val="17"/>
                </w:rPr>
                <w:t xml:space="preserve"> </w:t>
              </w:r>
              <w:r w:rsidRPr="001C5547">
                <w:rPr>
                  <w:rStyle w:val="Hyperlink"/>
                  <w:rFonts w:ascii="Linotype Syntax Com Light" w:hAnsi="Linotype Syntax Com Light"/>
                  <w:sz w:val="17"/>
                  <w:szCs w:val="17"/>
                </w:rPr>
                <w:t>§</w:t>
              </w:r>
              <w:r w:rsidRPr="00F86EA3">
                <w:rPr>
                  <w:rStyle w:val="Hyperlink"/>
                  <w:rFonts w:ascii="Linotype Syntax Com Light" w:hAnsi="Linotype Syntax Com Light"/>
                  <w:sz w:val="17"/>
                  <w:szCs w:val="17"/>
                </w:rPr>
                <w:t>1043 (b)</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9217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9217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9217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92174" w:rsidRPr="0043385E" w:rsidRDefault="0039217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92174" w:rsidRDefault="00392174" w:rsidP="00CB008B">
            <w:pPr>
              <w:rPr>
                <w:color w:val="548DD4" w:themeColor="text2" w:themeTint="99"/>
                <w:sz w:val="17"/>
                <w:szCs w:val="17"/>
              </w:rPr>
            </w:pPr>
          </w:p>
          <w:p w:rsidR="00392174" w:rsidRPr="0043385E" w:rsidRDefault="0039217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92174" w:rsidRDefault="00392174" w:rsidP="00CB008B">
            <w:pPr>
              <w:tabs>
                <w:tab w:val="left" w:pos="2358"/>
              </w:tabs>
              <w:ind w:right="198"/>
              <w:jc w:val="center"/>
              <w:rPr>
                <w:color w:val="548DD4" w:themeColor="text2" w:themeTint="99"/>
                <w:sz w:val="17"/>
                <w:szCs w:val="17"/>
              </w:rPr>
            </w:pPr>
          </w:p>
          <w:p w:rsidR="00392174" w:rsidRPr="0043385E" w:rsidRDefault="00392174" w:rsidP="00CB008B">
            <w:pPr>
              <w:tabs>
                <w:tab w:val="left" w:pos="2358"/>
              </w:tabs>
              <w:ind w:right="198"/>
              <w:jc w:val="center"/>
              <w:rPr>
                <w:color w:val="548DD4" w:themeColor="text2" w:themeTint="99"/>
                <w:sz w:val="17"/>
                <w:szCs w:val="17"/>
              </w:rPr>
            </w:pPr>
          </w:p>
        </w:tc>
      </w:tr>
      <w:tr w:rsidR="0039217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92174" w:rsidRPr="005144AE" w:rsidRDefault="0039217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92174" w:rsidRPr="00EA6F94" w:rsidRDefault="0039217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9217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r>
      <w:tr w:rsidR="0039217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92174" w:rsidRPr="00D7354C" w:rsidRDefault="0039217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92174" w:rsidRPr="00D7354C" w:rsidRDefault="0039217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92174" w:rsidRPr="003F6BF9" w:rsidRDefault="0039217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92174" w:rsidRPr="003F6BF9" w:rsidRDefault="0039217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9217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9217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92174" w:rsidRPr="00D7354C" w:rsidRDefault="00392174" w:rsidP="00CB008B">
            <w:pPr>
              <w:ind w:right="108"/>
              <w:rPr>
                <w:color w:val="548DD4" w:themeColor="text2" w:themeTint="99"/>
                <w:sz w:val="17"/>
                <w:szCs w:val="17"/>
              </w:rPr>
            </w:pPr>
          </w:p>
          <w:p w:rsidR="00392174" w:rsidRPr="00D7354C" w:rsidRDefault="00392174" w:rsidP="00CB008B">
            <w:pPr>
              <w:ind w:right="108"/>
              <w:rPr>
                <w:sz w:val="17"/>
                <w:szCs w:val="17"/>
              </w:rPr>
            </w:pPr>
          </w:p>
        </w:tc>
      </w:tr>
      <w:tr w:rsidR="0039217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92174" w:rsidRDefault="0039217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85DA0" w:rsidRPr="001E3275" w:rsidTr="008C371A">
        <w:trPr>
          <w:cantSplit/>
          <w:trHeight w:val="331"/>
        </w:trPr>
        <w:tc>
          <w:tcPr>
            <w:tcW w:w="450" w:type="dxa"/>
            <w:noWrap/>
            <w:hideMark/>
          </w:tcPr>
          <w:p w:rsidR="00185DA0"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185DA0" w:rsidRPr="007874D6" w:rsidRDefault="00713DD8" w:rsidP="00980878">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12780" w:type="dxa"/>
            <w:hideMark/>
          </w:tcPr>
          <w:p w:rsidR="00185DA0" w:rsidRPr="007874D6" w:rsidRDefault="00185DA0" w:rsidP="00185DA0">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Provide a list/schedule of make-up dates for students to participate in the Physical Fitness Testing</w:t>
            </w:r>
            <w:r>
              <w:rPr>
                <w:rFonts w:ascii="Linotype Syntax Com Light" w:hAnsi="Linotype Syntax Com Light"/>
                <w:sz w:val="17"/>
                <w:szCs w:val="17"/>
              </w:rPr>
              <w:t>. [</w:t>
            </w:r>
            <w:hyperlink r:id="rId117" w:history="1">
              <w:r w:rsidRPr="00450A16">
                <w:rPr>
                  <w:rStyle w:val="Hyperlink"/>
                  <w:rFonts w:ascii="Linotype Syntax Com Light" w:hAnsi="Linotype Syntax Com Light"/>
                  <w:sz w:val="17"/>
                  <w:szCs w:val="17"/>
                </w:rPr>
                <w:t>LAUSD Bulletin 3970.0</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9217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9217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9217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92174" w:rsidRPr="0043385E" w:rsidRDefault="0039217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92174" w:rsidRDefault="00392174" w:rsidP="00CB008B">
            <w:pPr>
              <w:rPr>
                <w:color w:val="548DD4" w:themeColor="text2" w:themeTint="99"/>
                <w:sz w:val="17"/>
                <w:szCs w:val="17"/>
              </w:rPr>
            </w:pPr>
          </w:p>
          <w:p w:rsidR="00392174" w:rsidRPr="0043385E" w:rsidRDefault="0039217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92174" w:rsidRDefault="00392174" w:rsidP="00CB008B">
            <w:pPr>
              <w:tabs>
                <w:tab w:val="left" w:pos="2358"/>
              </w:tabs>
              <w:ind w:right="198"/>
              <w:jc w:val="center"/>
              <w:rPr>
                <w:color w:val="548DD4" w:themeColor="text2" w:themeTint="99"/>
                <w:sz w:val="17"/>
                <w:szCs w:val="17"/>
              </w:rPr>
            </w:pPr>
          </w:p>
          <w:p w:rsidR="00392174" w:rsidRPr="0043385E" w:rsidRDefault="00392174" w:rsidP="00CB008B">
            <w:pPr>
              <w:tabs>
                <w:tab w:val="left" w:pos="2358"/>
              </w:tabs>
              <w:ind w:right="198"/>
              <w:jc w:val="center"/>
              <w:rPr>
                <w:color w:val="548DD4" w:themeColor="text2" w:themeTint="99"/>
                <w:sz w:val="17"/>
                <w:szCs w:val="17"/>
              </w:rPr>
            </w:pPr>
          </w:p>
        </w:tc>
      </w:tr>
      <w:tr w:rsidR="0039217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92174" w:rsidRPr="005144AE" w:rsidRDefault="0039217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92174" w:rsidRPr="00EA6F94" w:rsidRDefault="0039217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9217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r>
      <w:tr w:rsidR="0039217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92174" w:rsidRPr="00D7354C" w:rsidRDefault="0039217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92174" w:rsidRPr="00D7354C" w:rsidRDefault="0039217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92174" w:rsidRPr="003F6BF9" w:rsidRDefault="0039217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92174" w:rsidRPr="003F6BF9" w:rsidRDefault="0039217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9217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9217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92174" w:rsidRPr="00D7354C" w:rsidRDefault="00392174" w:rsidP="00CB008B">
            <w:pPr>
              <w:ind w:right="108"/>
              <w:rPr>
                <w:color w:val="548DD4" w:themeColor="text2" w:themeTint="99"/>
                <w:sz w:val="17"/>
                <w:szCs w:val="17"/>
              </w:rPr>
            </w:pPr>
          </w:p>
          <w:p w:rsidR="00392174" w:rsidRPr="00D7354C" w:rsidRDefault="00392174" w:rsidP="00CB008B">
            <w:pPr>
              <w:ind w:right="108"/>
              <w:rPr>
                <w:sz w:val="17"/>
                <w:szCs w:val="17"/>
              </w:rPr>
            </w:pPr>
          </w:p>
        </w:tc>
      </w:tr>
      <w:tr w:rsidR="0039217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92174" w:rsidRDefault="0039217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956D7" w:rsidRPr="001E3275" w:rsidTr="008C371A">
        <w:trPr>
          <w:cantSplit/>
          <w:trHeight w:val="376"/>
        </w:trPr>
        <w:tc>
          <w:tcPr>
            <w:tcW w:w="450" w:type="dxa"/>
            <w:noWrap/>
            <w:hideMark/>
          </w:tcPr>
          <w:p w:rsidR="008956D7"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8956D7" w:rsidRPr="007874D6" w:rsidRDefault="008956D7" w:rsidP="0098087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d.</w:t>
            </w:r>
          </w:p>
        </w:tc>
        <w:tc>
          <w:tcPr>
            <w:tcW w:w="12780" w:type="dxa"/>
            <w:hideMark/>
          </w:tcPr>
          <w:p w:rsidR="008956D7" w:rsidRPr="007874D6" w:rsidRDefault="008956D7" w:rsidP="008956D7">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Each school district shall submit to the California State Department of Education (CDE) the results of its physical performance testing as directed by CDE.</w:t>
            </w:r>
            <w:r>
              <w:rPr>
                <w:rFonts w:ascii="Linotype Syntax Com Light" w:hAnsi="Linotype Syntax Com Light"/>
                <w:sz w:val="17"/>
                <w:szCs w:val="17"/>
              </w:rPr>
              <w:t xml:space="preserve"> </w:t>
            </w:r>
            <w:r w:rsidRPr="007874D6">
              <w:rPr>
                <w:rFonts w:ascii="Linotype Syntax Com Light" w:hAnsi="Linotype Syntax Com Light"/>
                <w:sz w:val="17"/>
                <w:szCs w:val="17"/>
              </w:rPr>
              <w:t>[</w:t>
            </w:r>
            <w:hyperlink r:id="rId118" w:history="1">
              <w:r>
                <w:rPr>
                  <w:rStyle w:val="Hyperlink"/>
                  <w:rFonts w:ascii="Linotype Syntax Com Light" w:hAnsi="Linotype Syntax Com Light"/>
                  <w:sz w:val="17"/>
                  <w:szCs w:val="17"/>
                </w:rPr>
                <w:t>EC §60800 (b)(c)</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92174"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92174"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962597" w:rsidRDefault="00392174"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92174"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92174" w:rsidRPr="0043385E" w:rsidRDefault="00392174"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92174" w:rsidRDefault="00392174" w:rsidP="00CB008B">
            <w:pPr>
              <w:rPr>
                <w:color w:val="548DD4" w:themeColor="text2" w:themeTint="99"/>
                <w:sz w:val="17"/>
                <w:szCs w:val="17"/>
              </w:rPr>
            </w:pPr>
          </w:p>
          <w:p w:rsidR="00392174" w:rsidRPr="0043385E" w:rsidRDefault="00392174"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92174" w:rsidRDefault="00392174" w:rsidP="00CB008B">
            <w:pPr>
              <w:tabs>
                <w:tab w:val="left" w:pos="2358"/>
              </w:tabs>
              <w:ind w:right="198"/>
              <w:jc w:val="center"/>
              <w:rPr>
                <w:color w:val="548DD4" w:themeColor="text2" w:themeTint="99"/>
                <w:sz w:val="17"/>
                <w:szCs w:val="17"/>
              </w:rPr>
            </w:pPr>
          </w:p>
          <w:p w:rsidR="00392174" w:rsidRPr="0043385E" w:rsidRDefault="00392174" w:rsidP="00CB008B">
            <w:pPr>
              <w:tabs>
                <w:tab w:val="left" w:pos="2358"/>
              </w:tabs>
              <w:ind w:right="198"/>
              <w:jc w:val="center"/>
              <w:rPr>
                <w:color w:val="548DD4" w:themeColor="text2" w:themeTint="99"/>
                <w:sz w:val="17"/>
                <w:szCs w:val="17"/>
              </w:rPr>
            </w:pPr>
          </w:p>
        </w:tc>
      </w:tr>
      <w:tr w:rsidR="00392174"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92174" w:rsidRPr="005144AE" w:rsidRDefault="00392174"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92174" w:rsidRPr="00EA6F94" w:rsidRDefault="00392174"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92174"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92174" w:rsidRPr="00EA6F94" w:rsidRDefault="00392174" w:rsidP="00CB008B">
            <w:pPr>
              <w:jc w:val="center"/>
              <w:rPr>
                <w:rFonts w:ascii="Linotype Syntax Com Light" w:hAnsi="Linotype Syntax Com Light"/>
                <w:b/>
                <w:sz w:val="17"/>
                <w:szCs w:val="17"/>
              </w:rPr>
            </w:pPr>
          </w:p>
        </w:tc>
      </w:tr>
      <w:tr w:rsidR="00392174"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92174" w:rsidRPr="00D7354C" w:rsidRDefault="00392174"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92174" w:rsidRPr="00D7354C" w:rsidRDefault="00392174"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92174" w:rsidRPr="003F6BF9" w:rsidRDefault="00392174"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92174" w:rsidRPr="00576FB6" w:rsidRDefault="00392174"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92174" w:rsidRPr="003F6BF9" w:rsidRDefault="00392174"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92174"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92174" w:rsidRPr="00EA6F94" w:rsidRDefault="00392174"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92174"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92174" w:rsidRPr="00D7354C" w:rsidRDefault="00392174" w:rsidP="00CB008B">
            <w:pPr>
              <w:ind w:right="108"/>
              <w:rPr>
                <w:color w:val="548DD4" w:themeColor="text2" w:themeTint="99"/>
                <w:sz w:val="17"/>
                <w:szCs w:val="17"/>
              </w:rPr>
            </w:pPr>
          </w:p>
          <w:p w:rsidR="00392174" w:rsidRPr="00D7354C" w:rsidRDefault="00392174" w:rsidP="00CB008B">
            <w:pPr>
              <w:ind w:right="108"/>
              <w:rPr>
                <w:sz w:val="17"/>
                <w:szCs w:val="17"/>
              </w:rPr>
            </w:pPr>
          </w:p>
        </w:tc>
      </w:tr>
      <w:tr w:rsidR="00392174"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92174" w:rsidRDefault="00392174"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805BC" w:rsidRPr="001E3275" w:rsidTr="008C371A">
        <w:trPr>
          <w:cantSplit/>
          <w:trHeight w:val="538"/>
        </w:trPr>
        <w:tc>
          <w:tcPr>
            <w:tcW w:w="450" w:type="dxa"/>
            <w:noWrap/>
            <w:hideMark/>
          </w:tcPr>
          <w:p w:rsidR="008805BC"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8805BC" w:rsidRPr="007874D6" w:rsidRDefault="008805BC" w:rsidP="0098087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e.</w:t>
            </w:r>
          </w:p>
        </w:tc>
        <w:tc>
          <w:tcPr>
            <w:tcW w:w="12780" w:type="dxa"/>
            <w:hideMark/>
          </w:tcPr>
          <w:p w:rsidR="008805BC" w:rsidRPr="007874D6" w:rsidRDefault="008805BC" w:rsidP="008805BC">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Physically disabled pupils and each student who is physically unable to take the entire physical performance test shall be given as much of the test as his or her condition will permit</w:t>
            </w:r>
            <w:r>
              <w:rPr>
                <w:rFonts w:ascii="Linotype Syntax Com Light" w:hAnsi="Linotype Syntax Com Light"/>
                <w:sz w:val="17"/>
                <w:szCs w:val="17"/>
              </w:rPr>
              <w:t>.</w:t>
            </w:r>
            <w:r w:rsidRPr="007874D6">
              <w:rPr>
                <w:rFonts w:ascii="Linotype Syntax Com Light" w:hAnsi="Linotype Syntax Com Light"/>
                <w:sz w:val="17"/>
                <w:szCs w:val="17"/>
              </w:rPr>
              <w:t xml:space="preserve"> [</w:t>
            </w:r>
            <w:hyperlink r:id="rId119" w:history="1">
              <w:r w:rsidRPr="001D4672">
                <w:rPr>
                  <w:rStyle w:val="Hyperlink"/>
                  <w:rFonts w:ascii="Linotype Syntax Com Light" w:hAnsi="Linotype Syntax Com Light"/>
                  <w:sz w:val="17"/>
                  <w:szCs w:val="17"/>
                </w:rPr>
                <w:t>EC §60800 (a)</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951AF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lastRenderedPageBreak/>
              <w:t>Action Item</w:t>
            </w:r>
          </w:p>
        </w:tc>
      </w:tr>
      <w:tr w:rsidR="00951AF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951AF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51AFD" w:rsidRPr="0043385E" w:rsidRDefault="00951AF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951AFD" w:rsidRDefault="00951AFD" w:rsidP="00CB008B">
            <w:pPr>
              <w:rPr>
                <w:color w:val="548DD4" w:themeColor="text2" w:themeTint="99"/>
                <w:sz w:val="17"/>
                <w:szCs w:val="17"/>
              </w:rPr>
            </w:pPr>
          </w:p>
          <w:p w:rsidR="00951AFD" w:rsidRPr="0043385E" w:rsidRDefault="00951AF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951AFD" w:rsidRDefault="00951AFD" w:rsidP="00CB008B">
            <w:pPr>
              <w:tabs>
                <w:tab w:val="left" w:pos="2358"/>
              </w:tabs>
              <w:ind w:right="198"/>
              <w:jc w:val="center"/>
              <w:rPr>
                <w:color w:val="548DD4" w:themeColor="text2" w:themeTint="99"/>
                <w:sz w:val="17"/>
                <w:szCs w:val="17"/>
              </w:rPr>
            </w:pPr>
          </w:p>
          <w:p w:rsidR="00951AFD" w:rsidRPr="0043385E" w:rsidRDefault="00951AFD" w:rsidP="00CB008B">
            <w:pPr>
              <w:tabs>
                <w:tab w:val="left" w:pos="2358"/>
              </w:tabs>
              <w:ind w:right="198"/>
              <w:jc w:val="center"/>
              <w:rPr>
                <w:color w:val="548DD4" w:themeColor="text2" w:themeTint="99"/>
                <w:sz w:val="17"/>
                <w:szCs w:val="17"/>
              </w:rPr>
            </w:pPr>
          </w:p>
        </w:tc>
      </w:tr>
      <w:tr w:rsidR="00951AF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951AFD" w:rsidRPr="005144AE" w:rsidRDefault="00951AF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951AFD" w:rsidRPr="00EA6F94" w:rsidRDefault="00951AF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951AF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r>
      <w:tr w:rsidR="00951AF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951AFD" w:rsidRPr="00D7354C" w:rsidRDefault="00951AF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951AFD" w:rsidRPr="00D7354C" w:rsidRDefault="00951AF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951AFD" w:rsidRPr="003F6BF9" w:rsidRDefault="00951AF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951AFD" w:rsidRPr="003F6BF9" w:rsidRDefault="00951AF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951AF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951AF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951AFD" w:rsidRPr="00D7354C" w:rsidRDefault="00951AFD" w:rsidP="00CB008B">
            <w:pPr>
              <w:ind w:right="108"/>
              <w:rPr>
                <w:color w:val="548DD4" w:themeColor="text2" w:themeTint="99"/>
                <w:sz w:val="17"/>
                <w:szCs w:val="17"/>
              </w:rPr>
            </w:pPr>
          </w:p>
          <w:p w:rsidR="00951AFD" w:rsidRPr="00D7354C" w:rsidRDefault="00951AFD" w:rsidP="00CB008B">
            <w:pPr>
              <w:ind w:right="108"/>
              <w:rPr>
                <w:sz w:val="17"/>
                <w:szCs w:val="17"/>
              </w:rPr>
            </w:pPr>
          </w:p>
        </w:tc>
      </w:tr>
      <w:tr w:rsidR="00951AF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951AFD" w:rsidRDefault="00951AF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25843" w:rsidRPr="001E3275" w:rsidTr="008C371A">
        <w:trPr>
          <w:cantSplit/>
          <w:trHeight w:val="511"/>
        </w:trPr>
        <w:tc>
          <w:tcPr>
            <w:tcW w:w="450" w:type="dxa"/>
            <w:noWrap/>
            <w:hideMark/>
          </w:tcPr>
          <w:p w:rsidR="00025843"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025843" w:rsidRPr="007874D6" w:rsidRDefault="00025843" w:rsidP="0098087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f.</w:t>
            </w:r>
          </w:p>
        </w:tc>
        <w:tc>
          <w:tcPr>
            <w:tcW w:w="12780" w:type="dxa"/>
            <w:hideMark/>
          </w:tcPr>
          <w:p w:rsidR="00025843" w:rsidRPr="007874D6" w:rsidRDefault="00025843" w:rsidP="00025843">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School Accountability Report Cards - The District shall report the aggregate results of its physical performance testing administered pursuant to California Education Code </w:t>
            </w:r>
            <w:hyperlink r:id="rId120" w:history="1">
              <w:r w:rsidRPr="0053580F">
                <w:rPr>
                  <w:rStyle w:val="Hyperlink"/>
                  <w:rFonts w:ascii="Linotype Syntax Com Light" w:hAnsi="Linotype Syntax Com Light"/>
                  <w:sz w:val="17"/>
                  <w:szCs w:val="17"/>
                </w:rPr>
                <w:t>EC §60800</w:t>
              </w:r>
            </w:hyperlink>
            <w:r w:rsidRPr="007874D6">
              <w:rPr>
                <w:rFonts w:ascii="Linotype Syntax Com Light" w:hAnsi="Linotype Syntax Com Light"/>
                <w:sz w:val="17"/>
                <w:szCs w:val="17"/>
              </w:rPr>
              <w:t xml:space="preserve"> in their annual school accountability report card required by  </w:t>
            </w:r>
            <w:hyperlink r:id="rId121" w:history="1">
              <w:r w:rsidRPr="0053580F">
                <w:rPr>
                  <w:rStyle w:val="Hyperlink"/>
                  <w:rFonts w:ascii="Linotype Syntax Com Light" w:hAnsi="Linotype Syntax Com Light"/>
                  <w:sz w:val="17"/>
                  <w:szCs w:val="17"/>
                </w:rPr>
                <w:t>EC §33126</w:t>
              </w:r>
            </w:hyperlink>
            <w:r w:rsidRPr="007874D6">
              <w:rPr>
                <w:rFonts w:ascii="Linotype Syntax Com Light" w:hAnsi="Linotype Syntax Com Light"/>
                <w:sz w:val="17"/>
                <w:szCs w:val="17"/>
              </w:rPr>
              <w:t xml:space="preserve"> and  </w:t>
            </w:r>
            <w:hyperlink r:id="rId122" w:history="1">
              <w:r w:rsidRPr="004606AD">
                <w:rPr>
                  <w:rStyle w:val="Hyperlink"/>
                  <w:rFonts w:ascii="Linotype Syntax Com Light" w:hAnsi="Linotype Syntax Com Light"/>
                  <w:sz w:val="17"/>
                  <w:szCs w:val="17"/>
                </w:rPr>
                <w:t>EC §35256</w:t>
              </w:r>
            </w:hyperlink>
            <w:r w:rsidRPr="007874D6">
              <w:rPr>
                <w:rFonts w:ascii="Linotype Syntax Com Light" w:hAnsi="Linotype Syntax Com Light"/>
                <w:sz w:val="17"/>
                <w:szCs w:val="17"/>
              </w:rPr>
              <w:t xml:space="preserve">. </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951AF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951AF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951AF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51AFD" w:rsidRPr="0043385E" w:rsidRDefault="00951AF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951AFD" w:rsidRDefault="00951AFD" w:rsidP="00CB008B">
            <w:pPr>
              <w:rPr>
                <w:color w:val="548DD4" w:themeColor="text2" w:themeTint="99"/>
                <w:sz w:val="17"/>
                <w:szCs w:val="17"/>
              </w:rPr>
            </w:pPr>
          </w:p>
          <w:p w:rsidR="00951AFD" w:rsidRPr="0043385E" w:rsidRDefault="00951AF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951AFD" w:rsidRDefault="00951AFD" w:rsidP="00CB008B">
            <w:pPr>
              <w:tabs>
                <w:tab w:val="left" w:pos="2358"/>
              </w:tabs>
              <w:ind w:right="198"/>
              <w:jc w:val="center"/>
              <w:rPr>
                <w:color w:val="548DD4" w:themeColor="text2" w:themeTint="99"/>
                <w:sz w:val="17"/>
                <w:szCs w:val="17"/>
              </w:rPr>
            </w:pPr>
          </w:p>
          <w:p w:rsidR="00951AFD" w:rsidRPr="0043385E" w:rsidRDefault="00951AFD" w:rsidP="00CB008B">
            <w:pPr>
              <w:tabs>
                <w:tab w:val="left" w:pos="2358"/>
              </w:tabs>
              <w:ind w:right="198"/>
              <w:jc w:val="center"/>
              <w:rPr>
                <w:color w:val="548DD4" w:themeColor="text2" w:themeTint="99"/>
                <w:sz w:val="17"/>
                <w:szCs w:val="17"/>
              </w:rPr>
            </w:pPr>
          </w:p>
        </w:tc>
      </w:tr>
      <w:tr w:rsidR="00951AF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951AFD" w:rsidRPr="005144AE" w:rsidRDefault="00951AF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951AFD" w:rsidRPr="00EA6F94" w:rsidRDefault="00951AF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951AF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r>
      <w:tr w:rsidR="00951AF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951AFD" w:rsidRPr="00D7354C" w:rsidRDefault="00951AF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951AFD" w:rsidRPr="00D7354C" w:rsidRDefault="00951AF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951AFD" w:rsidRPr="003F6BF9" w:rsidRDefault="00951AF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951AFD" w:rsidRPr="003F6BF9" w:rsidRDefault="00951AF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951AF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951AF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951AFD" w:rsidRPr="00D7354C" w:rsidRDefault="00951AFD" w:rsidP="00CB008B">
            <w:pPr>
              <w:ind w:right="108"/>
              <w:rPr>
                <w:color w:val="548DD4" w:themeColor="text2" w:themeTint="99"/>
                <w:sz w:val="17"/>
                <w:szCs w:val="17"/>
              </w:rPr>
            </w:pPr>
          </w:p>
          <w:p w:rsidR="00951AFD" w:rsidRPr="00D7354C" w:rsidRDefault="00951AFD" w:rsidP="00CB008B">
            <w:pPr>
              <w:ind w:right="108"/>
              <w:rPr>
                <w:sz w:val="17"/>
                <w:szCs w:val="17"/>
              </w:rPr>
            </w:pPr>
          </w:p>
        </w:tc>
      </w:tr>
      <w:tr w:rsidR="00951AF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951AFD" w:rsidRDefault="00951AF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324B5" w:rsidRPr="001E3275" w:rsidTr="008C371A">
        <w:trPr>
          <w:cantSplit/>
          <w:trHeight w:val="268"/>
        </w:trPr>
        <w:tc>
          <w:tcPr>
            <w:tcW w:w="450" w:type="dxa"/>
            <w:noWrap/>
            <w:hideMark/>
          </w:tcPr>
          <w:p w:rsidR="00F324B5"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11</w:t>
            </w:r>
          </w:p>
        </w:tc>
        <w:tc>
          <w:tcPr>
            <w:tcW w:w="450" w:type="dxa"/>
            <w:noWrap/>
            <w:hideMark/>
          </w:tcPr>
          <w:p w:rsidR="00F324B5" w:rsidRPr="007874D6" w:rsidRDefault="00F324B5" w:rsidP="0098087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g.</w:t>
            </w:r>
          </w:p>
        </w:tc>
        <w:tc>
          <w:tcPr>
            <w:tcW w:w="12780" w:type="dxa"/>
            <w:hideMark/>
          </w:tcPr>
          <w:p w:rsidR="00F324B5" w:rsidRPr="007874D6" w:rsidRDefault="00F324B5" w:rsidP="00F324B5">
            <w:pPr>
              <w:spacing w:after="0" w:line="240" w:lineRule="auto"/>
              <w:rPr>
                <w:rFonts w:ascii="Linotype Syntax Com" w:hAnsi="Linotype Syntax Com"/>
                <w:b/>
                <w:bCs/>
                <w:sz w:val="17"/>
                <w:szCs w:val="17"/>
              </w:rPr>
            </w:pPr>
            <w:r>
              <w:rPr>
                <w:rFonts w:ascii="Linotype Syntax Com Light" w:hAnsi="Linotype Syntax Com Light"/>
                <w:sz w:val="17"/>
                <w:szCs w:val="17"/>
              </w:rPr>
              <w:t>P</w:t>
            </w:r>
            <w:r w:rsidRPr="007874D6">
              <w:rPr>
                <w:rFonts w:ascii="Linotype Syntax Com Light" w:hAnsi="Linotype Syntax Com Light"/>
                <w:sz w:val="17"/>
                <w:szCs w:val="17"/>
              </w:rPr>
              <w:t xml:space="preserve">hysical performance testing </w:t>
            </w:r>
            <w:r>
              <w:rPr>
                <w:rFonts w:ascii="Linotype Syntax Com Light" w:hAnsi="Linotype Syntax Com Light"/>
                <w:sz w:val="17"/>
                <w:szCs w:val="17"/>
              </w:rPr>
              <w:t>may be</w:t>
            </w:r>
            <w:r w:rsidRPr="007874D6">
              <w:rPr>
                <w:rFonts w:ascii="Linotype Syntax Com Light" w:hAnsi="Linotype Syntax Com Light"/>
                <w:sz w:val="17"/>
                <w:szCs w:val="17"/>
              </w:rPr>
              <w:t xml:space="preserve"> mailed home to the pupil and parent, </w:t>
            </w:r>
            <w:r>
              <w:rPr>
                <w:rFonts w:ascii="Linotype Syntax Com Light" w:hAnsi="Linotype Syntax Com Light"/>
                <w:sz w:val="17"/>
                <w:szCs w:val="17"/>
              </w:rPr>
              <w:t>and</w:t>
            </w:r>
            <w:r w:rsidRPr="007874D6">
              <w:rPr>
                <w:rFonts w:ascii="Linotype Syntax Com Light" w:hAnsi="Linotype Syntax Com Light"/>
                <w:sz w:val="17"/>
                <w:szCs w:val="17"/>
              </w:rPr>
              <w:t xml:space="preserve"> provided to the pupil orally as the pupil completes individual test items.  [</w:t>
            </w:r>
            <w:hyperlink r:id="rId123" w:history="1">
              <w:r>
                <w:rPr>
                  <w:rStyle w:val="Hyperlink"/>
                  <w:rFonts w:ascii="Linotype Syntax Com Light" w:hAnsi="Linotype Syntax Com Light"/>
                  <w:sz w:val="17"/>
                  <w:szCs w:val="17"/>
                </w:rPr>
                <w:t>EC §60800 (d)</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951AF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951AF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951AF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51AFD" w:rsidRPr="0043385E" w:rsidRDefault="00951AF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951AFD" w:rsidRDefault="00951AFD" w:rsidP="00CB008B">
            <w:pPr>
              <w:rPr>
                <w:color w:val="548DD4" w:themeColor="text2" w:themeTint="99"/>
                <w:sz w:val="17"/>
                <w:szCs w:val="17"/>
              </w:rPr>
            </w:pPr>
          </w:p>
          <w:p w:rsidR="00951AFD" w:rsidRPr="0043385E" w:rsidRDefault="00951AF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951AFD" w:rsidRDefault="00951AFD" w:rsidP="00CB008B">
            <w:pPr>
              <w:tabs>
                <w:tab w:val="left" w:pos="2358"/>
              </w:tabs>
              <w:ind w:right="198"/>
              <w:jc w:val="center"/>
              <w:rPr>
                <w:color w:val="548DD4" w:themeColor="text2" w:themeTint="99"/>
                <w:sz w:val="17"/>
                <w:szCs w:val="17"/>
              </w:rPr>
            </w:pPr>
          </w:p>
          <w:p w:rsidR="00951AFD" w:rsidRPr="0043385E" w:rsidRDefault="00951AFD" w:rsidP="00CB008B">
            <w:pPr>
              <w:tabs>
                <w:tab w:val="left" w:pos="2358"/>
              </w:tabs>
              <w:ind w:right="198"/>
              <w:jc w:val="center"/>
              <w:rPr>
                <w:color w:val="548DD4" w:themeColor="text2" w:themeTint="99"/>
                <w:sz w:val="17"/>
                <w:szCs w:val="17"/>
              </w:rPr>
            </w:pPr>
          </w:p>
        </w:tc>
      </w:tr>
      <w:tr w:rsidR="00951AF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951AFD" w:rsidRPr="005144AE" w:rsidRDefault="00951AF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951AFD" w:rsidRPr="00EA6F94" w:rsidRDefault="00951AF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951AF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r>
      <w:tr w:rsidR="00951AF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951AFD" w:rsidRPr="00D7354C" w:rsidRDefault="00951AF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951AFD" w:rsidRPr="00D7354C" w:rsidRDefault="00951AF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951AFD" w:rsidRPr="003F6BF9" w:rsidRDefault="00951AF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951AFD" w:rsidRPr="003F6BF9" w:rsidRDefault="00951AF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951AF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951AF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951AFD" w:rsidRPr="00D7354C" w:rsidRDefault="00951AFD" w:rsidP="00CB008B">
            <w:pPr>
              <w:ind w:right="108"/>
              <w:rPr>
                <w:color w:val="548DD4" w:themeColor="text2" w:themeTint="99"/>
                <w:sz w:val="17"/>
                <w:szCs w:val="17"/>
              </w:rPr>
            </w:pPr>
          </w:p>
          <w:p w:rsidR="00951AFD" w:rsidRPr="00D7354C" w:rsidRDefault="00951AFD" w:rsidP="00CB008B">
            <w:pPr>
              <w:ind w:right="108"/>
              <w:rPr>
                <w:sz w:val="17"/>
                <w:szCs w:val="17"/>
              </w:rPr>
            </w:pPr>
          </w:p>
        </w:tc>
      </w:tr>
      <w:tr w:rsidR="00951AF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951AFD" w:rsidRDefault="00951AF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56052" w:rsidRPr="001E3275" w:rsidTr="008C371A">
        <w:trPr>
          <w:cantSplit/>
          <w:trHeight w:val="385"/>
        </w:trPr>
        <w:tc>
          <w:tcPr>
            <w:tcW w:w="450" w:type="dxa"/>
            <w:noWrap/>
            <w:hideMark/>
          </w:tcPr>
          <w:p w:rsidR="00456052"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lastRenderedPageBreak/>
              <w:t>11</w:t>
            </w:r>
          </w:p>
        </w:tc>
        <w:tc>
          <w:tcPr>
            <w:tcW w:w="450" w:type="dxa"/>
            <w:noWrap/>
            <w:hideMark/>
          </w:tcPr>
          <w:p w:rsidR="00456052" w:rsidRPr="007874D6" w:rsidRDefault="00713DD8" w:rsidP="00980878">
            <w:pPr>
              <w:spacing w:after="0" w:line="240" w:lineRule="auto"/>
              <w:rPr>
                <w:rFonts w:ascii="Linotype Syntax Com Light" w:hAnsi="Linotype Syntax Com Light"/>
                <w:sz w:val="17"/>
                <w:szCs w:val="17"/>
              </w:rPr>
            </w:pPr>
            <w:r>
              <w:rPr>
                <w:rFonts w:ascii="Linotype Syntax Com Light" w:hAnsi="Linotype Syntax Com Light"/>
                <w:sz w:val="17"/>
                <w:szCs w:val="17"/>
              </w:rPr>
              <w:t>h.</w:t>
            </w:r>
          </w:p>
        </w:tc>
        <w:tc>
          <w:tcPr>
            <w:tcW w:w="12780" w:type="dxa"/>
            <w:hideMark/>
          </w:tcPr>
          <w:p w:rsidR="00456052" w:rsidRPr="007874D6" w:rsidRDefault="00456052" w:rsidP="00456052">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A copy of the student's test results shall be placed into the student's cumulative record.</w:t>
            </w:r>
            <w:r>
              <w:rPr>
                <w:rFonts w:ascii="Linotype Syntax Com Light" w:hAnsi="Linotype Syntax Com Light"/>
                <w:sz w:val="17"/>
                <w:szCs w:val="17"/>
              </w:rPr>
              <w:t xml:space="preserve"> [</w:t>
            </w:r>
            <w:hyperlink r:id="rId124" w:history="1">
              <w:r w:rsidRPr="00583273">
                <w:rPr>
                  <w:rStyle w:val="Hyperlink"/>
                  <w:rFonts w:ascii="Linotype Syntax Com Light" w:hAnsi="Linotype Syntax Com Light"/>
                  <w:sz w:val="17"/>
                  <w:szCs w:val="17"/>
                </w:rPr>
                <w:t>LAUSD Bulletin 25</w:t>
              </w:r>
              <w:r>
                <w:rPr>
                  <w:rStyle w:val="Hyperlink"/>
                  <w:rFonts w:ascii="Linotype Syntax Com Light" w:hAnsi="Linotype Syntax Com Light"/>
                  <w:sz w:val="17"/>
                  <w:szCs w:val="17"/>
                </w:rPr>
                <w:t>28</w:t>
              </w:r>
              <w:r w:rsidRPr="00583273">
                <w:rPr>
                  <w:rStyle w:val="Hyperlink"/>
                  <w:rFonts w:ascii="Linotype Syntax Com Light" w:hAnsi="Linotype Syntax Com Light"/>
                  <w:sz w:val="17"/>
                  <w:szCs w:val="17"/>
                </w:rPr>
                <w:t>.1</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951AF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951AF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962597" w:rsidRDefault="00951AF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951AF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951AFD" w:rsidRPr="0043385E" w:rsidRDefault="00951AF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951AFD" w:rsidRDefault="00951AFD" w:rsidP="00CB008B">
            <w:pPr>
              <w:rPr>
                <w:color w:val="548DD4" w:themeColor="text2" w:themeTint="99"/>
                <w:sz w:val="17"/>
                <w:szCs w:val="17"/>
              </w:rPr>
            </w:pPr>
          </w:p>
          <w:p w:rsidR="00951AFD" w:rsidRPr="0043385E" w:rsidRDefault="00951AF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951AFD" w:rsidRDefault="00951AFD" w:rsidP="00CB008B">
            <w:pPr>
              <w:tabs>
                <w:tab w:val="left" w:pos="2358"/>
              </w:tabs>
              <w:ind w:right="198"/>
              <w:jc w:val="center"/>
              <w:rPr>
                <w:color w:val="548DD4" w:themeColor="text2" w:themeTint="99"/>
                <w:sz w:val="17"/>
                <w:szCs w:val="17"/>
              </w:rPr>
            </w:pPr>
          </w:p>
          <w:p w:rsidR="00951AFD" w:rsidRPr="0043385E" w:rsidRDefault="00951AFD" w:rsidP="00CB008B">
            <w:pPr>
              <w:tabs>
                <w:tab w:val="left" w:pos="2358"/>
              </w:tabs>
              <w:ind w:right="198"/>
              <w:jc w:val="center"/>
              <w:rPr>
                <w:color w:val="548DD4" w:themeColor="text2" w:themeTint="99"/>
                <w:sz w:val="17"/>
                <w:szCs w:val="17"/>
              </w:rPr>
            </w:pPr>
          </w:p>
        </w:tc>
      </w:tr>
      <w:tr w:rsidR="00951AF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951AFD" w:rsidRPr="005144AE" w:rsidRDefault="00951AF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951AFD" w:rsidRPr="00EA6F94" w:rsidRDefault="00951AF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951AF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951AFD" w:rsidRPr="00EA6F94" w:rsidRDefault="00951AFD" w:rsidP="00CB008B">
            <w:pPr>
              <w:jc w:val="center"/>
              <w:rPr>
                <w:rFonts w:ascii="Linotype Syntax Com Light" w:hAnsi="Linotype Syntax Com Light"/>
                <w:b/>
                <w:sz w:val="17"/>
                <w:szCs w:val="17"/>
              </w:rPr>
            </w:pPr>
          </w:p>
        </w:tc>
      </w:tr>
      <w:tr w:rsidR="00951AF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951AFD" w:rsidRPr="00D7354C" w:rsidRDefault="00951AF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951AFD" w:rsidRPr="00D7354C" w:rsidRDefault="00951AF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951AFD" w:rsidRPr="003F6BF9" w:rsidRDefault="00951AF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951AFD" w:rsidRPr="00576FB6" w:rsidRDefault="00951AF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951AFD" w:rsidRPr="003F6BF9" w:rsidRDefault="00951AF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951AF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1AFD" w:rsidRPr="00EA6F94" w:rsidRDefault="00951AF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951AF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951AFD" w:rsidRPr="00D7354C" w:rsidRDefault="00951AFD" w:rsidP="00CB008B">
            <w:pPr>
              <w:ind w:right="108"/>
              <w:rPr>
                <w:color w:val="548DD4" w:themeColor="text2" w:themeTint="99"/>
                <w:sz w:val="17"/>
                <w:szCs w:val="17"/>
              </w:rPr>
            </w:pPr>
          </w:p>
          <w:p w:rsidR="00951AFD" w:rsidRPr="00D7354C" w:rsidRDefault="00951AFD" w:rsidP="00CB008B">
            <w:pPr>
              <w:ind w:right="108"/>
              <w:rPr>
                <w:sz w:val="17"/>
                <w:szCs w:val="17"/>
              </w:rPr>
            </w:pPr>
          </w:p>
        </w:tc>
      </w:tr>
      <w:tr w:rsidR="00951AF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951AFD" w:rsidRDefault="00951AF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E3215" w:rsidRPr="001E3275" w:rsidTr="008C5B50">
        <w:trPr>
          <w:cantSplit/>
          <w:trHeight w:val="300"/>
        </w:trPr>
        <w:tc>
          <w:tcPr>
            <w:tcW w:w="450" w:type="dxa"/>
            <w:noWrap/>
            <w:vAlign w:val="center"/>
            <w:hideMark/>
          </w:tcPr>
          <w:p w:rsidR="00DE3215" w:rsidRPr="002A7305" w:rsidRDefault="00DE3215"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12</w:t>
            </w:r>
          </w:p>
        </w:tc>
        <w:tc>
          <w:tcPr>
            <w:tcW w:w="13230" w:type="dxa"/>
            <w:gridSpan w:val="2"/>
            <w:noWrap/>
            <w:vAlign w:val="center"/>
            <w:hideMark/>
          </w:tcPr>
          <w:p w:rsidR="00DE3215" w:rsidRPr="002A7305" w:rsidRDefault="00DE3215"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Class Size:</w:t>
            </w:r>
          </w:p>
        </w:tc>
      </w:tr>
      <w:tr w:rsidR="002D1390" w:rsidRPr="001E3275" w:rsidTr="008C5B50">
        <w:trPr>
          <w:cantSplit/>
          <w:trHeight w:val="484"/>
        </w:trPr>
        <w:tc>
          <w:tcPr>
            <w:tcW w:w="450" w:type="dxa"/>
            <w:noWrap/>
            <w:hideMark/>
          </w:tcPr>
          <w:p w:rsidR="002D1390" w:rsidRPr="007874D6" w:rsidRDefault="002D1390" w:rsidP="00137AEC">
            <w:pPr>
              <w:spacing w:after="0" w:line="240" w:lineRule="auto"/>
              <w:rPr>
                <w:rFonts w:ascii="Linotype Syntax Com Light" w:hAnsi="Linotype Syntax Com Light"/>
                <w:sz w:val="17"/>
                <w:szCs w:val="17"/>
              </w:rPr>
            </w:pPr>
          </w:p>
        </w:tc>
        <w:tc>
          <w:tcPr>
            <w:tcW w:w="13230" w:type="dxa"/>
            <w:gridSpan w:val="2"/>
            <w:noWrap/>
            <w:hideMark/>
          </w:tcPr>
          <w:p w:rsidR="002D1390" w:rsidRPr="007874D6" w:rsidRDefault="002D1390" w:rsidP="002D1390">
            <w:pPr>
              <w:spacing w:after="0" w:line="240" w:lineRule="auto"/>
              <w:rPr>
                <w:rFonts w:ascii="Linotype Syntax Com" w:hAnsi="Linotype Syntax Com"/>
                <w:sz w:val="17"/>
                <w:szCs w:val="17"/>
              </w:rPr>
            </w:pPr>
            <w:r w:rsidRPr="007874D6">
              <w:rPr>
                <w:rFonts w:ascii="Linotype Syntax Com Light" w:hAnsi="Linotype Syntax Com Light"/>
                <w:sz w:val="17"/>
                <w:szCs w:val="17"/>
              </w:rPr>
              <w:t>To provide a high quality instructional program, maximize student safety, and account for factors such as the nature of activities, availability and adequacy of facilities, and individual student differences, District schools should limit physical education class size.</w:t>
            </w:r>
          </w:p>
        </w:tc>
      </w:tr>
      <w:tr w:rsidR="00B60B4C" w:rsidRPr="001E3275" w:rsidTr="008C5B50">
        <w:trPr>
          <w:cantSplit/>
          <w:trHeight w:val="390"/>
        </w:trPr>
        <w:tc>
          <w:tcPr>
            <w:tcW w:w="450" w:type="dxa"/>
            <w:noWrap/>
            <w:hideMark/>
          </w:tcPr>
          <w:p w:rsidR="00B60B4C"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2</w:t>
            </w:r>
          </w:p>
        </w:tc>
        <w:tc>
          <w:tcPr>
            <w:tcW w:w="450" w:type="dxa"/>
            <w:noWrap/>
            <w:hideMark/>
          </w:tcPr>
          <w:p w:rsidR="00B60B4C" w:rsidRPr="007874D6" w:rsidRDefault="00B60B4C" w:rsidP="009C40A3">
            <w:pPr>
              <w:spacing w:after="0" w:line="240" w:lineRule="auto"/>
              <w:rPr>
                <w:rFonts w:ascii="Linotype Syntax Com Light" w:hAnsi="Linotype Syntax Com Light"/>
                <w:sz w:val="17"/>
                <w:szCs w:val="17"/>
              </w:rPr>
            </w:pPr>
            <w:proofErr w:type="gramStart"/>
            <w:r w:rsidRPr="007874D6">
              <w:rPr>
                <w:rFonts w:ascii="Linotype Syntax Com Light" w:hAnsi="Linotype Syntax Com Light"/>
                <w:sz w:val="17"/>
                <w:szCs w:val="17"/>
              </w:rPr>
              <w:t>a</w:t>
            </w:r>
            <w:proofErr w:type="gramEnd"/>
            <w:r w:rsidRPr="007874D6">
              <w:rPr>
                <w:rFonts w:ascii="Linotype Syntax Com Light" w:hAnsi="Linotype Syntax Com Light"/>
                <w:sz w:val="17"/>
                <w:szCs w:val="17"/>
              </w:rPr>
              <w:t>.</w:t>
            </w:r>
          </w:p>
          <w:p w:rsidR="00B60B4C" w:rsidRPr="007874D6" w:rsidRDefault="00B60B4C" w:rsidP="009C40A3">
            <w:pPr>
              <w:spacing w:after="0" w:line="240" w:lineRule="auto"/>
              <w:rPr>
                <w:rFonts w:ascii="Linotype Syntax Com Light" w:hAnsi="Linotype Syntax Com Light"/>
                <w:sz w:val="17"/>
                <w:szCs w:val="17"/>
              </w:rPr>
            </w:pPr>
          </w:p>
        </w:tc>
        <w:tc>
          <w:tcPr>
            <w:tcW w:w="12780" w:type="dxa"/>
            <w:hideMark/>
          </w:tcPr>
          <w:p w:rsidR="00B60B4C" w:rsidRPr="007874D6" w:rsidRDefault="00B60B4C" w:rsidP="00B60B4C">
            <w:pPr>
              <w:spacing w:after="0" w:line="240" w:lineRule="auto"/>
              <w:rPr>
                <w:rFonts w:ascii="Linotype Syntax Com" w:hAnsi="Linotype Syntax Com"/>
                <w:b/>
                <w:bCs/>
                <w:sz w:val="17"/>
                <w:szCs w:val="17"/>
              </w:rPr>
            </w:pPr>
            <w:r w:rsidRPr="00030AD9">
              <w:rPr>
                <w:rFonts w:ascii="Linotype Syntax Com Light" w:hAnsi="Linotype Syntax Com Light"/>
                <w:i/>
                <w:sz w:val="17"/>
                <w:szCs w:val="17"/>
              </w:rPr>
              <w:t>Class size is consistent with the requirements of good instruction and safety.</w:t>
            </w:r>
            <w:r w:rsidRPr="007874D6">
              <w:rPr>
                <w:rFonts w:ascii="Linotype Syntax Com Light" w:hAnsi="Linotype Syntax Com Light"/>
                <w:sz w:val="17"/>
                <w:szCs w:val="17"/>
              </w:rPr>
              <w:t xml:space="preserve"> [</w:t>
            </w:r>
            <w:hyperlink r:id="rId125" w:history="1">
              <w:r w:rsidRPr="006667B6">
                <w:rPr>
                  <w:rStyle w:val="Hyperlink"/>
                  <w:rFonts w:ascii="Linotype Syntax Com Light" w:hAnsi="Linotype Syntax Com Light"/>
                  <w:sz w:val="17"/>
                  <w:szCs w:val="17"/>
                </w:rPr>
                <w:t>5 CCR §10060 (f)</w:t>
              </w:r>
            </w:hyperlink>
            <w:r>
              <w:rPr>
                <w:rFonts w:ascii="Linotype Syntax Com Light" w:hAnsi="Linotype Syntax Com Light"/>
                <w:sz w:val="17"/>
                <w:szCs w:val="17"/>
              </w:rPr>
              <w:t xml:space="preserve">, </w:t>
            </w:r>
            <w:hyperlink r:id="rId126" w:history="1">
              <w:r w:rsidRPr="00806AEA">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w:t>
              </w:r>
              <w:r w:rsidRPr="00806AEA">
                <w:rPr>
                  <w:rStyle w:val="Hyperlink"/>
                  <w:rFonts w:ascii="Linotype Syntax Com Light" w:hAnsi="Linotype Syntax Com Light"/>
                  <w:sz w:val="17"/>
                  <w:szCs w:val="17"/>
                </w:rPr>
                <w:t xml:space="preserve"> Appropriate Instructional Practice Guidelines for High School Physical Education</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E92D8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2D87" w:rsidRPr="00EA6F94" w:rsidRDefault="00E92D8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E92D8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E92D8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E92D87" w:rsidRPr="0043385E" w:rsidRDefault="00E92D8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E92D87" w:rsidRDefault="00E92D87" w:rsidP="00CB008B">
            <w:pPr>
              <w:rPr>
                <w:color w:val="548DD4" w:themeColor="text2" w:themeTint="99"/>
                <w:sz w:val="17"/>
                <w:szCs w:val="17"/>
              </w:rPr>
            </w:pPr>
          </w:p>
          <w:p w:rsidR="00E92D87" w:rsidRPr="0043385E" w:rsidRDefault="00E92D8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E92D87" w:rsidRDefault="00E92D87" w:rsidP="00CB008B">
            <w:pPr>
              <w:tabs>
                <w:tab w:val="left" w:pos="2358"/>
              </w:tabs>
              <w:ind w:right="198"/>
              <w:jc w:val="center"/>
              <w:rPr>
                <w:color w:val="548DD4" w:themeColor="text2" w:themeTint="99"/>
                <w:sz w:val="17"/>
                <w:szCs w:val="17"/>
              </w:rPr>
            </w:pPr>
          </w:p>
          <w:p w:rsidR="00E92D87" w:rsidRPr="0043385E" w:rsidRDefault="00E92D87" w:rsidP="00CB008B">
            <w:pPr>
              <w:tabs>
                <w:tab w:val="left" w:pos="2358"/>
              </w:tabs>
              <w:ind w:right="198"/>
              <w:jc w:val="center"/>
              <w:rPr>
                <w:color w:val="548DD4" w:themeColor="text2" w:themeTint="99"/>
                <w:sz w:val="17"/>
                <w:szCs w:val="17"/>
              </w:rPr>
            </w:pPr>
          </w:p>
        </w:tc>
      </w:tr>
      <w:tr w:rsidR="00E92D8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E92D87" w:rsidRPr="005144AE" w:rsidRDefault="00E92D8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E92D87" w:rsidRPr="00EA6F94" w:rsidRDefault="00E92D8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E92D8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p>
        </w:tc>
      </w:tr>
      <w:tr w:rsidR="00E92D8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E92D87" w:rsidRPr="00D7354C" w:rsidRDefault="00E92D8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E92D87" w:rsidRPr="00D7354C" w:rsidRDefault="00E92D8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E92D87" w:rsidRPr="00576FB6" w:rsidRDefault="00E92D8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E92D87" w:rsidRPr="003F6BF9" w:rsidRDefault="00E92D8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E92D87" w:rsidRPr="00576FB6" w:rsidRDefault="00E92D8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E92D87" w:rsidRPr="003F6BF9" w:rsidRDefault="00E92D8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E92D8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E92D8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E92D87" w:rsidRPr="00D7354C" w:rsidRDefault="00E92D87" w:rsidP="00CB008B">
            <w:pPr>
              <w:ind w:right="108"/>
              <w:rPr>
                <w:color w:val="548DD4" w:themeColor="text2" w:themeTint="99"/>
                <w:sz w:val="17"/>
                <w:szCs w:val="17"/>
              </w:rPr>
            </w:pPr>
          </w:p>
          <w:p w:rsidR="00E92D87" w:rsidRPr="00D7354C" w:rsidRDefault="00E92D87" w:rsidP="00CB008B">
            <w:pPr>
              <w:ind w:right="108"/>
              <w:rPr>
                <w:sz w:val="17"/>
                <w:szCs w:val="17"/>
              </w:rPr>
            </w:pPr>
          </w:p>
        </w:tc>
      </w:tr>
      <w:tr w:rsidR="00E92D8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E92D87" w:rsidRDefault="00E92D8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E4457" w:rsidRPr="001E3275" w:rsidTr="00A342C9">
        <w:trPr>
          <w:cantSplit/>
          <w:trHeight w:val="331"/>
        </w:trPr>
        <w:tc>
          <w:tcPr>
            <w:tcW w:w="450" w:type="dxa"/>
            <w:noWrap/>
          </w:tcPr>
          <w:p w:rsidR="00DE4457"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2</w:t>
            </w:r>
          </w:p>
        </w:tc>
        <w:tc>
          <w:tcPr>
            <w:tcW w:w="450" w:type="dxa"/>
            <w:noWrap/>
          </w:tcPr>
          <w:p w:rsidR="00DE4457" w:rsidRPr="007874D6" w:rsidRDefault="00DE4457" w:rsidP="00DF2337">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b. </w:t>
            </w:r>
          </w:p>
        </w:tc>
        <w:tc>
          <w:tcPr>
            <w:tcW w:w="12780" w:type="dxa"/>
          </w:tcPr>
          <w:p w:rsidR="00DE4457" w:rsidRPr="007874D6" w:rsidRDefault="00DE4457" w:rsidP="00DE4457">
            <w:pPr>
              <w:spacing w:after="0" w:line="240" w:lineRule="auto"/>
              <w:rPr>
                <w:rFonts w:ascii="Linotype Syntax Com" w:hAnsi="Linotype Syntax Com"/>
                <w:b/>
                <w:bCs/>
                <w:sz w:val="17"/>
                <w:szCs w:val="17"/>
              </w:rPr>
            </w:pPr>
            <w:r>
              <w:rPr>
                <w:rFonts w:ascii="Linotype Syntax Com Light" w:hAnsi="Linotype Syntax Com Light"/>
                <w:sz w:val="17"/>
                <w:szCs w:val="17"/>
              </w:rPr>
              <w:t>Physical education class size should be consistent with those of other subject areas. [</w:t>
            </w:r>
            <w:hyperlink r:id="rId127" w:history="1">
              <w:r w:rsidRPr="00806AEA">
                <w:rPr>
                  <w:rStyle w:val="Hyperlink"/>
                  <w:rFonts w:ascii="Linotype Syntax Com Light" w:hAnsi="Linotype Syntax Com Light"/>
                  <w:sz w:val="17"/>
                  <w:szCs w:val="17"/>
                </w:rPr>
                <w:t xml:space="preserve">SHAPE America </w:t>
              </w:r>
              <w:r>
                <w:rPr>
                  <w:rStyle w:val="Hyperlink"/>
                  <w:rFonts w:ascii="Linotype Syntax Com Light" w:hAnsi="Linotype Syntax Com Light"/>
                  <w:sz w:val="17"/>
                  <w:szCs w:val="17"/>
                </w:rPr>
                <w:t>:</w:t>
              </w:r>
              <w:r w:rsidRPr="00806AEA">
                <w:rPr>
                  <w:rStyle w:val="Hyperlink"/>
                  <w:rFonts w:ascii="Linotype Syntax Com Light" w:hAnsi="Linotype Syntax Com Light"/>
                  <w:sz w:val="17"/>
                  <w:szCs w:val="17"/>
                </w:rPr>
                <w:t>Teaching Large Class Sizes in Physical Education Guidelines and Strategies</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E92D8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2D87" w:rsidRPr="00EA6F94" w:rsidRDefault="00E92D8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E92D8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962597" w:rsidRDefault="00E92D8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E92D8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E92D87" w:rsidRPr="0043385E" w:rsidRDefault="00E92D8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E92D87" w:rsidRDefault="00E92D87" w:rsidP="00CB008B">
            <w:pPr>
              <w:rPr>
                <w:color w:val="548DD4" w:themeColor="text2" w:themeTint="99"/>
                <w:sz w:val="17"/>
                <w:szCs w:val="17"/>
              </w:rPr>
            </w:pPr>
          </w:p>
          <w:p w:rsidR="00E92D87" w:rsidRPr="0043385E" w:rsidRDefault="00E92D8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E92D87" w:rsidRDefault="00E92D87" w:rsidP="00CB008B">
            <w:pPr>
              <w:tabs>
                <w:tab w:val="left" w:pos="2358"/>
              </w:tabs>
              <w:ind w:right="198"/>
              <w:jc w:val="center"/>
              <w:rPr>
                <w:color w:val="548DD4" w:themeColor="text2" w:themeTint="99"/>
                <w:sz w:val="17"/>
                <w:szCs w:val="17"/>
              </w:rPr>
            </w:pPr>
          </w:p>
          <w:p w:rsidR="00E92D87" w:rsidRPr="0043385E" w:rsidRDefault="00E92D87" w:rsidP="00CB008B">
            <w:pPr>
              <w:tabs>
                <w:tab w:val="left" w:pos="2358"/>
              </w:tabs>
              <w:ind w:right="198"/>
              <w:jc w:val="center"/>
              <w:rPr>
                <w:color w:val="548DD4" w:themeColor="text2" w:themeTint="99"/>
                <w:sz w:val="17"/>
                <w:szCs w:val="17"/>
              </w:rPr>
            </w:pPr>
          </w:p>
        </w:tc>
      </w:tr>
      <w:tr w:rsidR="00E92D8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E92D87" w:rsidRPr="005144AE" w:rsidRDefault="00E92D8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E92D87" w:rsidRPr="00EA6F94" w:rsidRDefault="00E92D8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E92D8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E92D87" w:rsidRPr="00EA6F94" w:rsidRDefault="00E92D87" w:rsidP="00CB008B">
            <w:pPr>
              <w:jc w:val="center"/>
              <w:rPr>
                <w:rFonts w:ascii="Linotype Syntax Com Light" w:hAnsi="Linotype Syntax Com Light"/>
                <w:b/>
                <w:sz w:val="17"/>
                <w:szCs w:val="17"/>
              </w:rPr>
            </w:pPr>
          </w:p>
        </w:tc>
      </w:tr>
      <w:tr w:rsidR="00E92D8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E92D87" w:rsidRPr="00D7354C" w:rsidRDefault="00E92D8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E92D87" w:rsidRPr="00D7354C" w:rsidRDefault="00E92D8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E92D87" w:rsidRPr="00576FB6" w:rsidRDefault="00E92D8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E92D87" w:rsidRPr="003F6BF9" w:rsidRDefault="00E92D8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E92D87" w:rsidRPr="00576FB6" w:rsidRDefault="00E92D8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E92D87" w:rsidRPr="003F6BF9" w:rsidRDefault="00E92D8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E92D8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2D87" w:rsidRPr="00EA6F94" w:rsidRDefault="00E92D8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E92D8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E92D87" w:rsidRPr="00D7354C" w:rsidRDefault="00E92D87" w:rsidP="00CB008B">
            <w:pPr>
              <w:ind w:right="108"/>
              <w:rPr>
                <w:color w:val="548DD4" w:themeColor="text2" w:themeTint="99"/>
                <w:sz w:val="17"/>
                <w:szCs w:val="17"/>
              </w:rPr>
            </w:pPr>
          </w:p>
          <w:p w:rsidR="00E92D87" w:rsidRPr="00D7354C" w:rsidRDefault="00E92D87" w:rsidP="00CB008B">
            <w:pPr>
              <w:ind w:right="108"/>
              <w:rPr>
                <w:sz w:val="17"/>
                <w:szCs w:val="17"/>
              </w:rPr>
            </w:pPr>
          </w:p>
        </w:tc>
      </w:tr>
      <w:tr w:rsidR="00E92D8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E92D87" w:rsidRDefault="00E92D8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3F4855" w:rsidRPr="001E3275" w:rsidTr="00A342C9">
        <w:trPr>
          <w:cantSplit/>
          <w:trHeight w:val="556"/>
        </w:trPr>
        <w:tc>
          <w:tcPr>
            <w:tcW w:w="450" w:type="dxa"/>
            <w:noWrap/>
            <w:hideMark/>
          </w:tcPr>
          <w:p w:rsidR="003F4855"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2</w:t>
            </w:r>
          </w:p>
        </w:tc>
        <w:tc>
          <w:tcPr>
            <w:tcW w:w="450" w:type="dxa"/>
            <w:noWrap/>
            <w:hideMark/>
          </w:tcPr>
          <w:p w:rsidR="003F4855" w:rsidRPr="007874D6" w:rsidRDefault="003F4855" w:rsidP="00DF2337">
            <w:pPr>
              <w:spacing w:after="0" w:line="240" w:lineRule="auto"/>
              <w:rPr>
                <w:rFonts w:ascii="Linotype Syntax Com Light" w:hAnsi="Linotype Syntax Com Light"/>
                <w:sz w:val="17"/>
                <w:szCs w:val="17"/>
              </w:rPr>
            </w:pPr>
            <w:r>
              <w:rPr>
                <w:rFonts w:ascii="Linotype Syntax Com Light" w:hAnsi="Linotype Syntax Com Light"/>
                <w:sz w:val="17"/>
                <w:szCs w:val="17"/>
              </w:rPr>
              <w:t>c</w:t>
            </w:r>
            <w:r w:rsidRPr="007874D6">
              <w:rPr>
                <w:rFonts w:ascii="Linotype Syntax Com Light" w:hAnsi="Linotype Syntax Com Light"/>
                <w:sz w:val="17"/>
                <w:szCs w:val="17"/>
              </w:rPr>
              <w:t>.</w:t>
            </w:r>
          </w:p>
        </w:tc>
        <w:tc>
          <w:tcPr>
            <w:tcW w:w="12780" w:type="dxa"/>
            <w:hideMark/>
          </w:tcPr>
          <w:p w:rsidR="003F4855" w:rsidRPr="007874D6" w:rsidRDefault="003F4855" w:rsidP="003F4855">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Principals, assistant principals, and physical education department chairpersons work together toward reaching physical education class size parity goals</w:t>
            </w:r>
            <w:r>
              <w:rPr>
                <w:rFonts w:ascii="Linotype Syntax Com Light" w:hAnsi="Linotype Syntax Com Light"/>
                <w:sz w:val="17"/>
                <w:szCs w:val="17"/>
              </w:rPr>
              <w:t>. [</w:t>
            </w:r>
            <w:hyperlink r:id="rId128" w:history="1">
              <w:r w:rsidR="00713DD8">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w:t>
              </w:r>
              <w:r w:rsidR="00713DD8">
                <w:rPr>
                  <w:rStyle w:val="Hyperlink"/>
                  <w:rFonts w:ascii="Linotype Syntax Com Light" w:hAnsi="Linotype Syntax Com Light"/>
                  <w:sz w:val="17"/>
                  <w:szCs w:val="17"/>
                </w:rPr>
                <w:t xml:space="preserve"> </w:t>
              </w:r>
              <w:r w:rsidRPr="007F6D50">
                <w:rPr>
                  <w:rStyle w:val="Hyperlink"/>
                  <w:rFonts w:ascii="Linotype Syntax Com Light" w:hAnsi="Linotype Syntax Com Light"/>
                  <w:sz w:val="17"/>
                  <w:szCs w:val="17"/>
                </w:rPr>
                <w:t>Teaching Large Class Sizes in Physical Education Guidelines and Strategies</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1F5693"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5693" w:rsidRPr="00EA6F94" w:rsidRDefault="001F5693"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1F5693"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962597" w:rsidRDefault="001F5693"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962597" w:rsidRDefault="001F5693"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962597" w:rsidRDefault="001F5693"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1F5693"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1F5693" w:rsidRPr="0043385E" w:rsidRDefault="001F5693"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1F5693" w:rsidRDefault="001F5693" w:rsidP="00CB008B">
            <w:pPr>
              <w:rPr>
                <w:color w:val="548DD4" w:themeColor="text2" w:themeTint="99"/>
                <w:sz w:val="17"/>
                <w:szCs w:val="17"/>
              </w:rPr>
            </w:pPr>
          </w:p>
          <w:p w:rsidR="001F5693" w:rsidRPr="0043385E" w:rsidRDefault="001F5693"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1F5693" w:rsidRDefault="001F5693" w:rsidP="00CB008B">
            <w:pPr>
              <w:tabs>
                <w:tab w:val="left" w:pos="2358"/>
              </w:tabs>
              <w:ind w:right="198"/>
              <w:jc w:val="center"/>
              <w:rPr>
                <w:color w:val="548DD4" w:themeColor="text2" w:themeTint="99"/>
                <w:sz w:val="17"/>
                <w:szCs w:val="17"/>
              </w:rPr>
            </w:pPr>
          </w:p>
          <w:p w:rsidR="001F5693" w:rsidRPr="0043385E" w:rsidRDefault="001F5693" w:rsidP="00CB008B">
            <w:pPr>
              <w:tabs>
                <w:tab w:val="left" w:pos="2358"/>
              </w:tabs>
              <w:ind w:right="198"/>
              <w:jc w:val="center"/>
              <w:rPr>
                <w:color w:val="548DD4" w:themeColor="text2" w:themeTint="99"/>
                <w:sz w:val="17"/>
                <w:szCs w:val="17"/>
              </w:rPr>
            </w:pPr>
          </w:p>
        </w:tc>
      </w:tr>
      <w:tr w:rsidR="001F5693"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5693" w:rsidRPr="00EA6F94" w:rsidRDefault="001F569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1F5693" w:rsidRPr="005144AE" w:rsidRDefault="001F5693"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1F5693" w:rsidRPr="00EA6F94" w:rsidRDefault="001F5693"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1F5693"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EA6F94" w:rsidRDefault="001F569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EA6F94" w:rsidRDefault="001F5693"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1F5693" w:rsidRPr="00EA6F94" w:rsidRDefault="001F5693"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1F5693" w:rsidRPr="00EA6F94" w:rsidRDefault="001F5693" w:rsidP="00CB008B">
            <w:pPr>
              <w:jc w:val="center"/>
              <w:rPr>
                <w:rFonts w:ascii="Linotype Syntax Com Light" w:hAnsi="Linotype Syntax Com Light"/>
                <w:b/>
                <w:sz w:val="17"/>
                <w:szCs w:val="17"/>
              </w:rPr>
            </w:pPr>
          </w:p>
        </w:tc>
      </w:tr>
      <w:tr w:rsidR="001F5693"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1F5693" w:rsidRPr="00D7354C" w:rsidRDefault="001F5693"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1F5693" w:rsidRPr="00D7354C" w:rsidRDefault="001F5693"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1F5693" w:rsidRPr="00576FB6" w:rsidRDefault="001F5693"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1F5693" w:rsidRPr="003F6BF9" w:rsidRDefault="001F5693"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1F5693" w:rsidRPr="00576FB6" w:rsidRDefault="001F5693"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1F5693" w:rsidRPr="003F6BF9" w:rsidRDefault="001F5693"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1F5693"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5693" w:rsidRPr="00EA6F94" w:rsidRDefault="001F5693"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1F5693"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1F5693" w:rsidRPr="00D7354C" w:rsidRDefault="001F5693" w:rsidP="00CB008B">
            <w:pPr>
              <w:ind w:right="108"/>
              <w:rPr>
                <w:color w:val="548DD4" w:themeColor="text2" w:themeTint="99"/>
                <w:sz w:val="17"/>
                <w:szCs w:val="17"/>
              </w:rPr>
            </w:pPr>
          </w:p>
          <w:p w:rsidR="001F5693" w:rsidRPr="00D7354C" w:rsidRDefault="001F5693" w:rsidP="00CB008B">
            <w:pPr>
              <w:ind w:right="108"/>
              <w:rPr>
                <w:sz w:val="17"/>
                <w:szCs w:val="17"/>
              </w:rPr>
            </w:pPr>
          </w:p>
        </w:tc>
      </w:tr>
      <w:tr w:rsidR="001F5693" w:rsidTr="00CB008B">
        <w:trPr>
          <w:trHeight w:val="269"/>
        </w:trPr>
        <w:tc>
          <w:tcPr>
            <w:tcW w:w="13680" w:type="dxa"/>
            <w:gridSpan w:val="5"/>
            <w:tcBorders>
              <w:top w:val="single" w:sz="4" w:space="0" w:color="auto"/>
              <w:left w:val="nil"/>
              <w:bottom w:val="nil"/>
              <w:right w:val="nil"/>
            </w:tcBorders>
            <w:shd w:val="clear" w:color="auto" w:fill="FFFFFF" w:themeFill="background1"/>
          </w:tcPr>
          <w:p w:rsidR="001F5693" w:rsidRDefault="001F5693"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10D4C" w:rsidRPr="001E3275" w:rsidTr="00A342C9">
        <w:trPr>
          <w:cantSplit/>
          <w:trHeight w:val="385"/>
        </w:trPr>
        <w:tc>
          <w:tcPr>
            <w:tcW w:w="450" w:type="dxa"/>
            <w:noWrap/>
            <w:vAlign w:val="center"/>
            <w:hideMark/>
          </w:tcPr>
          <w:p w:rsidR="00B10D4C" w:rsidRPr="002A7305" w:rsidRDefault="00B10D4C" w:rsidP="002A7305">
            <w:pPr>
              <w:spacing w:after="0" w:line="240" w:lineRule="auto"/>
              <w:rPr>
                <w:rFonts w:ascii="Linotype Syntax Com" w:hAnsi="Linotype Syntax Com"/>
                <w:b/>
                <w:color w:val="59889F"/>
                <w:sz w:val="17"/>
                <w:szCs w:val="17"/>
              </w:rPr>
            </w:pPr>
            <w:r w:rsidRPr="002A7305">
              <w:rPr>
                <w:rFonts w:ascii="Linotype Syntax Com" w:hAnsi="Linotype Syntax Com"/>
                <w:b/>
                <w:color w:val="59889F"/>
                <w:sz w:val="17"/>
                <w:szCs w:val="17"/>
              </w:rPr>
              <w:t>13</w:t>
            </w:r>
          </w:p>
        </w:tc>
        <w:tc>
          <w:tcPr>
            <w:tcW w:w="13230" w:type="dxa"/>
            <w:gridSpan w:val="2"/>
            <w:noWrap/>
            <w:vAlign w:val="center"/>
            <w:hideMark/>
          </w:tcPr>
          <w:p w:rsidR="00B10D4C" w:rsidRPr="002A7305" w:rsidRDefault="00B10D4C" w:rsidP="001D6E34">
            <w:pPr>
              <w:spacing w:after="0" w:line="240" w:lineRule="auto"/>
              <w:rPr>
                <w:rFonts w:ascii="Linotype Syntax Com" w:hAnsi="Linotype Syntax Com"/>
                <w:b/>
                <w:bCs/>
                <w:color w:val="59889F"/>
                <w:sz w:val="17"/>
                <w:szCs w:val="17"/>
              </w:rPr>
            </w:pPr>
            <w:r w:rsidRPr="002A7305">
              <w:rPr>
                <w:rFonts w:ascii="Linotype Syntax Com" w:hAnsi="Linotype Syntax Com"/>
                <w:b/>
                <w:bCs/>
                <w:color w:val="59889F"/>
                <w:sz w:val="17"/>
                <w:szCs w:val="17"/>
              </w:rPr>
              <w:t>Assignment of Grades:</w:t>
            </w:r>
          </w:p>
        </w:tc>
      </w:tr>
      <w:tr w:rsidR="00E528A8" w:rsidRPr="001E3275" w:rsidTr="00A342C9">
        <w:trPr>
          <w:cantSplit/>
          <w:trHeight w:val="313"/>
        </w:trPr>
        <w:tc>
          <w:tcPr>
            <w:tcW w:w="450" w:type="dxa"/>
            <w:noWrap/>
            <w:hideMark/>
          </w:tcPr>
          <w:p w:rsidR="00E528A8" w:rsidRPr="007874D6" w:rsidRDefault="00E528A8" w:rsidP="00137AEC">
            <w:pPr>
              <w:spacing w:after="0" w:line="240" w:lineRule="auto"/>
              <w:rPr>
                <w:rFonts w:ascii="Linotype Syntax Com Light" w:hAnsi="Linotype Syntax Com Light"/>
                <w:sz w:val="17"/>
                <w:szCs w:val="17"/>
              </w:rPr>
            </w:pPr>
          </w:p>
        </w:tc>
        <w:tc>
          <w:tcPr>
            <w:tcW w:w="13230" w:type="dxa"/>
            <w:gridSpan w:val="2"/>
            <w:noWrap/>
            <w:hideMark/>
          </w:tcPr>
          <w:p w:rsidR="00E528A8" w:rsidRPr="007874D6" w:rsidRDefault="00E528A8" w:rsidP="00E528A8">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The physical education grade shall be representative of student work toward meeting the course goals.   </w:t>
            </w:r>
          </w:p>
        </w:tc>
      </w:tr>
      <w:tr w:rsidR="003A7F73" w:rsidRPr="001E3275" w:rsidTr="00A342C9">
        <w:trPr>
          <w:cantSplit/>
          <w:trHeight w:val="547"/>
        </w:trPr>
        <w:tc>
          <w:tcPr>
            <w:tcW w:w="450" w:type="dxa"/>
            <w:noWrap/>
            <w:hideMark/>
          </w:tcPr>
          <w:p w:rsidR="003A7F73"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3</w:t>
            </w:r>
          </w:p>
        </w:tc>
        <w:tc>
          <w:tcPr>
            <w:tcW w:w="450" w:type="dxa"/>
            <w:noWrap/>
            <w:hideMark/>
          </w:tcPr>
          <w:p w:rsidR="003A7F73" w:rsidRPr="007874D6" w:rsidRDefault="003A7F73" w:rsidP="00DF233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w:t>
            </w:r>
          </w:p>
        </w:tc>
        <w:tc>
          <w:tcPr>
            <w:tcW w:w="12780" w:type="dxa"/>
            <w:hideMark/>
          </w:tcPr>
          <w:p w:rsidR="003A7F73" w:rsidRPr="007874D6" w:rsidRDefault="003A7F73" w:rsidP="00106A7A">
            <w:pPr>
              <w:spacing w:after="0" w:line="240" w:lineRule="auto"/>
              <w:ind w:right="151"/>
              <w:rPr>
                <w:rFonts w:ascii="Linotype Syntax Com" w:hAnsi="Linotype Syntax Com"/>
                <w:b/>
                <w:bCs/>
                <w:sz w:val="17"/>
                <w:szCs w:val="17"/>
              </w:rPr>
            </w:pPr>
            <w:r w:rsidRPr="007874D6">
              <w:rPr>
                <w:rFonts w:ascii="Linotype Syntax Com Light" w:hAnsi="Linotype Syntax Com Light"/>
                <w:sz w:val="17"/>
                <w:szCs w:val="17"/>
              </w:rPr>
              <w:t>Each student must be fairly evaluated on his or her progress toward being proficient in each of the state physical education content standards for their grade level. [</w:t>
            </w:r>
            <w:hyperlink r:id="rId129" w:history="1">
              <w:r w:rsidRPr="00C959E9">
                <w:rPr>
                  <w:rStyle w:val="Hyperlink"/>
                  <w:rFonts w:ascii="Linotype Syntax Com Light" w:hAnsi="Linotype Syntax Com Light"/>
                  <w:sz w:val="17"/>
                  <w:szCs w:val="17"/>
                </w:rPr>
                <w:t>5 CCR §10060 (g)</w:t>
              </w:r>
            </w:hyperlink>
            <w:r>
              <w:rPr>
                <w:rFonts w:ascii="Linotype Syntax Com Light" w:hAnsi="Linotype Syntax Com Light"/>
                <w:sz w:val="17"/>
                <w:szCs w:val="17"/>
              </w:rPr>
              <w:t xml:space="preserve">(1) </w:t>
            </w:r>
            <w:hyperlink r:id="rId130" w:history="1">
              <w:r w:rsidRPr="00EE2A73">
                <w:rPr>
                  <w:rStyle w:val="Hyperlink"/>
                  <w:rFonts w:ascii="Linotype Syntax Com Light" w:hAnsi="Linotype Syntax Com Light"/>
                  <w:sz w:val="17"/>
                  <w:szCs w:val="17"/>
                </w:rPr>
                <w:t>EC §49066 (a)</w:t>
              </w:r>
            </w:hyperlink>
            <w:r w:rsidRPr="006F3C1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1E764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1E764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1E764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1E764D" w:rsidRPr="0043385E" w:rsidRDefault="001E764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1E764D" w:rsidRDefault="001E764D" w:rsidP="00CB008B">
            <w:pPr>
              <w:rPr>
                <w:color w:val="548DD4" w:themeColor="text2" w:themeTint="99"/>
                <w:sz w:val="17"/>
                <w:szCs w:val="17"/>
              </w:rPr>
            </w:pPr>
          </w:p>
          <w:p w:rsidR="001E764D" w:rsidRPr="0043385E" w:rsidRDefault="001E764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1E764D" w:rsidRDefault="001E764D" w:rsidP="00CB008B">
            <w:pPr>
              <w:tabs>
                <w:tab w:val="left" w:pos="2358"/>
              </w:tabs>
              <w:ind w:right="198"/>
              <w:jc w:val="center"/>
              <w:rPr>
                <w:color w:val="548DD4" w:themeColor="text2" w:themeTint="99"/>
                <w:sz w:val="17"/>
                <w:szCs w:val="17"/>
              </w:rPr>
            </w:pPr>
          </w:p>
          <w:p w:rsidR="001E764D" w:rsidRPr="0043385E" w:rsidRDefault="001E764D" w:rsidP="00CB008B">
            <w:pPr>
              <w:tabs>
                <w:tab w:val="left" w:pos="2358"/>
              </w:tabs>
              <w:ind w:right="198"/>
              <w:jc w:val="center"/>
              <w:rPr>
                <w:color w:val="548DD4" w:themeColor="text2" w:themeTint="99"/>
                <w:sz w:val="17"/>
                <w:szCs w:val="17"/>
              </w:rPr>
            </w:pPr>
          </w:p>
        </w:tc>
      </w:tr>
      <w:tr w:rsidR="001E764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1E764D" w:rsidRPr="005144AE" w:rsidRDefault="001E764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1E764D" w:rsidRPr="00EA6F94" w:rsidRDefault="001E764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1E764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r>
      <w:tr w:rsidR="001E764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1E764D" w:rsidRPr="00D7354C" w:rsidRDefault="001E764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1E764D" w:rsidRPr="00D7354C" w:rsidRDefault="001E764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1E764D" w:rsidRPr="003F6BF9" w:rsidRDefault="001E764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1E764D" w:rsidRPr="003F6BF9" w:rsidRDefault="001E764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1E764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1E764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1E764D" w:rsidRPr="00D7354C" w:rsidRDefault="001E764D" w:rsidP="00CB008B">
            <w:pPr>
              <w:ind w:right="108"/>
              <w:rPr>
                <w:color w:val="548DD4" w:themeColor="text2" w:themeTint="99"/>
                <w:sz w:val="17"/>
                <w:szCs w:val="17"/>
              </w:rPr>
            </w:pPr>
          </w:p>
          <w:p w:rsidR="001E764D" w:rsidRPr="00D7354C" w:rsidRDefault="001E764D" w:rsidP="00CB008B">
            <w:pPr>
              <w:ind w:right="108"/>
              <w:rPr>
                <w:sz w:val="17"/>
                <w:szCs w:val="17"/>
              </w:rPr>
            </w:pPr>
          </w:p>
        </w:tc>
      </w:tr>
      <w:tr w:rsidR="001E764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1E764D" w:rsidRDefault="001E764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91552" w:rsidRPr="001E3275" w:rsidTr="00A342C9">
        <w:trPr>
          <w:cantSplit/>
          <w:trHeight w:val="565"/>
        </w:trPr>
        <w:tc>
          <w:tcPr>
            <w:tcW w:w="450" w:type="dxa"/>
            <w:noWrap/>
            <w:hideMark/>
          </w:tcPr>
          <w:p w:rsidR="00491552"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lastRenderedPageBreak/>
              <w:t>1</w:t>
            </w:r>
            <w:r>
              <w:rPr>
                <w:rFonts w:ascii="Linotype Syntax Com Light" w:hAnsi="Linotype Syntax Com Light"/>
                <w:sz w:val="17"/>
                <w:szCs w:val="17"/>
              </w:rPr>
              <w:t>3</w:t>
            </w:r>
          </w:p>
        </w:tc>
        <w:tc>
          <w:tcPr>
            <w:tcW w:w="450" w:type="dxa"/>
            <w:noWrap/>
            <w:hideMark/>
          </w:tcPr>
          <w:p w:rsidR="00491552" w:rsidRPr="007874D6" w:rsidRDefault="00491552" w:rsidP="00DF233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b.</w:t>
            </w:r>
          </w:p>
        </w:tc>
        <w:tc>
          <w:tcPr>
            <w:tcW w:w="12780" w:type="dxa"/>
            <w:hideMark/>
          </w:tcPr>
          <w:p w:rsidR="00491552" w:rsidRPr="007874D6" w:rsidRDefault="00491552" w:rsidP="00106A7A">
            <w:pPr>
              <w:spacing w:after="0" w:line="240" w:lineRule="auto"/>
              <w:ind w:right="151"/>
              <w:rPr>
                <w:rFonts w:ascii="Linotype Syntax Com" w:hAnsi="Linotype Syntax Com"/>
                <w:b/>
                <w:bCs/>
                <w:sz w:val="17"/>
                <w:szCs w:val="17"/>
              </w:rPr>
            </w:pPr>
            <w:r w:rsidRPr="007874D6">
              <w:rPr>
                <w:rFonts w:ascii="Linotype Syntax Com Light" w:hAnsi="Linotype Syntax Com Light"/>
                <w:sz w:val="17"/>
                <w:szCs w:val="17"/>
              </w:rPr>
              <w:t>Students shall be afforded the opportunity of enough time and quality of instruction to develop proficient skills and knowledge in physical education at each grade level.</w:t>
            </w:r>
            <w:r>
              <w:rPr>
                <w:rFonts w:ascii="Linotype Syntax Com Light" w:hAnsi="Linotype Syntax Com Light"/>
                <w:sz w:val="17"/>
                <w:szCs w:val="17"/>
              </w:rPr>
              <w:t>[</w:t>
            </w:r>
            <w:hyperlink r:id="rId131" w:history="1">
              <w:r w:rsidRPr="00DD26F3">
                <w:rPr>
                  <w:rStyle w:val="Hyperlink"/>
                  <w:rFonts w:ascii="Linotype Syntax Com Light" w:hAnsi="Linotype Syntax Com Light"/>
                  <w:sz w:val="17"/>
                  <w:szCs w:val="17"/>
                </w:rPr>
                <w:t>Physical Education</w:t>
              </w:r>
              <w:r>
                <w:rPr>
                  <w:rStyle w:val="Hyperlink"/>
                  <w:rFonts w:ascii="Linotype Syntax Com Light" w:hAnsi="Linotype Syntax Com Light"/>
                  <w:sz w:val="17"/>
                  <w:szCs w:val="17"/>
                </w:rPr>
                <w:t xml:space="preserve"> </w:t>
              </w:r>
              <w:r w:rsidRPr="00DD26F3">
                <w:rPr>
                  <w:rStyle w:val="Hyperlink"/>
                  <w:rFonts w:ascii="Linotype Syntax Com Light" w:hAnsi="Linotype Syntax Com Light"/>
                  <w:sz w:val="17"/>
                  <w:szCs w:val="17"/>
                </w:rPr>
                <w:t>Model Content Standards for California Public Schools, K-12</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1E764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1E764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1E764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1E764D" w:rsidRPr="0043385E" w:rsidRDefault="001E764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1E764D" w:rsidRDefault="001E764D" w:rsidP="00CB008B">
            <w:pPr>
              <w:rPr>
                <w:color w:val="548DD4" w:themeColor="text2" w:themeTint="99"/>
                <w:sz w:val="17"/>
                <w:szCs w:val="17"/>
              </w:rPr>
            </w:pPr>
          </w:p>
          <w:p w:rsidR="001E764D" w:rsidRPr="0043385E" w:rsidRDefault="001E764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1E764D" w:rsidRDefault="001E764D" w:rsidP="00CB008B">
            <w:pPr>
              <w:tabs>
                <w:tab w:val="left" w:pos="2358"/>
              </w:tabs>
              <w:ind w:right="198"/>
              <w:jc w:val="center"/>
              <w:rPr>
                <w:color w:val="548DD4" w:themeColor="text2" w:themeTint="99"/>
                <w:sz w:val="17"/>
                <w:szCs w:val="17"/>
              </w:rPr>
            </w:pPr>
          </w:p>
          <w:p w:rsidR="001E764D" w:rsidRPr="0043385E" w:rsidRDefault="001E764D" w:rsidP="00CB008B">
            <w:pPr>
              <w:tabs>
                <w:tab w:val="left" w:pos="2358"/>
              </w:tabs>
              <w:ind w:right="198"/>
              <w:jc w:val="center"/>
              <w:rPr>
                <w:color w:val="548DD4" w:themeColor="text2" w:themeTint="99"/>
                <w:sz w:val="17"/>
                <w:szCs w:val="17"/>
              </w:rPr>
            </w:pPr>
          </w:p>
        </w:tc>
      </w:tr>
      <w:tr w:rsidR="001E764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1E764D" w:rsidRPr="005144AE" w:rsidRDefault="001E764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1E764D" w:rsidRPr="00EA6F94" w:rsidRDefault="001E764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1E764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r>
      <w:tr w:rsidR="001E764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1E764D" w:rsidRPr="00D7354C" w:rsidRDefault="001E764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1E764D" w:rsidRPr="00D7354C" w:rsidRDefault="001E764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1E764D" w:rsidRPr="003F6BF9" w:rsidRDefault="001E764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1E764D" w:rsidRPr="003F6BF9" w:rsidRDefault="001E764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1E764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1E764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1E764D" w:rsidRPr="00D7354C" w:rsidRDefault="001E764D" w:rsidP="00CB008B">
            <w:pPr>
              <w:ind w:right="108"/>
              <w:rPr>
                <w:color w:val="548DD4" w:themeColor="text2" w:themeTint="99"/>
                <w:sz w:val="17"/>
                <w:szCs w:val="17"/>
              </w:rPr>
            </w:pPr>
          </w:p>
          <w:p w:rsidR="001E764D" w:rsidRPr="00D7354C" w:rsidRDefault="001E764D" w:rsidP="00CB008B">
            <w:pPr>
              <w:ind w:right="108"/>
              <w:rPr>
                <w:sz w:val="17"/>
                <w:szCs w:val="17"/>
              </w:rPr>
            </w:pPr>
          </w:p>
        </w:tc>
      </w:tr>
      <w:tr w:rsidR="001E764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1E764D" w:rsidRDefault="001E764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238C1" w:rsidRPr="001E3275" w:rsidTr="00A342C9">
        <w:trPr>
          <w:cantSplit/>
          <w:trHeight w:val="745"/>
        </w:trPr>
        <w:tc>
          <w:tcPr>
            <w:tcW w:w="450" w:type="dxa"/>
            <w:noWrap/>
            <w:hideMark/>
          </w:tcPr>
          <w:p w:rsidR="005238C1"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3</w:t>
            </w:r>
          </w:p>
        </w:tc>
        <w:tc>
          <w:tcPr>
            <w:tcW w:w="450" w:type="dxa"/>
            <w:noWrap/>
            <w:hideMark/>
          </w:tcPr>
          <w:p w:rsidR="005238C1" w:rsidRPr="007874D6" w:rsidRDefault="005238C1" w:rsidP="00DF233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c.</w:t>
            </w:r>
          </w:p>
        </w:tc>
        <w:tc>
          <w:tcPr>
            <w:tcW w:w="12780" w:type="dxa"/>
            <w:hideMark/>
          </w:tcPr>
          <w:p w:rsidR="005238C1" w:rsidRPr="007874D6" w:rsidRDefault="005238C1" w:rsidP="00106A7A">
            <w:pPr>
              <w:spacing w:after="0" w:line="240" w:lineRule="auto"/>
              <w:ind w:right="151"/>
              <w:rPr>
                <w:rFonts w:ascii="Linotype Syntax Com" w:hAnsi="Linotype Syntax Com"/>
                <w:b/>
                <w:bCs/>
                <w:sz w:val="17"/>
                <w:szCs w:val="17"/>
              </w:rPr>
            </w:pPr>
            <w:r w:rsidRPr="00FD0053">
              <w:rPr>
                <w:rFonts w:ascii="Linotype Syntax Com Light" w:hAnsi="Linotype Syntax Com Light"/>
                <w:i/>
                <w:sz w:val="17"/>
                <w:szCs w:val="17"/>
              </w:rPr>
              <w:t>No grade of a pupil participating in a physical education class, however, may be adversely affected due to the fact that the pupil does not wear standardized physical education apparel where the failure to wear such apparel arises from circumstances beyond the control of the pupil.</w:t>
            </w:r>
            <w:r w:rsidRPr="007874D6">
              <w:rPr>
                <w:rFonts w:ascii="Linotype Syntax Com Light" w:hAnsi="Linotype Syntax Com Light"/>
                <w:sz w:val="17"/>
                <w:szCs w:val="17"/>
              </w:rPr>
              <w:t xml:space="preserve"> [</w:t>
            </w:r>
            <w:hyperlink r:id="rId132" w:history="1">
              <w:r w:rsidRPr="00AE2816">
                <w:rPr>
                  <w:rStyle w:val="Hyperlink"/>
                  <w:rFonts w:ascii="Linotype Syntax Com Light" w:hAnsi="Linotype Syntax Com Light"/>
                  <w:sz w:val="17"/>
                  <w:szCs w:val="17"/>
                </w:rPr>
                <w:t>EC §49066</w:t>
              </w:r>
            </w:hyperlink>
            <w:r>
              <w:rPr>
                <w:rFonts w:ascii="Linotype Syntax Com Light" w:hAnsi="Linotype Syntax Com Light"/>
                <w:sz w:val="17"/>
                <w:szCs w:val="17"/>
              </w:rPr>
              <w:t xml:space="preserve">, </w:t>
            </w:r>
            <w:hyperlink r:id="rId133" w:history="1">
              <w:r w:rsidRPr="00AB56B0">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w:t>
              </w:r>
              <w:r w:rsidRPr="00AB56B0">
                <w:rPr>
                  <w:rStyle w:val="Hyperlink"/>
                  <w:rFonts w:ascii="Linotype Syntax Com Light" w:hAnsi="Linotype Syntax Com Light"/>
                  <w:sz w:val="17"/>
                  <w:szCs w:val="17"/>
                </w:rPr>
                <w:t xml:space="preserve"> Appropriate Instructional Practice Guidelines for Elementary/Middle/High School Physical Education 4.6.1</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1E764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1E764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1E764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1E764D" w:rsidRPr="0043385E" w:rsidRDefault="001E764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1E764D" w:rsidRDefault="001E764D" w:rsidP="00CB008B">
            <w:pPr>
              <w:rPr>
                <w:color w:val="548DD4" w:themeColor="text2" w:themeTint="99"/>
                <w:sz w:val="17"/>
                <w:szCs w:val="17"/>
              </w:rPr>
            </w:pPr>
          </w:p>
          <w:p w:rsidR="001E764D" w:rsidRPr="0043385E" w:rsidRDefault="001E764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1E764D" w:rsidRDefault="001E764D" w:rsidP="00CB008B">
            <w:pPr>
              <w:tabs>
                <w:tab w:val="left" w:pos="2358"/>
              </w:tabs>
              <w:ind w:right="198"/>
              <w:jc w:val="center"/>
              <w:rPr>
                <w:color w:val="548DD4" w:themeColor="text2" w:themeTint="99"/>
                <w:sz w:val="17"/>
                <w:szCs w:val="17"/>
              </w:rPr>
            </w:pPr>
          </w:p>
          <w:p w:rsidR="001E764D" w:rsidRPr="0043385E" w:rsidRDefault="001E764D" w:rsidP="00CB008B">
            <w:pPr>
              <w:tabs>
                <w:tab w:val="left" w:pos="2358"/>
              </w:tabs>
              <w:ind w:right="198"/>
              <w:jc w:val="center"/>
              <w:rPr>
                <w:color w:val="548DD4" w:themeColor="text2" w:themeTint="99"/>
                <w:sz w:val="17"/>
                <w:szCs w:val="17"/>
              </w:rPr>
            </w:pPr>
          </w:p>
        </w:tc>
      </w:tr>
      <w:tr w:rsidR="001E764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1E764D" w:rsidRPr="005144AE" w:rsidRDefault="001E764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1E764D" w:rsidRPr="00EA6F94" w:rsidRDefault="001E764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1E764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r>
      <w:tr w:rsidR="001E764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1E764D" w:rsidRPr="00D7354C" w:rsidRDefault="001E764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1E764D" w:rsidRPr="00D7354C" w:rsidRDefault="001E764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1E764D" w:rsidRPr="003F6BF9" w:rsidRDefault="001E764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1E764D" w:rsidRPr="003F6BF9" w:rsidRDefault="001E764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1E764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1E764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1E764D" w:rsidRPr="00D7354C" w:rsidRDefault="001E764D" w:rsidP="00CB008B">
            <w:pPr>
              <w:ind w:right="108"/>
              <w:rPr>
                <w:color w:val="548DD4" w:themeColor="text2" w:themeTint="99"/>
                <w:sz w:val="17"/>
                <w:szCs w:val="17"/>
              </w:rPr>
            </w:pPr>
          </w:p>
          <w:p w:rsidR="001E764D" w:rsidRPr="00D7354C" w:rsidRDefault="001E764D" w:rsidP="00CB008B">
            <w:pPr>
              <w:ind w:right="108"/>
              <w:rPr>
                <w:sz w:val="17"/>
                <w:szCs w:val="17"/>
              </w:rPr>
            </w:pPr>
          </w:p>
        </w:tc>
      </w:tr>
      <w:tr w:rsidR="001E764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1E764D" w:rsidRDefault="001E764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25FF8" w:rsidRPr="001E3275" w:rsidTr="00A342C9">
        <w:trPr>
          <w:cantSplit/>
          <w:trHeight w:val="790"/>
        </w:trPr>
        <w:tc>
          <w:tcPr>
            <w:tcW w:w="450" w:type="dxa"/>
            <w:noWrap/>
          </w:tcPr>
          <w:p w:rsidR="00425FF8"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3</w:t>
            </w:r>
          </w:p>
        </w:tc>
        <w:tc>
          <w:tcPr>
            <w:tcW w:w="450" w:type="dxa"/>
            <w:noWrap/>
          </w:tcPr>
          <w:p w:rsidR="00425FF8" w:rsidRPr="007874D6" w:rsidRDefault="00425FF8" w:rsidP="00DF2337">
            <w:pPr>
              <w:spacing w:after="0" w:line="240" w:lineRule="auto"/>
              <w:rPr>
                <w:rFonts w:ascii="Linotype Syntax Com Light" w:hAnsi="Linotype Syntax Com Light"/>
                <w:sz w:val="17"/>
                <w:szCs w:val="17"/>
              </w:rPr>
            </w:pPr>
            <w:r>
              <w:rPr>
                <w:rFonts w:ascii="Linotype Syntax Com Light" w:hAnsi="Linotype Syntax Com Light"/>
                <w:sz w:val="17"/>
                <w:szCs w:val="17"/>
              </w:rPr>
              <w:t>d.</w:t>
            </w:r>
          </w:p>
        </w:tc>
        <w:tc>
          <w:tcPr>
            <w:tcW w:w="12780" w:type="dxa"/>
          </w:tcPr>
          <w:p w:rsidR="00425FF8" w:rsidRPr="007874D6" w:rsidRDefault="00425FF8" w:rsidP="00106A7A">
            <w:pPr>
              <w:spacing w:after="0" w:line="240" w:lineRule="auto"/>
              <w:ind w:right="151"/>
              <w:rPr>
                <w:rFonts w:ascii="Linotype Syntax Com" w:hAnsi="Linotype Syntax Com"/>
                <w:b/>
                <w:bCs/>
                <w:sz w:val="17"/>
                <w:szCs w:val="17"/>
              </w:rPr>
            </w:pPr>
            <w:r w:rsidRPr="007874D6">
              <w:rPr>
                <w:rFonts w:ascii="Linotype Syntax Com Light" w:hAnsi="Linotype Syntax Com Light"/>
                <w:sz w:val="17"/>
                <w:szCs w:val="17"/>
              </w:rPr>
              <w:t>Dressing in the physical education uniform and other behavior related actions by the student shall be represented in the district's communication systems for behavior related choices that students make rather than the academic grade for physical education (i.e., work habits, citizenship marks, etc.)</w:t>
            </w:r>
            <w:r>
              <w:rPr>
                <w:rFonts w:ascii="Linotype Syntax Com Light" w:hAnsi="Linotype Syntax Com Light"/>
                <w:sz w:val="17"/>
                <w:szCs w:val="17"/>
              </w:rPr>
              <w:t>.</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134" w:history="1">
              <w:r w:rsidRPr="00806AEA">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w:t>
              </w:r>
              <w:r w:rsidRPr="00806AEA">
                <w:rPr>
                  <w:rStyle w:val="Hyperlink"/>
                  <w:rFonts w:ascii="Linotype Syntax Com Light" w:hAnsi="Linotype Syntax Com Light"/>
                  <w:sz w:val="17"/>
                  <w:szCs w:val="17"/>
                </w:rPr>
                <w:t xml:space="preserve"> Appropriate Instructional Practice Guidelines for High School Physical Education</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1E764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1E764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962597" w:rsidRDefault="001E764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1E764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1E764D" w:rsidRPr="0043385E" w:rsidRDefault="001E764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1E764D" w:rsidRDefault="001E764D" w:rsidP="00CB008B">
            <w:pPr>
              <w:rPr>
                <w:color w:val="548DD4" w:themeColor="text2" w:themeTint="99"/>
                <w:sz w:val="17"/>
                <w:szCs w:val="17"/>
              </w:rPr>
            </w:pPr>
          </w:p>
          <w:p w:rsidR="001E764D" w:rsidRPr="0043385E" w:rsidRDefault="001E764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1E764D" w:rsidRDefault="001E764D" w:rsidP="00CB008B">
            <w:pPr>
              <w:tabs>
                <w:tab w:val="left" w:pos="2358"/>
              </w:tabs>
              <w:ind w:right="198"/>
              <w:jc w:val="center"/>
              <w:rPr>
                <w:color w:val="548DD4" w:themeColor="text2" w:themeTint="99"/>
                <w:sz w:val="17"/>
                <w:szCs w:val="17"/>
              </w:rPr>
            </w:pPr>
          </w:p>
          <w:p w:rsidR="001E764D" w:rsidRPr="0043385E" w:rsidRDefault="001E764D" w:rsidP="00CB008B">
            <w:pPr>
              <w:tabs>
                <w:tab w:val="left" w:pos="2358"/>
              </w:tabs>
              <w:ind w:right="198"/>
              <w:jc w:val="center"/>
              <w:rPr>
                <w:color w:val="548DD4" w:themeColor="text2" w:themeTint="99"/>
                <w:sz w:val="17"/>
                <w:szCs w:val="17"/>
              </w:rPr>
            </w:pPr>
          </w:p>
        </w:tc>
      </w:tr>
      <w:tr w:rsidR="001E764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1E764D" w:rsidRPr="005144AE" w:rsidRDefault="001E764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1E764D" w:rsidRPr="00EA6F94" w:rsidRDefault="001E764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1E764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1E764D" w:rsidRPr="00EA6F94" w:rsidRDefault="001E764D" w:rsidP="00CB008B">
            <w:pPr>
              <w:jc w:val="center"/>
              <w:rPr>
                <w:rFonts w:ascii="Linotype Syntax Com Light" w:hAnsi="Linotype Syntax Com Light"/>
                <w:b/>
                <w:sz w:val="17"/>
                <w:szCs w:val="17"/>
              </w:rPr>
            </w:pPr>
          </w:p>
        </w:tc>
      </w:tr>
      <w:tr w:rsidR="001E764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1E764D" w:rsidRPr="00D7354C" w:rsidRDefault="001E764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1E764D" w:rsidRPr="00D7354C" w:rsidRDefault="001E764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1E764D" w:rsidRPr="003F6BF9" w:rsidRDefault="001E764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1E764D" w:rsidRPr="00576FB6" w:rsidRDefault="001E764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1E764D" w:rsidRPr="003F6BF9" w:rsidRDefault="001E764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1E764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764D" w:rsidRPr="00EA6F94" w:rsidRDefault="001E764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1E764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1E764D" w:rsidRPr="00D7354C" w:rsidRDefault="001E764D" w:rsidP="00CB008B">
            <w:pPr>
              <w:ind w:right="108"/>
              <w:rPr>
                <w:color w:val="548DD4" w:themeColor="text2" w:themeTint="99"/>
                <w:sz w:val="17"/>
                <w:szCs w:val="17"/>
              </w:rPr>
            </w:pPr>
          </w:p>
          <w:p w:rsidR="001E764D" w:rsidRPr="00D7354C" w:rsidRDefault="001E764D" w:rsidP="00CB008B">
            <w:pPr>
              <w:ind w:right="108"/>
              <w:rPr>
                <w:sz w:val="17"/>
                <w:szCs w:val="17"/>
              </w:rPr>
            </w:pPr>
          </w:p>
        </w:tc>
      </w:tr>
      <w:tr w:rsidR="001E764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1E764D" w:rsidRDefault="001E764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02FC6" w:rsidRPr="001E3275" w:rsidTr="00A342C9">
        <w:trPr>
          <w:cantSplit/>
          <w:trHeight w:val="300"/>
        </w:trPr>
        <w:tc>
          <w:tcPr>
            <w:tcW w:w="450" w:type="dxa"/>
            <w:noWrap/>
            <w:vAlign w:val="center"/>
            <w:hideMark/>
          </w:tcPr>
          <w:p w:rsidR="00102FC6" w:rsidRPr="00D0688F" w:rsidRDefault="00102FC6"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14</w:t>
            </w:r>
          </w:p>
        </w:tc>
        <w:tc>
          <w:tcPr>
            <w:tcW w:w="13230" w:type="dxa"/>
            <w:gridSpan w:val="2"/>
            <w:noWrap/>
            <w:vAlign w:val="center"/>
            <w:hideMark/>
          </w:tcPr>
          <w:p w:rsidR="00102FC6" w:rsidRPr="00D0688F" w:rsidRDefault="00102FC6" w:rsidP="001D6E34">
            <w:pPr>
              <w:spacing w:after="0" w:line="240" w:lineRule="auto"/>
              <w:rPr>
                <w:rFonts w:ascii="Linotype Syntax Com" w:hAnsi="Linotype Syntax Com"/>
                <w:b/>
                <w:bCs/>
                <w:color w:val="59889F"/>
                <w:sz w:val="17"/>
                <w:szCs w:val="17"/>
              </w:rPr>
            </w:pPr>
            <w:r w:rsidRPr="00D0688F">
              <w:rPr>
                <w:rFonts w:ascii="Linotype Syntax Com" w:hAnsi="Linotype Syntax Com"/>
                <w:color w:val="59889F"/>
                <w:sz w:val="17"/>
                <w:szCs w:val="17"/>
              </w:rPr>
              <w:t xml:space="preserve"> </w:t>
            </w:r>
            <w:r w:rsidRPr="00D0688F">
              <w:rPr>
                <w:rFonts w:ascii="Linotype Syntax Com" w:hAnsi="Linotype Syntax Com"/>
                <w:b/>
                <w:bCs/>
                <w:color w:val="59889F"/>
                <w:sz w:val="17"/>
                <w:szCs w:val="17"/>
              </w:rPr>
              <w:t>Evaluation:</w:t>
            </w:r>
          </w:p>
        </w:tc>
      </w:tr>
      <w:tr w:rsidR="00AC59E7" w:rsidRPr="001E3275" w:rsidTr="00A342C9">
        <w:trPr>
          <w:cantSplit/>
          <w:trHeight w:val="556"/>
        </w:trPr>
        <w:tc>
          <w:tcPr>
            <w:tcW w:w="450" w:type="dxa"/>
            <w:noWrap/>
            <w:hideMark/>
          </w:tcPr>
          <w:p w:rsidR="00AC59E7" w:rsidRPr="007874D6" w:rsidRDefault="00AC59E7" w:rsidP="00137AEC">
            <w:pPr>
              <w:spacing w:after="0" w:line="240" w:lineRule="auto"/>
              <w:rPr>
                <w:rFonts w:ascii="Linotype Syntax Com Light" w:hAnsi="Linotype Syntax Com Light"/>
                <w:sz w:val="17"/>
                <w:szCs w:val="17"/>
              </w:rPr>
            </w:pPr>
          </w:p>
        </w:tc>
        <w:tc>
          <w:tcPr>
            <w:tcW w:w="13230" w:type="dxa"/>
            <w:gridSpan w:val="2"/>
            <w:noWrap/>
            <w:hideMark/>
          </w:tcPr>
          <w:p w:rsidR="00AC59E7" w:rsidRPr="007874D6" w:rsidRDefault="00AC59E7" w:rsidP="00AC59E7">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The below is based on the </w:t>
            </w:r>
            <w:hyperlink r:id="rId135" w:history="1">
              <w:r w:rsidRPr="00F25E4A">
                <w:rPr>
                  <w:rStyle w:val="Hyperlink"/>
                  <w:rFonts w:ascii="Linotype Syntax Com Light" w:hAnsi="Linotype Syntax Com Light"/>
                  <w:sz w:val="17"/>
                  <w:szCs w:val="17"/>
                </w:rPr>
                <w:t>SHAPE America</w:t>
              </w:r>
              <w:r>
                <w:rPr>
                  <w:rStyle w:val="Hyperlink"/>
                  <w:rFonts w:ascii="Linotype Syntax Com Light" w:hAnsi="Linotype Syntax Com Light"/>
                  <w:sz w:val="17"/>
                  <w:szCs w:val="17"/>
                </w:rPr>
                <w:t xml:space="preserve">: </w:t>
              </w:r>
              <w:r w:rsidRPr="00F25E4A">
                <w:rPr>
                  <w:rStyle w:val="Hyperlink"/>
                  <w:rFonts w:ascii="Linotype Syntax Com Light" w:hAnsi="Linotype Syntax Com Light"/>
                  <w:sz w:val="17"/>
                  <w:szCs w:val="17"/>
                </w:rPr>
                <w:t>Physical Education Checklist</w:t>
              </w:r>
            </w:hyperlink>
            <w:r w:rsidRPr="007874D6">
              <w:rPr>
                <w:rFonts w:ascii="Linotype Syntax Com Light" w:hAnsi="Linotype Syntax Com Light"/>
                <w:sz w:val="17"/>
                <w:szCs w:val="17"/>
              </w:rPr>
              <w:t xml:space="preserve">, </w:t>
            </w:r>
            <w:hyperlink r:id="rId136" w:history="1">
              <w:r w:rsidRPr="00806AEA">
                <w:rPr>
                  <w:rStyle w:val="Hyperlink"/>
                  <w:rFonts w:ascii="Linotype Syntax Com Light" w:hAnsi="Linotype Syntax Com Light"/>
                  <w:sz w:val="17"/>
                  <w:szCs w:val="17"/>
                </w:rPr>
                <w:t>Centers for Disease Control and Prevention (CDC) School Health Index</w:t>
              </w:r>
            </w:hyperlink>
            <w:r w:rsidRPr="007874D6">
              <w:rPr>
                <w:rFonts w:ascii="Linotype Syntax Com Light" w:hAnsi="Linotype Syntax Com Light"/>
                <w:sz w:val="17"/>
                <w:szCs w:val="17"/>
              </w:rPr>
              <w:t xml:space="preserve">, and </w:t>
            </w:r>
            <w:hyperlink r:id="rId137" w:history="1">
              <w:r w:rsidRPr="001F680E">
                <w:rPr>
                  <w:rStyle w:val="Hyperlink"/>
                  <w:rFonts w:ascii="Linotype Syntax Com Light" w:hAnsi="Linotype Syntax Com Light"/>
                  <w:sz w:val="17"/>
                  <w:szCs w:val="17"/>
                </w:rPr>
                <w:t>CDC's Coordinated School Health Model</w:t>
              </w:r>
            </w:hyperlink>
            <w:r w:rsidRPr="007874D6">
              <w:rPr>
                <w:rFonts w:ascii="Linotype Syntax Com Light" w:hAnsi="Linotype Syntax Com Light"/>
                <w:sz w:val="17"/>
                <w:szCs w:val="17"/>
              </w:rPr>
              <w:t>.</w:t>
            </w:r>
          </w:p>
        </w:tc>
      </w:tr>
      <w:tr w:rsidR="00EA0020" w:rsidRPr="001E3275" w:rsidTr="00A342C9">
        <w:trPr>
          <w:cantSplit/>
          <w:trHeight w:val="313"/>
        </w:trPr>
        <w:tc>
          <w:tcPr>
            <w:tcW w:w="450" w:type="dxa"/>
            <w:noWrap/>
            <w:hideMark/>
          </w:tcPr>
          <w:p w:rsidR="00EA0020"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EA0020" w:rsidRPr="007874D6" w:rsidRDefault="00997FFB" w:rsidP="00997FFB">
            <w:pPr>
              <w:spacing w:after="0" w:line="240" w:lineRule="auto"/>
              <w:rPr>
                <w:rFonts w:ascii="Linotype Syntax Com Light" w:hAnsi="Linotype Syntax Com Light"/>
                <w:sz w:val="17"/>
                <w:szCs w:val="17"/>
              </w:rPr>
            </w:pPr>
            <w:r>
              <w:rPr>
                <w:rFonts w:ascii="Linotype Syntax Com Light" w:hAnsi="Linotype Syntax Com Light"/>
                <w:sz w:val="17"/>
                <w:szCs w:val="17"/>
              </w:rPr>
              <w:t>a.</w:t>
            </w:r>
          </w:p>
        </w:tc>
        <w:tc>
          <w:tcPr>
            <w:tcW w:w="12780" w:type="dxa"/>
            <w:hideMark/>
          </w:tcPr>
          <w:p w:rsidR="00EA0020" w:rsidRPr="007874D6" w:rsidRDefault="00EA0020" w:rsidP="00CC7B7A">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Physical education is included in the District's regular schedule for instructional program evaluation.</w:t>
            </w:r>
            <w:r>
              <w:rPr>
                <w:rFonts w:ascii="Linotype Syntax Com Light" w:hAnsi="Linotype Syntax Com Light"/>
                <w:sz w:val="17"/>
                <w:szCs w:val="17"/>
              </w:rPr>
              <w:t xml:space="preserve"> (RP)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50672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50672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50672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506727" w:rsidRPr="0043385E" w:rsidRDefault="0050672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506727" w:rsidRDefault="00506727" w:rsidP="00CB008B">
            <w:pPr>
              <w:rPr>
                <w:color w:val="548DD4" w:themeColor="text2" w:themeTint="99"/>
                <w:sz w:val="17"/>
                <w:szCs w:val="17"/>
              </w:rPr>
            </w:pPr>
          </w:p>
          <w:p w:rsidR="00506727" w:rsidRPr="0043385E" w:rsidRDefault="0050672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506727" w:rsidRDefault="00506727" w:rsidP="00CB008B">
            <w:pPr>
              <w:tabs>
                <w:tab w:val="left" w:pos="2358"/>
              </w:tabs>
              <w:ind w:right="198"/>
              <w:jc w:val="center"/>
              <w:rPr>
                <w:color w:val="548DD4" w:themeColor="text2" w:themeTint="99"/>
                <w:sz w:val="17"/>
                <w:szCs w:val="17"/>
              </w:rPr>
            </w:pPr>
          </w:p>
          <w:p w:rsidR="00506727" w:rsidRPr="0043385E" w:rsidRDefault="00506727" w:rsidP="00CB008B">
            <w:pPr>
              <w:tabs>
                <w:tab w:val="left" w:pos="2358"/>
              </w:tabs>
              <w:ind w:right="198"/>
              <w:jc w:val="center"/>
              <w:rPr>
                <w:color w:val="548DD4" w:themeColor="text2" w:themeTint="99"/>
                <w:sz w:val="17"/>
                <w:szCs w:val="17"/>
              </w:rPr>
            </w:pPr>
          </w:p>
        </w:tc>
      </w:tr>
      <w:tr w:rsidR="0050672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506727" w:rsidRPr="005144AE" w:rsidRDefault="0050672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506727" w:rsidRPr="00EA6F94" w:rsidRDefault="0050672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50672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r>
      <w:tr w:rsidR="0050672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506727" w:rsidRPr="00D7354C" w:rsidRDefault="0050672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506727" w:rsidRPr="00D7354C" w:rsidRDefault="0050672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506727" w:rsidRPr="003F6BF9" w:rsidRDefault="0050672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506727" w:rsidRPr="003F6BF9" w:rsidRDefault="0050672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50672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50672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506727" w:rsidRPr="00D7354C" w:rsidRDefault="00506727" w:rsidP="00CB008B">
            <w:pPr>
              <w:ind w:right="108"/>
              <w:rPr>
                <w:color w:val="548DD4" w:themeColor="text2" w:themeTint="99"/>
                <w:sz w:val="17"/>
                <w:szCs w:val="17"/>
              </w:rPr>
            </w:pPr>
          </w:p>
          <w:p w:rsidR="00506727" w:rsidRPr="00D7354C" w:rsidRDefault="00506727" w:rsidP="00CB008B">
            <w:pPr>
              <w:ind w:right="108"/>
              <w:rPr>
                <w:sz w:val="17"/>
                <w:szCs w:val="17"/>
              </w:rPr>
            </w:pPr>
          </w:p>
        </w:tc>
      </w:tr>
      <w:tr w:rsidR="0050672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506727" w:rsidRDefault="0050672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CC7B7A" w:rsidRPr="001E3275" w:rsidTr="00A342C9">
        <w:trPr>
          <w:cantSplit/>
          <w:trHeight w:val="376"/>
        </w:trPr>
        <w:tc>
          <w:tcPr>
            <w:tcW w:w="450" w:type="dxa"/>
            <w:noWrap/>
            <w:hideMark/>
          </w:tcPr>
          <w:p w:rsidR="00CC7B7A" w:rsidRPr="007874D6" w:rsidRDefault="00631008" w:rsidP="00997FFB">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CC7B7A" w:rsidRPr="007874D6" w:rsidRDefault="00997FFB" w:rsidP="00997FFB">
            <w:pPr>
              <w:spacing w:after="0" w:line="240" w:lineRule="auto"/>
              <w:rPr>
                <w:rFonts w:ascii="Linotype Syntax Com Light" w:hAnsi="Linotype Syntax Com Light"/>
                <w:sz w:val="17"/>
                <w:szCs w:val="17"/>
              </w:rPr>
            </w:pPr>
            <w:r>
              <w:rPr>
                <w:rFonts w:ascii="Linotype Syntax Com Light" w:hAnsi="Linotype Syntax Com Light"/>
                <w:sz w:val="17"/>
                <w:szCs w:val="17"/>
              </w:rPr>
              <w:t>b.</w:t>
            </w:r>
          </w:p>
        </w:tc>
        <w:tc>
          <w:tcPr>
            <w:tcW w:w="12780" w:type="dxa"/>
            <w:hideMark/>
          </w:tcPr>
          <w:p w:rsidR="00CC7B7A" w:rsidRPr="007874D6" w:rsidRDefault="00CC7B7A" w:rsidP="00CC7B7A">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 xml:space="preserve">Physical education is on the District's regular schedule for adopting instructional materials.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50672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50672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50672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506727" w:rsidRPr="0043385E" w:rsidRDefault="0050672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506727" w:rsidRDefault="00506727" w:rsidP="00CB008B">
            <w:pPr>
              <w:rPr>
                <w:color w:val="548DD4" w:themeColor="text2" w:themeTint="99"/>
                <w:sz w:val="17"/>
                <w:szCs w:val="17"/>
              </w:rPr>
            </w:pPr>
          </w:p>
          <w:p w:rsidR="00506727" w:rsidRPr="0043385E" w:rsidRDefault="0050672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506727" w:rsidRDefault="00506727" w:rsidP="00CB008B">
            <w:pPr>
              <w:tabs>
                <w:tab w:val="left" w:pos="2358"/>
              </w:tabs>
              <w:ind w:right="198"/>
              <w:jc w:val="center"/>
              <w:rPr>
                <w:color w:val="548DD4" w:themeColor="text2" w:themeTint="99"/>
                <w:sz w:val="17"/>
                <w:szCs w:val="17"/>
              </w:rPr>
            </w:pPr>
          </w:p>
          <w:p w:rsidR="00506727" w:rsidRPr="0043385E" w:rsidRDefault="00506727" w:rsidP="00CB008B">
            <w:pPr>
              <w:tabs>
                <w:tab w:val="left" w:pos="2358"/>
              </w:tabs>
              <w:ind w:right="198"/>
              <w:jc w:val="center"/>
              <w:rPr>
                <w:color w:val="548DD4" w:themeColor="text2" w:themeTint="99"/>
                <w:sz w:val="17"/>
                <w:szCs w:val="17"/>
              </w:rPr>
            </w:pPr>
          </w:p>
        </w:tc>
      </w:tr>
      <w:tr w:rsidR="0050672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506727" w:rsidRPr="005144AE" w:rsidRDefault="0050672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506727" w:rsidRPr="00EA6F94" w:rsidRDefault="0050672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50672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r>
      <w:tr w:rsidR="0050672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506727" w:rsidRPr="00D7354C" w:rsidRDefault="0050672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506727" w:rsidRPr="00D7354C" w:rsidRDefault="0050672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506727" w:rsidRPr="003F6BF9" w:rsidRDefault="0050672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506727" w:rsidRPr="003F6BF9" w:rsidRDefault="0050672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50672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50672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506727" w:rsidRPr="00D7354C" w:rsidRDefault="00506727" w:rsidP="00CB008B">
            <w:pPr>
              <w:ind w:right="108"/>
              <w:rPr>
                <w:color w:val="548DD4" w:themeColor="text2" w:themeTint="99"/>
                <w:sz w:val="17"/>
                <w:szCs w:val="17"/>
              </w:rPr>
            </w:pPr>
          </w:p>
          <w:p w:rsidR="00506727" w:rsidRPr="00D7354C" w:rsidRDefault="00506727" w:rsidP="00CB008B">
            <w:pPr>
              <w:ind w:right="108"/>
              <w:rPr>
                <w:sz w:val="17"/>
                <w:szCs w:val="17"/>
              </w:rPr>
            </w:pPr>
          </w:p>
        </w:tc>
      </w:tr>
      <w:tr w:rsidR="0050672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506727" w:rsidRDefault="0050672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5139F0" w:rsidRPr="001E3275" w:rsidTr="00A342C9">
        <w:trPr>
          <w:cantSplit/>
          <w:trHeight w:val="295"/>
        </w:trPr>
        <w:tc>
          <w:tcPr>
            <w:tcW w:w="450" w:type="dxa"/>
            <w:noWrap/>
            <w:hideMark/>
          </w:tcPr>
          <w:p w:rsidR="005139F0" w:rsidRPr="007874D6" w:rsidRDefault="00631008" w:rsidP="00DF2337">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5139F0" w:rsidRPr="007874D6" w:rsidRDefault="005139F0" w:rsidP="00DF233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c.</w:t>
            </w:r>
          </w:p>
        </w:tc>
        <w:tc>
          <w:tcPr>
            <w:tcW w:w="12780" w:type="dxa"/>
            <w:gridSpan w:val="2"/>
            <w:hideMark/>
          </w:tcPr>
          <w:p w:rsidR="005139F0" w:rsidRPr="007874D6" w:rsidRDefault="005139F0" w:rsidP="005139F0">
            <w:pPr>
              <w:spacing w:after="0" w:line="240" w:lineRule="auto"/>
              <w:rPr>
                <w:rFonts w:ascii="Linotype Syntax Com" w:hAnsi="Linotype Syntax Com"/>
                <w:sz w:val="17"/>
                <w:szCs w:val="17"/>
              </w:rPr>
            </w:pPr>
            <w:r>
              <w:rPr>
                <w:rFonts w:ascii="Linotype Syntax Com Light" w:hAnsi="Linotype Syntax Com Light"/>
                <w:sz w:val="17"/>
                <w:szCs w:val="17"/>
              </w:rPr>
              <w:t xml:space="preserve">The quality of the </w:t>
            </w:r>
            <w:r w:rsidRPr="002812BC">
              <w:rPr>
                <w:rFonts w:ascii="Linotype Syntax Com Light" w:hAnsi="Linotype Syntax Com Light"/>
                <w:sz w:val="17"/>
                <w:szCs w:val="17"/>
              </w:rPr>
              <w:t>High School</w:t>
            </w:r>
            <w:r>
              <w:rPr>
                <w:rFonts w:ascii="Linotype Syntax Com Light" w:hAnsi="Linotype Syntax Com Light"/>
                <w:sz w:val="17"/>
                <w:szCs w:val="17"/>
              </w:rPr>
              <w:t xml:space="preserve"> program should be evaluated on the following criteria</w:t>
            </w:r>
            <w:r w:rsidRPr="002812BC">
              <w:rPr>
                <w:rFonts w:ascii="Linotype Syntax Com Light" w:hAnsi="Linotype Syntax Com Light"/>
                <w:sz w:val="17"/>
                <w:szCs w:val="17"/>
              </w:rPr>
              <w:t>. [</w:t>
            </w:r>
            <w:hyperlink r:id="rId138" w:history="1">
              <w:r w:rsidRPr="0091700E">
                <w:rPr>
                  <w:rStyle w:val="Hyperlink"/>
                  <w:rFonts w:ascii="Linotype Syntax Com Light" w:hAnsi="Linotype Syntax Com Light"/>
                  <w:sz w:val="17"/>
                  <w:szCs w:val="17"/>
                </w:rPr>
                <w:t>5 CCR §10060</w:t>
              </w:r>
            </w:hyperlink>
            <w:r w:rsidRPr="002812BC">
              <w:rPr>
                <w:rFonts w:ascii="Linotype Syntax Com Light" w:hAnsi="Linotype Syntax Com Light"/>
                <w:sz w:val="17"/>
                <w:szCs w:val="17"/>
              </w:rPr>
              <w:t>]:</w:t>
            </w:r>
          </w:p>
        </w:tc>
      </w:tr>
      <w:tr w:rsidR="005139F0" w:rsidRPr="001E3275" w:rsidTr="00A342C9">
        <w:trPr>
          <w:cantSplit/>
          <w:trHeight w:val="304"/>
        </w:trPr>
        <w:tc>
          <w:tcPr>
            <w:tcW w:w="450" w:type="dxa"/>
            <w:noWrap/>
            <w:hideMark/>
          </w:tcPr>
          <w:p w:rsidR="005139F0" w:rsidRPr="007874D6" w:rsidRDefault="005139F0" w:rsidP="00137AEC">
            <w:pPr>
              <w:spacing w:after="0" w:line="240" w:lineRule="auto"/>
              <w:rPr>
                <w:rFonts w:ascii="Linotype Syntax Com Light" w:hAnsi="Linotype Syntax Com Light"/>
                <w:sz w:val="17"/>
                <w:szCs w:val="17"/>
              </w:rPr>
            </w:pPr>
          </w:p>
        </w:tc>
        <w:tc>
          <w:tcPr>
            <w:tcW w:w="450" w:type="dxa"/>
            <w:noWrap/>
            <w:hideMark/>
          </w:tcPr>
          <w:p w:rsidR="005139F0" w:rsidRPr="007874D6" w:rsidRDefault="005139F0"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 </w:t>
            </w:r>
          </w:p>
        </w:tc>
        <w:tc>
          <w:tcPr>
            <w:tcW w:w="450" w:type="dxa"/>
            <w:hideMark/>
          </w:tcPr>
          <w:p w:rsidR="005139F0" w:rsidRPr="007874D6" w:rsidRDefault="005139F0" w:rsidP="008D6858">
            <w:pPr>
              <w:spacing w:after="0" w:line="240" w:lineRule="auto"/>
              <w:rPr>
                <w:rFonts w:ascii="Linotype Syntax Com Light" w:hAnsi="Linotype Syntax Com Light"/>
                <w:sz w:val="17"/>
                <w:szCs w:val="17"/>
              </w:rPr>
            </w:pPr>
            <w:proofErr w:type="spellStart"/>
            <w:r w:rsidRPr="007874D6">
              <w:rPr>
                <w:rFonts w:ascii="Linotype Syntax Com Light" w:hAnsi="Linotype Syntax Com Light"/>
                <w:sz w:val="17"/>
                <w:szCs w:val="17"/>
              </w:rPr>
              <w:t>i</w:t>
            </w:r>
            <w:proofErr w:type="spellEnd"/>
            <w:r w:rsidRPr="007874D6">
              <w:rPr>
                <w:rFonts w:ascii="Linotype Syntax Com Light" w:hAnsi="Linotype Syntax Com Light"/>
                <w:sz w:val="17"/>
                <w:szCs w:val="17"/>
              </w:rPr>
              <w:t xml:space="preserve">.  </w:t>
            </w:r>
          </w:p>
        </w:tc>
        <w:tc>
          <w:tcPr>
            <w:tcW w:w="12330" w:type="dxa"/>
          </w:tcPr>
          <w:p w:rsidR="005139F0" w:rsidRPr="007874D6" w:rsidRDefault="005139F0" w:rsidP="008D6858">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Course of study and required eight content areas</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506727"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506727"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962597" w:rsidRDefault="00506727"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506727"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506727" w:rsidRPr="0043385E" w:rsidRDefault="00506727"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506727" w:rsidRDefault="00506727" w:rsidP="00CB008B">
            <w:pPr>
              <w:rPr>
                <w:color w:val="548DD4" w:themeColor="text2" w:themeTint="99"/>
                <w:sz w:val="17"/>
                <w:szCs w:val="17"/>
              </w:rPr>
            </w:pPr>
          </w:p>
          <w:p w:rsidR="00506727" w:rsidRPr="0043385E" w:rsidRDefault="00506727"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506727" w:rsidRDefault="00506727" w:rsidP="00CB008B">
            <w:pPr>
              <w:tabs>
                <w:tab w:val="left" w:pos="2358"/>
              </w:tabs>
              <w:ind w:right="198"/>
              <w:jc w:val="center"/>
              <w:rPr>
                <w:color w:val="548DD4" w:themeColor="text2" w:themeTint="99"/>
                <w:sz w:val="17"/>
                <w:szCs w:val="17"/>
              </w:rPr>
            </w:pPr>
          </w:p>
          <w:p w:rsidR="00506727" w:rsidRPr="0043385E" w:rsidRDefault="00506727" w:rsidP="00CB008B">
            <w:pPr>
              <w:tabs>
                <w:tab w:val="left" w:pos="2358"/>
              </w:tabs>
              <w:ind w:right="198"/>
              <w:jc w:val="center"/>
              <w:rPr>
                <w:color w:val="548DD4" w:themeColor="text2" w:themeTint="99"/>
                <w:sz w:val="17"/>
                <w:szCs w:val="17"/>
              </w:rPr>
            </w:pPr>
          </w:p>
        </w:tc>
      </w:tr>
      <w:tr w:rsidR="00506727"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506727" w:rsidRPr="005144AE" w:rsidRDefault="00506727"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506727" w:rsidRPr="00EA6F94" w:rsidRDefault="00506727"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506727"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506727" w:rsidRPr="00EA6F94" w:rsidRDefault="00506727" w:rsidP="00CB008B">
            <w:pPr>
              <w:jc w:val="center"/>
              <w:rPr>
                <w:rFonts w:ascii="Linotype Syntax Com Light" w:hAnsi="Linotype Syntax Com Light"/>
                <w:b/>
                <w:sz w:val="17"/>
                <w:szCs w:val="17"/>
              </w:rPr>
            </w:pPr>
          </w:p>
        </w:tc>
      </w:tr>
      <w:tr w:rsidR="00506727"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506727" w:rsidRPr="00D7354C" w:rsidRDefault="00506727"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506727" w:rsidRPr="00D7354C" w:rsidRDefault="00506727"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506727" w:rsidRPr="003F6BF9" w:rsidRDefault="00506727"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506727" w:rsidRPr="00576FB6" w:rsidRDefault="00506727"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506727" w:rsidRPr="003F6BF9" w:rsidRDefault="00506727"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506727"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727" w:rsidRPr="00EA6F94" w:rsidRDefault="00506727"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506727"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506727" w:rsidRPr="00D7354C" w:rsidRDefault="00506727" w:rsidP="00CB008B">
            <w:pPr>
              <w:ind w:right="108"/>
              <w:rPr>
                <w:color w:val="548DD4" w:themeColor="text2" w:themeTint="99"/>
                <w:sz w:val="17"/>
                <w:szCs w:val="17"/>
              </w:rPr>
            </w:pPr>
          </w:p>
          <w:p w:rsidR="00506727" w:rsidRPr="00D7354C" w:rsidRDefault="00506727" w:rsidP="00CB008B">
            <w:pPr>
              <w:ind w:right="108"/>
              <w:rPr>
                <w:sz w:val="17"/>
                <w:szCs w:val="17"/>
              </w:rPr>
            </w:pPr>
          </w:p>
        </w:tc>
      </w:tr>
      <w:tr w:rsidR="00506727" w:rsidTr="00CB008B">
        <w:trPr>
          <w:trHeight w:val="269"/>
        </w:trPr>
        <w:tc>
          <w:tcPr>
            <w:tcW w:w="13680" w:type="dxa"/>
            <w:gridSpan w:val="5"/>
            <w:tcBorders>
              <w:top w:val="single" w:sz="4" w:space="0" w:color="auto"/>
              <w:left w:val="nil"/>
              <w:bottom w:val="nil"/>
              <w:right w:val="nil"/>
            </w:tcBorders>
            <w:shd w:val="clear" w:color="auto" w:fill="FFFFFF" w:themeFill="background1"/>
          </w:tcPr>
          <w:p w:rsidR="00506727" w:rsidRDefault="00506727"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C41BF3" w:rsidRPr="001E3275" w:rsidTr="00A342C9">
        <w:trPr>
          <w:cantSplit/>
          <w:trHeight w:val="556"/>
        </w:trPr>
        <w:tc>
          <w:tcPr>
            <w:tcW w:w="450" w:type="dxa"/>
            <w:noWrap/>
            <w:hideMark/>
          </w:tcPr>
          <w:p w:rsidR="00C41BF3"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C41BF3" w:rsidRPr="007874D6" w:rsidRDefault="00C41BF3"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 </w:t>
            </w:r>
            <w:r w:rsidR="007A6D57">
              <w:rPr>
                <w:rFonts w:ascii="Linotype Syntax Com Light" w:hAnsi="Linotype Syntax Com Light"/>
                <w:sz w:val="17"/>
                <w:szCs w:val="17"/>
              </w:rPr>
              <w:t>c.</w:t>
            </w:r>
          </w:p>
        </w:tc>
        <w:tc>
          <w:tcPr>
            <w:tcW w:w="450" w:type="dxa"/>
            <w:hideMark/>
          </w:tcPr>
          <w:p w:rsidR="00C41BF3" w:rsidRPr="007874D6" w:rsidRDefault="00C41BF3" w:rsidP="008D685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ii. </w:t>
            </w:r>
          </w:p>
        </w:tc>
        <w:tc>
          <w:tcPr>
            <w:tcW w:w="12330" w:type="dxa"/>
          </w:tcPr>
          <w:p w:rsidR="00C41BF3" w:rsidRPr="007874D6" w:rsidRDefault="00C41BF3" w:rsidP="00603E0D">
            <w:pPr>
              <w:spacing w:after="0" w:line="240" w:lineRule="auto"/>
              <w:ind w:right="151"/>
              <w:rPr>
                <w:rFonts w:ascii="Linotype Syntax Com" w:hAnsi="Linotype Syntax Com"/>
                <w:b/>
                <w:bCs/>
                <w:sz w:val="17"/>
                <w:szCs w:val="17"/>
              </w:rPr>
            </w:pPr>
            <w:r w:rsidRPr="007D0CF4">
              <w:rPr>
                <w:rFonts w:ascii="Linotype Syntax Com Light" w:hAnsi="Linotype Syntax Com Light"/>
                <w:i/>
                <w:sz w:val="17"/>
                <w:szCs w:val="17"/>
              </w:rPr>
              <w:t>Assignment of pupils to physical education courses is made on the basis of individual needs including such factors as health status, skill development, and/or grade level</w:t>
            </w:r>
            <w:r>
              <w:rPr>
                <w:rFonts w:ascii="Linotype Syntax Com Light" w:hAnsi="Linotype Syntax Com Light"/>
                <w:i/>
                <w:sz w:val="17"/>
                <w:szCs w:val="17"/>
              </w:rPr>
              <w:t>.</w:t>
            </w:r>
            <w:r w:rsidRPr="007874D6">
              <w:rPr>
                <w:rFonts w:ascii="Linotype Syntax Com Light" w:hAnsi="Linotype Syntax Com Light"/>
                <w:sz w:val="17"/>
                <w:szCs w:val="17"/>
              </w:rPr>
              <w:t xml:space="preserve"> [</w:t>
            </w:r>
            <w:hyperlink r:id="rId139" w:history="1">
              <w:r w:rsidRPr="0091700E">
                <w:rPr>
                  <w:rStyle w:val="Hyperlink"/>
                  <w:rFonts w:ascii="Linotype Syntax Com Light" w:hAnsi="Linotype Syntax Com Light"/>
                  <w:sz w:val="17"/>
                  <w:szCs w:val="17"/>
                </w:rPr>
                <w:t>5 CCR §10060 (b)</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A37F2C" w:rsidRPr="001E3275" w:rsidTr="00A342C9">
        <w:trPr>
          <w:cantSplit/>
          <w:trHeight w:val="547"/>
        </w:trPr>
        <w:tc>
          <w:tcPr>
            <w:tcW w:w="450" w:type="dxa"/>
            <w:noWrap/>
            <w:hideMark/>
          </w:tcPr>
          <w:p w:rsidR="00A37F2C"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A37F2C" w:rsidRPr="007874D6" w:rsidRDefault="00A37F2C"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 </w:t>
            </w:r>
            <w:r w:rsidR="007A6D57">
              <w:rPr>
                <w:rFonts w:ascii="Linotype Syntax Com Light" w:hAnsi="Linotype Syntax Com Light"/>
                <w:sz w:val="17"/>
                <w:szCs w:val="17"/>
              </w:rPr>
              <w:t>c.</w:t>
            </w:r>
          </w:p>
        </w:tc>
        <w:tc>
          <w:tcPr>
            <w:tcW w:w="450" w:type="dxa"/>
            <w:hideMark/>
          </w:tcPr>
          <w:p w:rsidR="00A37F2C" w:rsidRPr="007874D6" w:rsidRDefault="00A37F2C" w:rsidP="008D685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iii</w:t>
            </w:r>
            <w:r>
              <w:rPr>
                <w:rFonts w:ascii="Linotype Syntax Com Light" w:hAnsi="Linotype Syntax Com Light"/>
                <w:sz w:val="17"/>
                <w:szCs w:val="17"/>
              </w:rPr>
              <w:t>.</w:t>
            </w:r>
            <w:r w:rsidRPr="007874D6">
              <w:rPr>
                <w:rFonts w:ascii="Linotype Syntax Com Light" w:hAnsi="Linotype Syntax Com Light"/>
                <w:sz w:val="17"/>
                <w:szCs w:val="17"/>
              </w:rPr>
              <w:t xml:space="preserve"> </w:t>
            </w:r>
          </w:p>
        </w:tc>
        <w:tc>
          <w:tcPr>
            <w:tcW w:w="12330" w:type="dxa"/>
          </w:tcPr>
          <w:p w:rsidR="00A37F2C" w:rsidRPr="007874D6" w:rsidRDefault="00A37F2C" w:rsidP="008D6858">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Instruction is provided for pupils with physical limitations including those with inadequate skill development and the physically underdeveloped. Physical performance tests as required by Section 1041 are used to identify physically underdeveloped pupils and to appraise the motor aspects of physical fitness.</w:t>
            </w:r>
            <w:r w:rsidRPr="00364439">
              <w:rPr>
                <w:rFonts w:ascii="Linotype Syntax Com Light" w:hAnsi="Linotype Syntax Com Light"/>
                <w:sz w:val="17"/>
                <w:szCs w:val="17"/>
              </w:rPr>
              <w:t>[</w:t>
            </w:r>
            <w:hyperlink r:id="rId140" w:history="1">
              <w:r w:rsidRPr="00AB1767">
                <w:rPr>
                  <w:rStyle w:val="Hyperlink"/>
                  <w:rFonts w:ascii="Linotype Syntax Com Light" w:hAnsi="Linotype Syntax Com Light"/>
                  <w:sz w:val="17"/>
                  <w:szCs w:val="17"/>
                </w:rPr>
                <w:t>5 CCR §10060 (c)</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7D6DFE" w:rsidRPr="001E3275" w:rsidTr="00A342C9">
        <w:trPr>
          <w:cantSplit/>
          <w:trHeight w:val="349"/>
        </w:trPr>
        <w:tc>
          <w:tcPr>
            <w:tcW w:w="450" w:type="dxa"/>
            <w:noWrap/>
            <w:hideMark/>
          </w:tcPr>
          <w:p w:rsidR="007D6DFE"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7D6DFE" w:rsidRPr="007874D6" w:rsidRDefault="007A6D57"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hideMark/>
          </w:tcPr>
          <w:p w:rsidR="007D6DFE" w:rsidRPr="007874D6" w:rsidRDefault="007D6DFE" w:rsidP="008D6858">
            <w:pPr>
              <w:spacing w:after="0" w:line="240" w:lineRule="auto"/>
              <w:rPr>
                <w:rFonts w:ascii="Linotype Syntax Com Light" w:hAnsi="Linotype Syntax Com Light"/>
                <w:sz w:val="17"/>
                <w:szCs w:val="17"/>
              </w:rPr>
            </w:pPr>
            <w:r>
              <w:rPr>
                <w:rFonts w:ascii="Linotype Syntax Com Light" w:hAnsi="Linotype Syntax Com Light"/>
                <w:sz w:val="17"/>
                <w:szCs w:val="17"/>
              </w:rPr>
              <w:t>i</w:t>
            </w:r>
            <w:r w:rsidRPr="007874D6">
              <w:rPr>
                <w:rFonts w:ascii="Linotype Syntax Com Light" w:hAnsi="Linotype Syntax Com Light"/>
                <w:sz w:val="17"/>
                <w:szCs w:val="17"/>
              </w:rPr>
              <w:t xml:space="preserve">v.  </w:t>
            </w:r>
          </w:p>
        </w:tc>
        <w:tc>
          <w:tcPr>
            <w:tcW w:w="12330" w:type="dxa"/>
          </w:tcPr>
          <w:p w:rsidR="007D6DFE" w:rsidRPr="007874D6" w:rsidRDefault="007D6DFE" w:rsidP="008D6858">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Each class period includes the teaching of the fundamentals and techniques of each instructional area conducted during that period</w:t>
            </w:r>
            <w:r w:rsidRPr="007874D6">
              <w:rPr>
                <w:rFonts w:ascii="Linotype Syntax Com Light" w:hAnsi="Linotype Syntax Com Light"/>
                <w:sz w:val="17"/>
                <w:szCs w:val="17"/>
              </w:rPr>
              <w:t>.[</w:t>
            </w:r>
            <w:hyperlink r:id="rId141" w:history="1">
              <w:r>
                <w:rPr>
                  <w:rStyle w:val="Hyperlink"/>
                  <w:rFonts w:ascii="Linotype Syntax Com Light" w:hAnsi="Linotype Syntax Com Light"/>
                  <w:sz w:val="17"/>
                  <w:szCs w:val="17"/>
                </w:rPr>
                <w:t>5 CCR §10060 (e)</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B1718C" w:rsidRPr="001E3275" w:rsidTr="00A342C9">
        <w:trPr>
          <w:cantSplit/>
          <w:trHeight w:val="286"/>
        </w:trPr>
        <w:tc>
          <w:tcPr>
            <w:tcW w:w="450" w:type="dxa"/>
            <w:noWrap/>
            <w:hideMark/>
          </w:tcPr>
          <w:p w:rsidR="00B1718C"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B1718C" w:rsidRPr="007874D6" w:rsidRDefault="007A6D57"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hideMark/>
          </w:tcPr>
          <w:p w:rsidR="00B1718C" w:rsidRPr="007874D6" w:rsidRDefault="00B1718C" w:rsidP="008D6858">
            <w:pPr>
              <w:spacing w:after="0" w:line="240" w:lineRule="auto"/>
              <w:rPr>
                <w:rFonts w:ascii="Linotype Syntax Com Light" w:hAnsi="Linotype Syntax Com Light"/>
                <w:sz w:val="17"/>
                <w:szCs w:val="17"/>
              </w:rPr>
            </w:pPr>
            <w:r>
              <w:rPr>
                <w:rFonts w:ascii="Linotype Syntax Com Light" w:hAnsi="Linotype Syntax Com Light"/>
                <w:sz w:val="17"/>
                <w:szCs w:val="17"/>
              </w:rPr>
              <w:t>v</w:t>
            </w:r>
            <w:r w:rsidR="00997FFB">
              <w:rPr>
                <w:rFonts w:ascii="Linotype Syntax Com Light" w:hAnsi="Linotype Syntax Com Light"/>
                <w:sz w:val="17"/>
                <w:szCs w:val="17"/>
              </w:rPr>
              <w:t xml:space="preserve">. </w:t>
            </w:r>
          </w:p>
        </w:tc>
        <w:tc>
          <w:tcPr>
            <w:tcW w:w="12330" w:type="dxa"/>
          </w:tcPr>
          <w:p w:rsidR="00B1718C" w:rsidRPr="007874D6" w:rsidRDefault="00B1718C" w:rsidP="008D6858">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Class size is consistent with the requirements of good instruction and safety</w:t>
            </w:r>
            <w:r w:rsidRPr="007874D6">
              <w:rPr>
                <w:rFonts w:ascii="Linotype Syntax Com Light" w:hAnsi="Linotype Syntax Com Light"/>
                <w:sz w:val="17"/>
                <w:szCs w:val="17"/>
              </w:rPr>
              <w:t>.[</w:t>
            </w:r>
            <w:hyperlink r:id="rId142" w:history="1">
              <w:r>
                <w:rPr>
                  <w:rStyle w:val="Hyperlink"/>
                  <w:rFonts w:ascii="Linotype Syntax Com Light" w:hAnsi="Linotype Syntax Com Light"/>
                  <w:sz w:val="17"/>
                  <w:szCs w:val="17"/>
                </w:rPr>
                <w:t>5 CCR §10060 (f)</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BD5385" w:rsidRPr="002812BC" w:rsidTr="00A342C9">
        <w:trPr>
          <w:cantSplit/>
          <w:trHeight w:val="322"/>
        </w:trPr>
        <w:tc>
          <w:tcPr>
            <w:tcW w:w="450" w:type="dxa"/>
            <w:noWrap/>
          </w:tcPr>
          <w:p w:rsidR="00BD5385"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tcPr>
          <w:p w:rsidR="00BD5385" w:rsidRPr="007874D6" w:rsidRDefault="00A405FA"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tcPr>
          <w:p w:rsidR="00BD5385" w:rsidRPr="007874D6" w:rsidRDefault="00BD5385" w:rsidP="008D6858">
            <w:pPr>
              <w:spacing w:after="0" w:line="240" w:lineRule="auto"/>
              <w:rPr>
                <w:rFonts w:ascii="Linotype Syntax Com Light" w:hAnsi="Linotype Syntax Com Light"/>
                <w:sz w:val="17"/>
                <w:szCs w:val="17"/>
              </w:rPr>
            </w:pPr>
            <w:r>
              <w:rPr>
                <w:rFonts w:ascii="Linotype Syntax Com Light" w:hAnsi="Linotype Syntax Com Light"/>
                <w:sz w:val="17"/>
                <w:szCs w:val="17"/>
              </w:rPr>
              <w:t>vi.</w:t>
            </w:r>
          </w:p>
        </w:tc>
        <w:tc>
          <w:tcPr>
            <w:tcW w:w="12330" w:type="dxa"/>
          </w:tcPr>
          <w:p w:rsidR="00BD5385" w:rsidRPr="002812BC" w:rsidRDefault="00BD5385" w:rsidP="008D6858">
            <w:pPr>
              <w:spacing w:after="0" w:line="240" w:lineRule="auto"/>
              <w:rPr>
                <w:rFonts w:ascii="Linotype Syntax Com" w:hAnsi="Linotype Syntax Com"/>
                <w:b/>
                <w:bCs/>
                <w:sz w:val="17"/>
                <w:szCs w:val="17"/>
              </w:rPr>
            </w:pPr>
            <w:r w:rsidRPr="002812BC">
              <w:rPr>
                <w:rFonts w:ascii="Linotype Syntax Com Light" w:hAnsi="Linotype Syntax Com Light"/>
                <w:i/>
                <w:sz w:val="17"/>
                <w:szCs w:val="17"/>
              </w:rPr>
              <w:t>Each course includes activities of a vigorous nature adapted to individual capacities, and designed to permit maximum development of each individual pupil</w:t>
            </w:r>
            <w:r w:rsidRPr="002812BC">
              <w:rPr>
                <w:rFonts w:ascii="Linotype Syntax Com Light" w:hAnsi="Linotype Syntax Com Light"/>
                <w:sz w:val="17"/>
                <w:szCs w:val="17"/>
              </w:rPr>
              <w:t>.[</w:t>
            </w:r>
            <w:hyperlink r:id="rId143" w:history="1">
              <w:r>
                <w:rPr>
                  <w:rStyle w:val="Hyperlink"/>
                  <w:rFonts w:ascii="Linotype Syntax Com Light" w:hAnsi="Linotype Syntax Com Light"/>
                  <w:sz w:val="17"/>
                  <w:szCs w:val="17"/>
                </w:rPr>
                <w:t>5 CCR §10060 (d)</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630"/>
        <w:gridCol w:w="11700"/>
      </w:tblGrid>
      <w:tr w:rsidR="008D6858" w:rsidRPr="001E3275" w:rsidTr="00905019">
        <w:trPr>
          <w:cantSplit/>
          <w:trHeight w:val="205"/>
        </w:trPr>
        <w:tc>
          <w:tcPr>
            <w:tcW w:w="450" w:type="dxa"/>
            <w:noWrap/>
            <w:hideMark/>
          </w:tcPr>
          <w:p w:rsidR="008D6858"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8D6858" w:rsidRPr="007874D6" w:rsidRDefault="00326365"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hideMark/>
          </w:tcPr>
          <w:p w:rsidR="008D6858" w:rsidRPr="007874D6" w:rsidRDefault="008D6858" w:rsidP="008D6858">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vi</w:t>
            </w:r>
            <w:r>
              <w:rPr>
                <w:rFonts w:ascii="Linotype Syntax Com Light" w:hAnsi="Linotype Syntax Com Light"/>
                <w:sz w:val="17"/>
                <w:szCs w:val="17"/>
              </w:rPr>
              <w:t>i</w:t>
            </w:r>
            <w:r w:rsidRPr="007874D6">
              <w:rPr>
                <w:rFonts w:ascii="Linotype Syntax Com Light" w:hAnsi="Linotype Syntax Com Light"/>
                <w:sz w:val="17"/>
                <w:szCs w:val="17"/>
              </w:rPr>
              <w:t xml:space="preserve">. </w:t>
            </w:r>
          </w:p>
          <w:p w:rsidR="008D6858" w:rsidRPr="007874D6" w:rsidRDefault="008D6858" w:rsidP="008D6858">
            <w:pPr>
              <w:spacing w:after="0" w:line="240" w:lineRule="auto"/>
              <w:rPr>
                <w:rFonts w:ascii="Linotype Syntax Com Light" w:hAnsi="Linotype Syntax Com Light"/>
                <w:sz w:val="17"/>
                <w:szCs w:val="17"/>
              </w:rPr>
            </w:pPr>
          </w:p>
        </w:tc>
        <w:tc>
          <w:tcPr>
            <w:tcW w:w="12330" w:type="dxa"/>
            <w:gridSpan w:val="2"/>
          </w:tcPr>
          <w:p w:rsidR="008D6858" w:rsidRPr="007874D6" w:rsidRDefault="008D6858" w:rsidP="008D6858">
            <w:pPr>
              <w:spacing w:after="0" w:line="240" w:lineRule="auto"/>
              <w:rPr>
                <w:rFonts w:ascii="Linotype Syntax Com" w:hAnsi="Linotype Syntax Com"/>
                <w:sz w:val="17"/>
                <w:szCs w:val="17"/>
              </w:rPr>
            </w:pPr>
            <w:r w:rsidRPr="007D0CF4">
              <w:rPr>
                <w:rFonts w:ascii="Linotype Syntax Com Light" w:hAnsi="Linotype Syntax Com Light"/>
                <w:i/>
                <w:sz w:val="17"/>
                <w:szCs w:val="17"/>
              </w:rPr>
              <w:t>Reporting of pupil achievement is based upon all of the following</w:t>
            </w:r>
            <w:r w:rsidRPr="007874D6">
              <w:rPr>
                <w:rFonts w:ascii="Linotype Syntax Com Light" w:hAnsi="Linotype Syntax Com Light"/>
                <w:sz w:val="17"/>
                <w:szCs w:val="17"/>
              </w:rPr>
              <w:t xml:space="preserve"> [</w:t>
            </w:r>
            <w:hyperlink r:id="rId144" w:history="1">
              <w:r>
                <w:rPr>
                  <w:rStyle w:val="Hyperlink"/>
                  <w:rFonts w:ascii="Linotype Syntax Com Light" w:hAnsi="Linotype Syntax Com Light"/>
                  <w:sz w:val="17"/>
                  <w:szCs w:val="17"/>
                </w:rPr>
                <w:t>5 CCR §10060 (g)</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w:t>
            </w:r>
          </w:p>
        </w:tc>
      </w:tr>
      <w:tr w:rsidR="00155DC5" w:rsidRPr="001E3275" w:rsidTr="00905019">
        <w:trPr>
          <w:cantSplit/>
          <w:trHeight w:val="457"/>
        </w:trPr>
        <w:tc>
          <w:tcPr>
            <w:tcW w:w="450" w:type="dxa"/>
            <w:noWrap/>
            <w:hideMark/>
          </w:tcPr>
          <w:p w:rsidR="00155DC5" w:rsidRPr="007874D6" w:rsidRDefault="00155DC5" w:rsidP="00137AEC">
            <w:pPr>
              <w:spacing w:after="0" w:line="240" w:lineRule="auto"/>
              <w:rPr>
                <w:rFonts w:ascii="Linotype Syntax Com Light" w:hAnsi="Linotype Syntax Com Light"/>
                <w:sz w:val="17"/>
                <w:szCs w:val="17"/>
              </w:rPr>
            </w:pPr>
          </w:p>
        </w:tc>
        <w:tc>
          <w:tcPr>
            <w:tcW w:w="450" w:type="dxa"/>
            <w:noWrap/>
            <w:hideMark/>
          </w:tcPr>
          <w:p w:rsidR="00155DC5" w:rsidRPr="007874D6" w:rsidRDefault="00155DC5" w:rsidP="00137AEC">
            <w:pPr>
              <w:spacing w:after="0" w:line="240" w:lineRule="auto"/>
              <w:rPr>
                <w:rFonts w:ascii="Linotype Syntax Com Light" w:hAnsi="Linotype Syntax Com Light"/>
                <w:sz w:val="17"/>
                <w:szCs w:val="17"/>
              </w:rPr>
            </w:pPr>
          </w:p>
        </w:tc>
        <w:tc>
          <w:tcPr>
            <w:tcW w:w="1080" w:type="dxa"/>
            <w:gridSpan w:val="2"/>
            <w:hideMark/>
          </w:tcPr>
          <w:p w:rsidR="00155DC5" w:rsidRPr="007874D6" w:rsidRDefault="00155DC5" w:rsidP="00127190">
            <w:pPr>
              <w:spacing w:after="0" w:line="240" w:lineRule="auto"/>
              <w:jc w:val="center"/>
              <w:rPr>
                <w:rFonts w:ascii="Linotype Syntax Com Light" w:hAnsi="Linotype Syntax Com Light"/>
                <w:sz w:val="17"/>
                <w:szCs w:val="17"/>
              </w:rPr>
            </w:pPr>
            <w:r w:rsidRPr="007874D6">
              <w:rPr>
                <w:rFonts w:ascii="Linotype Syntax Com Light" w:hAnsi="Linotype Syntax Com Light"/>
                <w:sz w:val="17"/>
                <w:szCs w:val="17"/>
              </w:rPr>
              <w:t>(1)</w:t>
            </w:r>
          </w:p>
        </w:tc>
        <w:tc>
          <w:tcPr>
            <w:tcW w:w="11700" w:type="dxa"/>
          </w:tcPr>
          <w:p w:rsidR="00155DC5" w:rsidRPr="007874D6" w:rsidRDefault="00155DC5" w:rsidP="00155DC5">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Evaluation of the pupil's individual progress and the measure of his attainment of the goals specified in each area of instruction listed in</w:t>
            </w:r>
            <w:r w:rsidRPr="007874D6">
              <w:rPr>
                <w:rFonts w:ascii="Linotype Syntax Com Light" w:hAnsi="Linotype Syntax Com Light"/>
                <w:sz w:val="17"/>
                <w:szCs w:val="17"/>
              </w:rPr>
              <w:t xml:space="preserve"> </w:t>
            </w:r>
            <w:r w:rsidRPr="007D0CF4">
              <w:rPr>
                <w:rFonts w:ascii="Linotype Syntax Com Light" w:hAnsi="Linotype Syntax Com Light"/>
                <w:i/>
                <w:sz w:val="17"/>
                <w:szCs w:val="17"/>
              </w:rPr>
              <w:t>subsection (a) of this section.</w:t>
            </w:r>
            <w:r>
              <w:rPr>
                <w:rFonts w:ascii="Linotype Syntax Com Light" w:hAnsi="Linotype Syntax Com Light"/>
                <w:i/>
                <w:sz w:val="17"/>
                <w:szCs w:val="17"/>
              </w:rPr>
              <w:t xml:space="preserve"> </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080"/>
        <w:gridCol w:w="11700"/>
      </w:tblGrid>
      <w:tr w:rsidR="00155DC5" w:rsidRPr="001E3275" w:rsidTr="00905019">
        <w:trPr>
          <w:cantSplit/>
          <w:trHeight w:val="304"/>
        </w:trPr>
        <w:tc>
          <w:tcPr>
            <w:tcW w:w="450" w:type="dxa"/>
            <w:noWrap/>
            <w:hideMark/>
          </w:tcPr>
          <w:p w:rsidR="00155DC5"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155DC5" w:rsidRPr="007874D6" w:rsidRDefault="004A1208"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1080" w:type="dxa"/>
            <w:hideMark/>
          </w:tcPr>
          <w:p w:rsidR="00155DC5" w:rsidRPr="007874D6" w:rsidRDefault="004A1208" w:rsidP="004A1208">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vii. </w:t>
            </w:r>
            <w:r w:rsidR="00905019">
              <w:rPr>
                <w:rFonts w:ascii="Linotype Syntax Com Light" w:hAnsi="Linotype Syntax Com Light"/>
                <w:sz w:val="17"/>
                <w:szCs w:val="17"/>
              </w:rPr>
              <w:t xml:space="preserve">     </w:t>
            </w:r>
            <w:r>
              <w:rPr>
                <w:rFonts w:ascii="Linotype Syntax Com Light" w:hAnsi="Linotype Syntax Com Light"/>
                <w:sz w:val="17"/>
                <w:szCs w:val="17"/>
              </w:rPr>
              <w:t xml:space="preserve">   </w:t>
            </w:r>
            <w:r w:rsidR="00D00504">
              <w:rPr>
                <w:rFonts w:ascii="Linotype Syntax Com Light" w:hAnsi="Linotype Syntax Com Light"/>
                <w:sz w:val="17"/>
                <w:szCs w:val="17"/>
              </w:rPr>
              <w:t>(2)</w:t>
            </w:r>
          </w:p>
        </w:tc>
        <w:tc>
          <w:tcPr>
            <w:tcW w:w="11700" w:type="dxa"/>
          </w:tcPr>
          <w:p w:rsidR="00155DC5" w:rsidRPr="007874D6" w:rsidRDefault="00155DC5" w:rsidP="00155DC5">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Tests designed to determine skill and knowledge.</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66C82"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66C82"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962597" w:rsidRDefault="00466C82"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66C82"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66C82" w:rsidRPr="0043385E" w:rsidRDefault="00466C82"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66C82" w:rsidRDefault="00466C82" w:rsidP="00CB008B">
            <w:pPr>
              <w:rPr>
                <w:color w:val="548DD4" w:themeColor="text2" w:themeTint="99"/>
                <w:sz w:val="17"/>
                <w:szCs w:val="17"/>
              </w:rPr>
            </w:pPr>
          </w:p>
          <w:p w:rsidR="00466C82" w:rsidRPr="0043385E" w:rsidRDefault="00466C82"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66C82" w:rsidRDefault="00466C82" w:rsidP="00CB008B">
            <w:pPr>
              <w:tabs>
                <w:tab w:val="left" w:pos="2358"/>
              </w:tabs>
              <w:ind w:right="198"/>
              <w:jc w:val="center"/>
              <w:rPr>
                <w:color w:val="548DD4" w:themeColor="text2" w:themeTint="99"/>
                <w:sz w:val="17"/>
                <w:szCs w:val="17"/>
              </w:rPr>
            </w:pPr>
          </w:p>
          <w:p w:rsidR="00466C82" w:rsidRPr="0043385E" w:rsidRDefault="00466C82" w:rsidP="00CB008B">
            <w:pPr>
              <w:tabs>
                <w:tab w:val="left" w:pos="2358"/>
              </w:tabs>
              <w:ind w:right="198"/>
              <w:jc w:val="center"/>
              <w:rPr>
                <w:color w:val="548DD4" w:themeColor="text2" w:themeTint="99"/>
                <w:sz w:val="17"/>
                <w:szCs w:val="17"/>
              </w:rPr>
            </w:pPr>
          </w:p>
        </w:tc>
      </w:tr>
      <w:tr w:rsidR="00466C82"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66C82" w:rsidRPr="005144AE" w:rsidRDefault="00466C82"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66C82" w:rsidRPr="00EA6F94" w:rsidRDefault="00466C82"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66C82"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66C82" w:rsidRPr="00EA6F94" w:rsidRDefault="00466C82" w:rsidP="00CB008B">
            <w:pPr>
              <w:jc w:val="center"/>
              <w:rPr>
                <w:rFonts w:ascii="Linotype Syntax Com Light" w:hAnsi="Linotype Syntax Com Light"/>
                <w:b/>
                <w:sz w:val="17"/>
                <w:szCs w:val="17"/>
              </w:rPr>
            </w:pPr>
          </w:p>
        </w:tc>
      </w:tr>
      <w:tr w:rsidR="00466C82"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66C82" w:rsidRPr="00D7354C" w:rsidRDefault="00466C82"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66C82" w:rsidRPr="00D7354C" w:rsidRDefault="00466C82"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66C82" w:rsidRPr="003F6BF9" w:rsidRDefault="00466C82"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66C82" w:rsidRPr="00576FB6" w:rsidRDefault="00466C82"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66C82" w:rsidRPr="003F6BF9" w:rsidRDefault="00466C82"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66C82"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6C82" w:rsidRPr="00EA6F94" w:rsidRDefault="00466C82"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66C82"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66C82" w:rsidRPr="00D7354C" w:rsidRDefault="00466C82" w:rsidP="00CB008B">
            <w:pPr>
              <w:ind w:right="108"/>
              <w:rPr>
                <w:color w:val="548DD4" w:themeColor="text2" w:themeTint="99"/>
                <w:sz w:val="17"/>
                <w:szCs w:val="17"/>
              </w:rPr>
            </w:pPr>
          </w:p>
          <w:p w:rsidR="00466C82" w:rsidRPr="00D7354C" w:rsidRDefault="00466C82" w:rsidP="00CB008B">
            <w:pPr>
              <w:ind w:right="108"/>
              <w:rPr>
                <w:sz w:val="17"/>
                <w:szCs w:val="17"/>
              </w:rPr>
            </w:pPr>
          </w:p>
        </w:tc>
      </w:tr>
      <w:tr w:rsidR="00466C82"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66C82" w:rsidRDefault="00466C82"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080"/>
        <w:gridCol w:w="11700"/>
      </w:tblGrid>
      <w:tr w:rsidR="00155DC5" w:rsidRPr="001E3275" w:rsidTr="00905019">
        <w:trPr>
          <w:cantSplit/>
          <w:trHeight w:val="268"/>
        </w:trPr>
        <w:tc>
          <w:tcPr>
            <w:tcW w:w="450" w:type="dxa"/>
            <w:noWrap/>
            <w:hideMark/>
          </w:tcPr>
          <w:p w:rsidR="00155DC5"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155DC5" w:rsidRPr="007874D6" w:rsidRDefault="004A1208"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c. </w:t>
            </w:r>
          </w:p>
        </w:tc>
        <w:tc>
          <w:tcPr>
            <w:tcW w:w="1080" w:type="dxa"/>
            <w:hideMark/>
          </w:tcPr>
          <w:p w:rsidR="00155DC5" w:rsidRPr="007874D6" w:rsidRDefault="004A1208" w:rsidP="004A1208">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vii.       </w:t>
            </w:r>
            <w:r w:rsidR="00905019">
              <w:rPr>
                <w:rFonts w:ascii="Linotype Syntax Com Light" w:hAnsi="Linotype Syntax Com Light"/>
                <w:sz w:val="17"/>
                <w:szCs w:val="17"/>
              </w:rPr>
              <w:t xml:space="preserve">   </w:t>
            </w:r>
            <w:r w:rsidR="00155DC5" w:rsidRPr="007874D6">
              <w:rPr>
                <w:rFonts w:ascii="Linotype Syntax Com Light" w:hAnsi="Linotype Syntax Com Light"/>
                <w:sz w:val="17"/>
                <w:szCs w:val="17"/>
              </w:rPr>
              <w:t>(3)</w:t>
            </w:r>
          </w:p>
        </w:tc>
        <w:tc>
          <w:tcPr>
            <w:tcW w:w="11700" w:type="dxa"/>
          </w:tcPr>
          <w:p w:rsidR="00155DC5" w:rsidRPr="007874D6" w:rsidRDefault="00155DC5" w:rsidP="00155DC5">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Physical performance tests.</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080"/>
        <w:gridCol w:w="11700"/>
      </w:tblGrid>
      <w:tr w:rsidR="00614F2C" w:rsidRPr="001E3275" w:rsidTr="00905019">
        <w:trPr>
          <w:cantSplit/>
          <w:trHeight w:val="295"/>
        </w:trPr>
        <w:tc>
          <w:tcPr>
            <w:tcW w:w="450" w:type="dxa"/>
            <w:noWrap/>
            <w:hideMark/>
          </w:tcPr>
          <w:p w:rsidR="00614F2C"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614F2C" w:rsidRPr="007874D6" w:rsidRDefault="004A1208"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1080" w:type="dxa"/>
            <w:hideMark/>
          </w:tcPr>
          <w:p w:rsidR="00614F2C" w:rsidRPr="007874D6" w:rsidRDefault="004A1208" w:rsidP="004A1208">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vii. </w:t>
            </w:r>
            <w:r w:rsidR="00905019">
              <w:rPr>
                <w:rFonts w:ascii="Linotype Syntax Com Light" w:hAnsi="Linotype Syntax Com Light"/>
                <w:sz w:val="17"/>
                <w:szCs w:val="17"/>
              </w:rPr>
              <w:t xml:space="preserve">     </w:t>
            </w:r>
            <w:r>
              <w:rPr>
                <w:rFonts w:ascii="Linotype Syntax Com Light" w:hAnsi="Linotype Syntax Com Light"/>
                <w:sz w:val="17"/>
                <w:szCs w:val="17"/>
              </w:rPr>
              <w:t xml:space="preserve">    </w:t>
            </w:r>
            <w:r w:rsidR="00614F2C" w:rsidRPr="007874D6">
              <w:rPr>
                <w:rFonts w:ascii="Linotype Syntax Com Light" w:hAnsi="Linotype Syntax Com Light"/>
                <w:sz w:val="17"/>
                <w:szCs w:val="17"/>
              </w:rPr>
              <w:t>(4)</w:t>
            </w:r>
          </w:p>
        </w:tc>
        <w:tc>
          <w:tcPr>
            <w:tcW w:w="11700" w:type="dxa"/>
          </w:tcPr>
          <w:p w:rsidR="00614F2C" w:rsidRPr="007874D6" w:rsidRDefault="00614F2C" w:rsidP="00614F2C">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Any other evaluation procedures required by local governing board regulations.</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36530D" w:rsidRPr="001E3275" w:rsidTr="00905019">
        <w:trPr>
          <w:cantSplit/>
          <w:trHeight w:val="295"/>
        </w:trPr>
        <w:tc>
          <w:tcPr>
            <w:tcW w:w="450" w:type="dxa"/>
            <w:noWrap/>
            <w:hideMark/>
          </w:tcPr>
          <w:p w:rsidR="0036530D"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36530D" w:rsidRPr="007874D6" w:rsidRDefault="00D9000F"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hideMark/>
          </w:tcPr>
          <w:p w:rsidR="0036530D" w:rsidRPr="007874D6" w:rsidRDefault="0036530D"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viii. </w:t>
            </w:r>
          </w:p>
        </w:tc>
        <w:tc>
          <w:tcPr>
            <w:tcW w:w="12330" w:type="dxa"/>
          </w:tcPr>
          <w:p w:rsidR="0036530D" w:rsidRPr="007874D6" w:rsidRDefault="0036530D" w:rsidP="0036530D">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Teaching stations are of sufficient number and suitability to provide instruction in activities conducted under subsection (a) of this section</w:t>
            </w:r>
            <w:r>
              <w:rPr>
                <w:rFonts w:ascii="Linotype Syntax Com Light" w:hAnsi="Linotype Syntax Com Light"/>
                <w:i/>
                <w:sz w:val="17"/>
                <w:szCs w:val="17"/>
              </w:rPr>
              <w:t>.</w:t>
            </w:r>
            <w:r w:rsidRPr="007874D6">
              <w:rPr>
                <w:rFonts w:ascii="Linotype Syntax Com Light" w:hAnsi="Linotype Syntax Com Light"/>
                <w:sz w:val="17"/>
                <w:szCs w:val="17"/>
              </w:rPr>
              <w:t xml:space="preserve"> [</w:t>
            </w:r>
            <w:hyperlink r:id="rId145" w:history="1">
              <w:r>
                <w:rPr>
                  <w:rStyle w:val="Hyperlink"/>
                  <w:rFonts w:ascii="Linotype Syntax Com Light" w:hAnsi="Linotype Syntax Com Light"/>
                  <w:sz w:val="17"/>
                  <w:szCs w:val="17"/>
                </w:rPr>
                <w:t>5 CCR §10060 (h)</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36530D" w:rsidRPr="001E3275" w:rsidTr="00905019">
        <w:trPr>
          <w:cantSplit/>
          <w:trHeight w:val="502"/>
        </w:trPr>
        <w:tc>
          <w:tcPr>
            <w:tcW w:w="450" w:type="dxa"/>
            <w:noWrap/>
            <w:hideMark/>
          </w:tcPr>
          <w:p w:rsidR="0036530D" w:rsidRPr="007874D6" w:rsidRDefault="00631008"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4</w:t>
            </w:r>
          </w:p>
        </w:tc>
        <w:tc>
          <w:tcPr>
            <w:tcW w:w="450" w:type="dxa"/>
            <w:noWrap/>
            <w:hideMark/>
          </w:tcPr>
          <w:p w:rsidR="0036530D" w:rsidRPr="007874D6" w:rsidRDefault="00D9000F"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c.</w:t>
            </w:r>
          </w:p>
        </w:tc>
        <w:tc>
          <w:tcPr>
            <w:tcW w:w="450" w:type="dxa"/>
            <w:hideMark/>
          </w:tcPr>
          <w:p w:rsidR="0036530D" w:rsidRPr="007874D6" w:rsidRDefault="0036530D"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ix. </w:t>
            </w:r>
          </w:p>
        </w:tc>
        <w:tc>
          <w:tcPr>
            <w:tcW w:w="12330" w:type="dxa"/>
          </w:tcPr>
          <w:p w:rsidR="0036530D" w:rsidRPr="007874D6" w:rsidRDefault="0036530D" w:rsidP="0036530D">
            <w:pPr>
              <w:spacing w:after="0" w:line="240" w:lineRule="auto"/>
              <w:rPr>
                <w:rFonts w:ascii="Linotype Syntax Com" w:hAnsi="Linotype Syntax Com"/>
                <w:b/>
                <w:bCs/>
                <w:sz w:val="17"/>
                <w:szCs w:val="17"/>
              </w:rPr>
            </w:pPr>
            <w:r w:rsidRPr="007D0CF4">
              <w:rPr>
                <w:rFonts w:ascii="Linotype Syntax Com Light" w:hAnsi="Linotype Syntax Com Light"/>
                <w:i/>
                <w:sz w:val="17"/>
                <w:szCs w:val="17"/>
              </w:rPr>
              <w:t>Supplies and equipment of sufficient quantity and quality are provided to allow active participation of each pupil throughout the class period.</w:t>
            </w:r>
            <w:r w:rsidRPr="007874D6">
              <w:rPr>
                <w:rFonts w:ascii="Linotype Syntax Com Light" w:hAnsi="Linotype Syntax Com Light"/>
                <w:sz w:val="17"/>
                <w:szCs w:val="17"/>
              </w:rPr>
              <w:t xml:space="preserve"> [</w:t>
            </w:r>
            <w:hyperlink r:id="rId146" w:history="1">
              <w:r>
                <w:rPr>
                  <w:rStyle w:val="Hyperlink"/>
                  <w:rFonts w:ascii="Linotype Syntax Com Light" w:hAnsi="Linotype Syntax Com Light"/>
                  <w:sz w:val="17"/>
                  <w:szCs w:val="17"/>
                </w:rPr>
                <w:t>5 CCR §10060 (</w:t>
              </w:r>
              <w:proofErr w:type="spellStart"/>
              <w:r>
                <w:rPr>
                  <w:rStyle w:val="Hyperlink"/>
                  <w:rFonts w:ascii="Linotype Syntax Com Light" w:hAnsi="Linotype Syntax Com Light"/>
                  <w:sz w:val="17"/>
                  <w:szCs w:val="17"/>
                </w:rPr>
                <w:t>i</w:t>
              </w:r>
              <w:proofErr w:type="spellEnd"/>
              <w:r>
                <w:rPr>
                  <w:rStyle w:val="Hyperlink"/>
                  <w:rFonts w:ascii="Linotype Syntax Com Light" w:hAnsi="Linotype Syntax Com Light"/>
                  <w:sz w:val="17"/>
                  <w:szCs w:val="17"/>
                </w:rPr>
                <w:t>)</w:t>
              </w:r>
            </w:hyperlink>
            <w:r>
              <w:rPr>
                <w:rFonts w:ascii="Linotype Syntax Com Light" w:hAnsi="Linotype Syntax Com Light"/>
                <w:sz w:val="17"/>
                <w:szCs w:val="17"/>
              </w:rPr>
              <w:t xml:space="preserve">, </w:t>
            </w:r>
            <w:hyperlink r:id="rId147" w:history="1">
              <w:r w:rsidRPr="00EE4E28">
                <w:rPr>
                  <w:rStyle w:val="Hyperlink"/>
                  <w:rFonts w:ascii="Linotype Syntax Com Light" w:hAnsi="Linotype Syntax Com Light"/>
                  <w:sz w:val="17"/>
                  <w:szCs w:val="17"/>
                </w:rPr>
                <w:t>EC §51054</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A2824" w:rsidRPr="001E3275" w:rsidTr="00905019">
        <w:trPr>
          <w:cantSplit/>
          <w:trHeight w:val="300"/>
        </w:trPr>
        <w:tc>
          <w:tcPr>
            <w:tcW w:w="450" w:type="dxa"/>
            <w:noWrap/>
            <w:vAlign w:val="center"/>
            <w:hideMark/>
          </w:tcPr>
          <w:p w:rsidR="00BA2824" w:rsidRPr="00D0688F" w:rsidRDefault="00BA2824"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15</w:t>
            </w:r>
          </w:p>
        </w:tc>
        <w:tc>
          <w:tcPr>
            <w:tcW w:w="13230" w:type="dxa"/>
            <w:gridSpan w:val="2"/>
            <w:noWrap/>
            <w:vAlign w:val="center"/>
            <w:hideMark/>
          </w:tcPr>
          <w:p w:rsidR="00BA2824" w:rsidRPr="00D0688F" w:rsidRDefault="00BA2824"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Exemptions from High School Physical Education Courses:</w:t>
            </w:r>
          </w:p>
        </w:tc>
      </w:tr>
      <w:tr w:rsidR="00623173" w:rsidRPr="001E3275" w:rsidTr="00905019">
        <w:trPr>
          <w:cantSplit/>
          <w:trHeight w:val="367"/>
        </w:trPr>
        <w:tc>
          <w:tcPr>
            <w:tcW w:w="450" w:type="dxa"/>
            <w:noWrap/>
            <w:hideMark/>
          </w:tcPr>
          <w:p w:rsidR="00623173" w:rsidRPr="00B65813" w:rsidRDefault="00623173" w:rsidP="00137AEC">
            <w:pPr>
              <w:spacing w:after="0" w:line="240" w:lineRule="auto"/>
              <w:rPr>
                <w:rFonts w:ascii="Linotype Syntax Com Light" w:hAnsi="Linotype Syntax Com Light"/>
                <w:color w:val="5F5F5F"/>
                <w:sz w:val="17"/>
                <w:szCs w:val="17"/>
              </w:rPr>
            </w:pPr>
          </w:p>
        </w:tc>
        <w:tc>
          <w:tcPr>
            <w:tcW w:w="13230" w:type="dxa"/>
            <w:gridSpan w:val="2"/>
            <w:noWrap/>
            <w:hideMark/>
          </w:tcPr>
          <w:p w:rsidR="00623173" w:rsidRPr="00B65813" w:rsidRDefault="00623173" w:rsidP="00623173">
            <w:pPr>
              <w:spacing w:after="0" w:line="240" w:lineRule="auto"/>
              <w:rPr>
                <w:rFonts w:ascii="Linotype Syntax Com" w:hAnsi="Linotype Syntax Com"/>
                <w:color w:val="5F5F5F"/>
                <w:sz w:val="17"/>
                <w:szCs w:val="17"/>
              </w:rPr>
            </w:pPr>
            <w:r w:rsidRPr="00507022">
              <w:rPr>
                <w:rFonts w:ascii="Linotype Syntax Com Light" w:hAnsi="Linotype Syntax Com Light"/>
                <w:color w:val="000000" w:themeColor="text1"/>
                <w:sz w:val="17"/>
                <w:szCs w:val="17"/>
              </w:rPr>
              <w:t>All exemptions are optional; if the local governing board chooses to utilize the exemptions, the criteria must be met.</w:t>
            </w:r>
          </w:p>
        </w:tc>
      </w:tr>
      <w:tr w:rsidR="00C30734" w:rsidRPr="001E3275" w:rsidTr="00905019">
        <w:trPr>
          <w:cantSplit/>
          <w:trHeight w:val="592"/>
        </w:trPr>
        <w:tc>
          <w:tcPr>
            <w:tcW w:w="450" w:type="dxa"/>
            <w:noWrap/>
          </w:tcPr>
          <w:p w:rsidR="00C30734" w:rsidRPr="007874D6" w:rsidRDefault="00C30734" w:rsidP="00137AEC">
            <w:pPr>
              <w:spacing w:after="0" w:line="240" w:lineRule="auto"/>
              <w:rPr>
                <w:rFonts w:ascii="Linotype Syntax Com Light" w:hAnsi="Linotype Syntax Com Light"/>
                <w:sz w:val="17"/>
                <w:szCs w:val="17"/>
              </w:rPr>
            </w:pPr>
          </w:p>
        </w:tc>
        <w:tc>
          <w:tcPr>
            <w:tcW w:w="450" w:type="dxa"/>
            <w:noWrap/>
          </w:tcPr>
          <w:p w:rsidR="00C30734" w:rsidRPr="007874D6" w:rsidRDefault="00C30734" w:rsidP="006667B6">
            <w:pPr>
              <w:spacing w:after="0" w:line="240" w:lineRule="auto"/>
              <w:rPr>
                <w:rFonts w:ascii="Linotype Syntax Com Light" w:hAnsi="Linotype Syntax Com Light"/>
                <w:sz w:val="17"/>
                <w:szCs w:val="17"/>
              </w:rPr>
            </w:pPr>
            <w:r>
              <w:rPr>
                <w:rFonts w:ascii="Linotype Syntax Com Light" w:hAnsi="Linotype Syntax Com Light"/>
                <w:sz w:val="17"/>
                <w:szCs w:val="17"/>
              </w:rPr>
              <w:t>a.</w:t>
            </w:r>
          </w:p>
        </w:tc>
        <w:tc>
          <w:tcPr>
            <w:tcW w:w="12780" w:type="dxa"/>
          </w:tcPr>
          <w:p w:rsidR="00C30734" w:rsidRPr="007874D6" w:rsidRDefault="00C30734" w:rsidP="00C30734">
            <w:pPr>
              <w:spacing w:after="0" w:line="240" w:lineRule="auto"/>
              <w:rPr>
                <w:rFonts w:ascii="Linotype Syntax Com" w:hAnsi="Linotype Syntax Com"/>
                <w:b/>
                <w:bCs/>
                <w:sz w:val="17"/>
                <w:szCs w:val="17"/>
              </w:rPr>
            </w:pPr>
            <w:r w:rsidRPr="007874D6">
              <w:rPr>
                <w:rFonts w:ascii="Linotype Syntax Com Light" w:hAnsi="Linotype Syntax Com Light"/>
                <w:i/>
                <w:sz w:val="17"/>
                <w:szCs w:val="17"/>
              </w:rPr>
              <w:t xml:space="preserve">The governing board of a school district may exempt any four-year or senior high school pupil from attending courses of physical education, if the pupil is engaged in a regular school-sponsored interscholastic athletic program </w:t>
            </w:r>
            <w:r>
              <w:rPr>
                <w:rFonts w:ascii="Linotype Syntax Com Light" w:hAnsi="Linotype Syntax Com Light"/>
                <w:sz w:val="17"/>
                <w:szCs w:val="17"/>
              </w:rPr>
              <w:t xml:space="preserve">(in the competitive season) </w:t>
            </w:r>
            <w:r w:rsidRPr="007874D6">
              <w:rPr>
                <w:rFonts w:ascii="Linotype Syntax Com Light" w:hAnsi="Linotype Syntax Com Light"/>
                <w:i/>
                <w:sz w:val="17"/>
                <w:szCs w:val="17"/>
              </w:rPr>
              <w:t>carried on wholly or partially after regular school hours</w:t>
            </w:r>
            <w:r>
              <w:rPr>
                <w:rFonts w:ascii="Linotype Syntax Com Light" w:hAnsi="Linotype Syntax Com Light"/>
                <w:i/>
                <w:sz w:val="17"/>
                <w:szCs w:val="17"/>
              </w:rPr>
              <w:t>.</w:t>
            </w:r>
            <w:r>
              <w:rPr>
                <w:rFonts w:ascii="Linotype Syntax Com Light" w:hAnsi="Linotype Syntax Com Light"/>
                <w:sz w:val="17"/>
                <w:szCs w:val="17"/>
              </w:rPr>
              <w:t xml:space="preserve"> [</w:t>
            </w:r>
            <w:hyperlink r:id="rId148" w:history="1">
              <w:r w:rsidRPr="0043645F">
                <w:rPr>
                  <w:rStyle w:val="Hyperlink"/>
                  <w:rFonts w:ascii="Linotype Syntax Com Light" w:hAnsi="Linotype Syntax Com Light"/>
                  <w:sz w:val="17"/>
                  <w:szCs w:val="17"/>
                </w:rPr>
                <w:t>EC §51242</w:t>
              </w:r>
            </w:hyperlink>
            <w:r>
              <w:rPr>
                <w:rFonts w:ascii="Linotype Syntax Com Light" w:hAnsi="Linotype Syntax Com Light"/>
                <w:sz w:val="17"/>
                <w:szCs w:val="17"/>
              </w:rPr>
              <w:t>]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C30734" w:rsidRPr="001E3275" w:rsidTr="00905019">
        <w:trPr>
          <w:cantSplit/>
          <w:trHeight w:val="304"/>
        </w:trPr>
        <w:tc>
          <w:tcPr>
            <w:tcW w:w="450" w:type="dxa"/>
            <w:noWrap/>
            <w:vAlign w:val="center"/>
            <w:hideMark/>
          </w:tcPr>
          <w:p w:rsidR="00C30734" w:rsidRPr="00D0688F" w:rsidRDefault="00C30734"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16</w:t>
            </w:r>
          </w:p>
        </w:tc>
        <w:tc>
          <w:tcPr>
            <w:tcW w:w="13230" w:type="dxa"/>
            <w:gridSpan w:val="2"/>
            <w:noWrap/>
            <w:vAlign w:val="center"/>
            <w:hideMark/>
          </w:tcPr>
          <w:p w:rsidR="00C30734" w:rsidRPr="00095702" w:rsidRDefault="00C30734" w:rsidP="00C30734">
            <w:pPr>
              <w:spacing w:after="0" w:line="240" w:lineRule="auto"/>
              <w:rPr>
                <w:rFonts w:ascii="Linotype Syntax Com" w:hAnsi="Linotype Syntax Com"/>
                <w:color w:val="2F2F2F"/>
                <w:sz w:val="17"/>
                <w:szCs w:val="17"/>
              </w:rPr>
            </w:pPr>
            <w:r w:rsidRPr="00D0688F">
              <w:rPr>
                <w:rFonts w:ascii="Linotype Syntax Com" w:hAnsi="Linotype Syntax Com"/>
                <w:b/>
                <w:bCs/>
                <w:color w:val="59889F"/>
                <w:sz w:val="17"/>
                <w:szCs w:val="17"/>
              </w:rPr>
              <w:t xml:space="preserve">Temporary Exemptions: </w:t>
            </w:r>
          </w:p>
        </w:tc>
      </w:tr>
      <w:tr w:rsidR="00B11D40" w:rsidRPr="001E3275" w:rsidTr="00905019">
        <w:trPr>
          <w:cantSplit/>
          <w:trHeight w:val="600"/>
        </w:trPr>
        <w:tc>
          <w:tcPr>
            <w:tcW w:w="450" w:type="dxa"/>
            <w:noWrap/>
            <w:hideMark/>
          </w:tcPr>
          <w:p w:rsidR="00B11D40" w:rsidRPr="00B65813" w:rsidRDefault="00B11D40" w:rsidP="00137AEC">
            <w:pPr>
              <w:spacing w:after="0" w:line="240" w:lineRule="auto"/>
              <w:rPr>
                <w:rFonts w:ascii="Linotype Syntax Com Light" w:hAnsi="Linotype Syntax Com Light"/>
                <w:color w:val="5F5F5F"/>
                <w:sz w:val="17"/>
                <w:szCs w:val="17"/>
              </w:rPr>
            </w:pPr>
          </w:p>
        </w:tc>
        <w:tc>
          <w:tcPr>
            <w:tcW w:w="13230" w:type="dxa"/>
            <w:gridSpan w:val="2"/>
            <w:noWrap/>
            <w:hideMark/>
          </w:tcPr>
          <w:p w:rsidR="00B11D40" w:rsidRPr="00924879" w:rsidRDefault="00B11D40" w:rsidP="00262D22">
            <w:pPr>
              <w:spacing w:after="0" w:line="240" w:lineRule="auto"/>
              <w:rPr>
                <w:rFonts w:ascii="Linotype Syntax Com Light" w:hAnsi="Linotype Syntax Com Light"/>
                <w:color w:val="000000" w:themeColor="text1"/>
                <w:sz w:val="17"/>
                <w:szCs w:val="17"/>
              </w:rPr>
            </w:pPr>
            <w:r w:rsidRPr="00924879">
              <w:rPr>
                <w:rFonts w:ascii="Linotype Syntax Com Light" w:hAnsi="Linotype Syntax Com Light"/>
                <w:color w:val="000000" w:themeColor="text1"/>
                <w:sz w:val="17"/>
                <w:szCs w:val="17"/>
              </w:rPr>
              <w:t xml:space="preserve">All exemptions are optional; if the local governing board chooses to utilize the exemptions the criteria must be met. </w:t>
            </w:r>
          </w:p>
          <w:p w:rsidR="00B11D40" w:rsidRPr="00924879" w:rsidRDefault="00B11D40" w:rsidP="00262D22">
            <w:pPr>
              <w:spacing w:after="0" w:line="240" w:lineRule="auto"/>
              <w:rPr>
                <w:rFonts w:ascii="Linotype Syntax Com Light" w:hAnsi="Linotype Syntax Com Light"/>
                <w:color w:val="000000" w:themeColor="text1"/>
                <w:sz w:val="17"/>
                <w:szCs w:val="17"/>
              </w:rPr>
            </w:pPr>
          </w:p>
          <w:p w:rsidR="00B11D40" w:rsidRPr="00095702" w:rsidRDefault="00B11D40" w:rsidP="008C10B0">
            <w:pPr>
              <w:spacing w:after="0" w:line="240" w:lineRule="auto"/>
              <w:rPr>
                <w:rFonts w:ascii="Linotype Syntax Com" w:hAnsi="Linotype Syntax Com"/>
                <w:color w:val="2F2F2F"/>
                <w:sz w:val="17"/>
                <w:szCs w:val="17"/>
              </w:rPr>
            </w:pPr>
            <w:r w:rsidRPr="00924879">
              <w:rPr>
                <w:rFonts w:ascii="Linotype Syntax Com Light" w:hAnsi="Linotype Syntax Com Light"/>
                <w:color w:val="000000" w:themeColor="text1"/>
                <w:sz w:val="17"/>
                <w:szCs w:val="17"/>
              </w:rPr>
              <w:t>The governing board may grant an individual student a temporary exemption from participating in a physical education course [</w:t>
            </w:r>
            <w:hyperlink r:id="rId149" w:history="1">
              <w:r w:rsidRPr="00C043B3">
                <w:rPr>
                  <w:rStyle w:val="Hyperlink"/>
                  <w:rFonts w:ascii="Linotype Syntax Com Light" w:hAnsi="Linotype Syntax Com Light"/>
                  <w:sz w:val="17"/>
                  <w:szCs w:val="17"/>
                </w:rPr>
                <w:t>EC §51241 (a)(1)</w:t>
              </w:r>
            </w:hyperlink>
            <w:r w:rsidRPr="00B65813">
              <w:rPr>
                <w:rFonts w:ascii="Linotype Syntax Com Light" w:hAnsi="Linotype Syntax Com Light"/>
                <w:color w:val="5F5F5F"/>
                <w:sz w:val="17"/>
                <w:szCs w:val="17"/>
              </w:rPr>
              <w:t xml:space="preserve">] </w:t>
            </w:r>
            <w:r w:rsidRPr="00924879">
              <w:rPr>
                <w:rFonts w:ascii="Linotype Syntax Com Light" w:hAnsi="Linotype Syntax Com Light"/>
                <w:color w:val="000000" w:themeColor="text1"/>
                <w:sz w:val="17"/>
                <w:szCs w:val="17"/>
              </w:rPr>
              <w:t>if either:</w:t>
            </w:r>
          </w:p>
        </w:tc>
      </w:tr>
      <w:tr w:rsidR="00B11D40" w:rsidRPr="001E3275" w:rsidTr="00905019">
        <w:trPr>
          <w:cantSplit/>
          <w:trHeight w:val="511"/>
        </w:trPr>
        <w:tc>
          <w:tcPr>
            <w:tcW w:w="450" w:type="dxa"/>
            <w:noWrap/>
            <w:hideMark/>
          </w:tcPr>
          <w:p w:rsidR="00B11D40" w:rsidRPr="00095702" w:rsidRDefault="00D23323" w:rsidP="00137AEC">
            <w:pPr>
              <w:spacing w:after="0" w:line="240" w:lineRule="auto"/>
              <w:rPr>
                <w:rFonts w:ascii="Linotype Syntax Com Light" w:hAnsi="Linotype Syntax Com Light"/>
                <w:color w:val="2F2F2F"/>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6</w:t>
            </w:r>
          </w:p>
        </w:tc>
        <w:tc>
          <w:tcPr>
            <w:tcW w:w="450" w:type="dxa"/>
            <w:noWrap/>
            <w:hideMark/>
          </w:tcPr>
          <w:p w:rsidR="00B11D40" w:rsidRPr="00B65813" w:rsidRDefault="00B11D40" w:rsidP="00137AEC">
            <w:pPr>
              <w:spacing w:after="0" w:line="240" w:lineRule="auto"/>
              <w:rPr>
                <w:rFonts w:ascii="Linotype Syntax Com Light" w:hAnsi="Linotype Syntax Com Light"/>
                <w:color w:val="5F5F5F"/>
                <w:sz w:val="17"/>
                <w:szCs w:val="17"/>
              </w:rPr>
            </w:pPr>
            <w:r w:rsidRPr="00012291">
              <w:rPr>
                <w:rFonts w:ascii="Linotype Syntax Com Light" w:hAnsi="Linotype Syntax Com Light"/>
                <w:color w:val="000000" w:themeColor="text1"/>
                <w:sz w:val="17"/>
                <w:szCs w:val="17"/>
              </w:rPr>
              <w:t>a.</w:t>
            </w:r>
          </w:p>
        </w:tc>
        <w:tc>
          <w:tcPr>
            <w:tcW w:w="12780" w:type="dxa"/>
            <w:hideMark/>
          </w:tcPr>
          <w:p w:rsidR="00B11D40" w:rsidRPr="00B65813" w:rsidRDefault="00B11D40" w:rsidP="00B11D40">
            <w:pPr>
              <w:spacing w:after="0" w:line="240" w:lineRule="auto"/>
              <w:rPr>
                <w:rFonts w:ascii="Linotype Syntax Com" w:hAnsi="Linotype Syntax Com"/>
                <w:b/>
                <w:bCs/>
                <w:color w:val="5F5F5F"/>
                <w:sz w:val="17"/>
                <w:szCs w:val="17"/>
              </w:rPr>
            </w:pPr>
            <w:r w:rsidRPr="00924879">
              <w:rPr>
                <w:rFonts w:ascii="Linotype Syntax Com Light" w:hAnsi="Linotype Syntax Com Light"/>
                <w:i/>
                <w:color w:val="000000" w:themeColor="text1"/>
                <w:sz w:val="17"/>
                <w:szCs w:val="17"/>
              </w:rPr>
              <w:t xml:space="preserve">The student is ill or injured, and a modified program to meet the needs of the student cannot be provided. </w:t>
            </w:r>
            <w:r w:rsidRPr="00924879">
              <w:rPr>
                <w:rFonts w:ascii="Linotype Syntax Com Light" w:hAnsi="Linotype Syntax Com Light"/>
                <w:color w:val="000000" w:themeColor="text1"/>
                <w:sz w:val="17"/>
                <w:szCs w:val="17"/>
              </w:rPr>
              <w:t>[</w:t>
            </w:r>
            <w:hyperlink r:id="rId150" w:history="1">
              <w:r w:rsidRPr="00F420E1">
                <w:rPr>
                  <w:rStyle w:val="Hyperlink"/>
                  <w:rFonts w:ascii="Linotype Syntax Com Light" w:hAnsi="Linotype Syntax Com Light"/>
                  <w:sz w:val="17"/>
                  <w:szCs w:val="17"/>
                </w:rPr>
                <w:t>EC §51241 (a)(1)</w:t>
              </w:r>
            </w:hyperlink>
            <w:r w:rsidRPr="003C2F95">
              <w:rPr>
                <w:rFonts w:ascii="Linotype Syntax Com Light" w:hAnsi="Linotype Syntax Com Light"/>
                <w:color w:val="000000" w:themeColor="text1"/>
                <w:sz w:val="17"/>
                <w:szCs w:val="17"/>
              </w:rPr>
              <w:t xml:space="preserve">] </w:t>
            </w:r>
            <w:r w:rsidRPr="00B65813">
              <w:rPr>
                <w:rFonts w:ascii="Linotype Syntax Com Light" w:hAnsi="Linotype Syntax Com Light"/>
                <w:color w:val="5F5F5F"/>
                <w:sz w:val="17"/>
                <w:szCs w:val="17"/>
              </w:rPr>
              <w:t xml:space="preserve"> </w:t>
            </w:r>
            <w:r w:rsidRPr="00924879">
              <w:rPr>
                <w:rFonts w:ascii="Linotype Syntax Com Light" w:hAnsi="Linotype Syntax Com Light"/>
                <w:color w:val="000000" w:themeColor="text1"/>
                <w:sz w:val="17"/>
                <w:szCs w:val="17"/>
              </w:rPr>
              <w:t xml:space="preserve">Placement of an injured or ill student in modified physical education, specially designed physical education, or adapted physical education shall be considered before an exemption is granted.  </w:t>
            </w:r>
            <w:r>
              <w:rPr>
                <w:rFonts w:ascii="Linotype Syntax Com Light" w:hAnsi="Linotype Syntax Com Light"/>
                <w:color w:val="000000" w:themeColor="text1"/>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55045" w:rsidRPr="001E3275" w:rsidTr="00905019">
        <w:trPr>
          <w:cantSplit/>
          <w:trHeight w:val="340"/>
        </w:trPr>
        <w:tc>
          <w:tcPr>
            <w:tcW w:w="450" w:type="dxa"/>
            <w:noWrap/>
            <w:hideMark/>
          </w:tcPr>
          <w:p w:rsidR="00555045" w:rsidRPr="00095702" w:rsidRDefault="00D23323" w:rsidP="00137AEC">
            <w:pPr>
              <w:spacing w:after="0" w:line="240" w:lineRule="auto"/>
              <w:rPr>
                <w:rFonts w:ascii="Linotype Syntax Com Light" w:hAnsi="Linotype Syntax Com Light"/>
                <w:color w:val="2F2F2F"/>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6</w:t>
            </w:r>
          </w:p>
        </w:tc>
        <w:tc>
          <w:tcPr>
            <w:tcW w:w="450" w:type="dxa"/>
            <w:noWrap/>
            <w:hideMark/>
          </w:tcPr>
          <w:p w:rsidR="00555045" w:rsidRPr="00B65813" w:rsidRDefault="00555045" w:rsidP="00D71095">
            <w:pPr>
              <w:spacing w:after="0" w:line="240" w:lineRule="auto"/>
              <w:rPr>
                <w:rFonts w:ascii="Linotype Syntax Com Light" w:hAnsi="Linotype Syntax Com Light"/>
                <w:color w:val="5F5F5F"/>
                <w:sz w:val="17"/>
                <w:szCs w:val="17"/>
              </w:rPr>
            </w:pPr>
            <w:r w:rsidRPr="00012291">
              <w:rPr>
                <w:rFonts w:ascii="Linotype Syntax Com Light" w:hAnsi="Linotype Syntax Com Light"/>
                <w:color w:val="000000" w:themeColor="text1"/>
                <w:sz w:val="17"/>
                <w:szCs w:val="17"/>
              </w:rPr>
              <w:t>b.</w:t>
            </w:r>
          </w:p>
        </w:tc>
        <w:tc>
          <w:tcPr>
            <w:tcW w:w="12780" w:type="dxa"/>
            <w:hideMark/>
          </w:tcPr>
          <w:p w:rsidR="00555045" w:rsidRPr="00B65813" w:rsidRDefault="00555045" w:rsidP="00555045">
            <w:pPr>
              <w:spacing w:after="0" w:line="240" w:lineRule="auto"/>
              <w:rPr>
                <w:rFonts w:ascii="Linotype Syntax Com" w:hAnsi="Linotype Syntax Com"/>
                <w:b/>
                <w:bCs/>
                <w:color w:val="5F5F5F"/>
                <w:sz w:val="17"/>
                <w:szCs w:val="17"/>
              </w:rPr>
            </w:pPr>
            <w:r w:rsidRPr="00924879">
              <w:rPr>
                <w:rFonts w:ascii="Linotype Syntax Com Light" w:hAnsi="Linotype Syntax Com Light"/>
                <w:i/>
                <w:color w:val="000000" w:themeColor="text1"/>
                <w:sz w:val="17"/>
                <w:szCs w:val="17"/>
              </w:rPr>
              <w:t>The student is enrolled half-time or less</w:t>
            </w:r>
            <w:r w:rsidRPr="00924879">
              <w:rPr>
                <w:rFonts w:ascii="Linotype Syntax Com Light" w:hAnsi="Linotype Syntax Com Light"/>
                <w:color w:val="000000" w:themeColor="text1"/>
                <w:sz w:val="17"/>
                <w:szCs w:val="17"/>
              </w:rPr>
              <w:t xml:space="preserve"> (half-time is defined as three classes</w:t>
            </w:r>
            <w:r w:rsidRPr="003C2F95">
              <w:rPr>
                <w:rFonts w:ascii="Linotype Syntax Com Light" w:hAnsi="Linotype Syntax Com Light"/>
                <w:color w:val="000000" w:themeColor="text1"/>
                <w:sz w:val="17"/>
                <w:szCs w:val="17"/>
              </w:rPr>
              <w:t>). [</w:t>
            </w:r>
            <w:hyperlink r:id="rId151" w:history="1">
              <w:r w:rsidRPr="00A83BA0">
                <w:rPr>
                  <w:rStyle w:val="Hyperlink"/>
                  <w:rFonts w:ascii="Linotype Syntax Com Light" w:hAnsi="Linotype Syntax Com Light"/>
                  <w:sz w:val="17"/>
                  <w:szCs w:val="17"/>
                </w:rPr>
                <w:t>EC §51241 (a)(2)</w:t>
              </w:r>
            </w:hyperlink>
            <w:r w:rsidRPr="003C2F95">
              <w:rPr>
                <w:rFonts w:ascii="Linotype Syntax Com Light" w:hAnsi="Linotype Syntax Com Light"/>
                <w:color w:val="000000" w:themeColor="text1"/>
                <w:sz w:val="17"/>
                <w:szCs w:val="17"/>
              </w:rPr>
              <w:t xml:space="preserve">] </w:t>
            </w:r>
            <w:r w:rsidRPr="00B65813">
              <w:rPr>
                <w:rFonts w:ascii="Linotype Syntax Com Light" w:hAnsi="Linotype Syntax Com Light"/>
                <w:color w:val="5F5F5F"/>
                <w:sz w:val="17"/>
                <w:szCs w:val="17"/>
              </w:rPr>
              <w:t xml:space="preserve"> </w:t>
            </w:r>
            <w:r w:rsidRPr="009F3999">
              <w:rPr>
                <w:rFonts w:ascii="Linotype Syntax Com Light" w:hAnsi="Linotype Syntax Com Light"/>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F21CA1" w:rsidRPr="001E3275" w:rsidTr="00905019">
        <w:trPr>
          <w:cantSplit/>
          <w:trHeight w:val="300"/>
        </w:trPr>
        <w:tc>
          <w:tcPr>
            <w:tcW w:w="450" w:type="dxa"/>
            <w:noWrap/>
            <w:vAlign w:val="center"/>
            <w:hideMark/>
          </w:tcPr>
          <w:p w:rsidR="00F21CA1" w:rsidRPr="00D0688F" w:rsidRDefault="00F21CA1" w:rsidP="002E12B2">
            <w:pPr>
              <w:spacing w:before="120"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17</w:t>
            </w:r>
          </w:p>
        </w:tc>
        <w:tc>
          <w:tcPr>
            <w:tcW w:w="13230" w:type="dxa"/>
            <w:gridSpan w:val="3"/>
            <w:noWrap/>
            <w:vAlign w:val="center"/>
            <w:hideMark/>
          </w:tcPr>
          <w:p w:rsidR="00F21CA1" w:rsidRPr="00D0688F" w:rsidRDefault="00F21CA1" w:rsidP="002E12B2">
            <w:pPr>
              <w:spacing w:before="120" w:after="0" w:line="240" w:lineRule="auto"/>
              <w:rPr>
                <w:rFonts w:ascii="Linotype Syntax Com" w:hAnsi="Linotype Syntax Com"/>
                <w:b/>
                <w:bCs/>
                <w:color w:val="59889F"/>
                <w:sz w:val="17"/>
                <w:szCs w:val="17"/>
              </w:rPr>
            </w:pPr>
            <w:r w:rsidRPr="00D0688F">
              <w:rPr>
                <w:rFonts w:ascii="Linotype Syntax Com" w:hAnsi="Linotype Syntax Com"/>
                <w:color w:val="59889F"/>
                <w:sz w:val="17"/>
                <w:szCs w:val="17"/>
              </w:rPr>
              <w:t xml:space="preserve"> </w:t>
            </w:r>
            <w:r w:rsidRPr="00D0688F">
              <w:rPr>
                <w:rFonts w:ascii="Linotype Syntax Com" w:hAnsi="Linotype Syntax Com"/>
                <w:b/>
                <w:bCs/>
                <w:color w:val="59889F"/>
                <w:sz w:val="17"/>
                <w:szCs w:val="17"/>
              </w:rPr>
              <w:t>Two-Year Exemptions:</w:t>
            </w:r>
          </w:p>
        </w:tc>
      </w:tr>
      <w:tr w:rsidR="00F21CA1" w:rsidRPr="001E3275" w:rsidTr="00905019">
        <w:trPr>
          <w:cantSplit/>
          <w:trHeight w:val="376"/>
        </w:trPr>
        <w:tc>
          <w:tcPr>
            <w:tcW w:w="450" w:type="dxa"/>
            <w:noWrap/>
            <w:hideMark/>
          </w:tcPr>
          <w:p w:rsidR="00F21CA1" w:rsidRPr="007874D6" w:rsidRDefault="00F21CA1" w:rsidP="00137AEC">
            <w:pPr>
              <w:spacing w:after="0" w:line="240" w:lineRule="auto"/>
              <w:rPr>
                <w:rFonts w:ascii="Linotype Syntax Com Light" w:hAnsi="Linotype Syntax Com Light"/>
                <w:sz w:val="17"/>
                <w:szCs w:val="17"/>
              </w:rPr>
            </w:pPr>
          </w:p>
        </w:tc>
        <w:tc>
          <w:tcPr>
            <w:tcW w:w="13230" w:type="dxa"/>
            <w:gridSpan w:val="3"/>
            <w:noWrap/>
            <w:hideMark/>
          </w:tcPr>
          <w:p w:rsidR="00F21CA1" w:rsidRPr="007874D6" w:rsidRDefault="00F21CA1" w:rsidP="00F21CA1">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 All exemptions are optional; if the local governing board chooses to utilize the exemptions the criteria must be met.</w:t>
            </w:r>
          </w:p>
        </w:tc>
      </w:tr>
      <w:tr w:rsidR="008446CB" w:rsidRPr="001E3275" w:rsidTr="00905019">
        <w:trPr>
          <w:cantSplit/>
          <w:trHeight w:val="484"/>
        </w:trPr>
        <w:tc>
          <w:tcPr>
            <w:tcW w:w="450" w:type="dxa"/>
            <w:noWrap/>
            <w:hideMark/>
          </w:tcPr>
          <w:p w:rsidR="008446CB"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7</w:t>
            </w:r>
          </w:p>
        </w:tc>
        <w:tc>
          <w:tcPr>
            <w:tcW w:w="450" w:type="dxa"/>
            <w:noWrap/>
            <w:hideMark/>
          </w:tcPr>
          <w:p w:rsidR="008446CB" w:rsidRPr="007874D6" w:rsidRDefault="008446CB"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w:t>
            </w:r>
          </w:p>
        </w:tc>
        <w:tc>
          <w:tcPr>
            <w:tcW w:w="12780" w:type="dxa"/>
            <w:gridSpan w:val="2"/>
            <w:hideMark/>
          </w:tcPr>
          <w:p w:rsidR="008446CB" w:rsidRPr="007874D6" w:rsidRDefault="008446CB" w:rsidP="008446CB">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With the </w:t>
            </w:r>
            <w:r w:rsidRPr="00BA68B8">
              <w:rPr>
                <w:rFonts w:ascii="Linotype Syntax Com Light" w:hAnsi="Linotype Syntax Com Light"/>
                <w:sz w:val="17"/>
                <w:szCs w:val="17"/>
                <w:u w:val="single"/>
              </w:rPr>
              <w:t>student's consent</w:t>
            </w:r>
            <w:r w:rsidRPr="007874D6">
              <w:rPr>
                <w:rFonts w:ascii="Linotype Syntax Com Light" w:hAnsi="Linotype Syntax Com Light"/>
                <w:sz w:val="17"/>
                <w:szCs w:val="17"/>
              </w:rPr>
              <w:t xml:space="preserve">, the </w:t>
            </w:r>
            <w:r>
              <w:rPr>
                <w:rFonts w:ascii="Linotype Syntax Com Light" w:hAnsi="Linotype Syntax Com Light"/>
                <w:sz w:val="17"/>
                <w:szCs w:val="17"/>
              </w:rPr>
              <w:t>g</w:t>
            </w:r>
            <w:r w:rsidRPr="007874D6">
              <w:rPr>
                <w:rFonts w:ascii="Linotype Syntax Com Light" w:hAnsi="Linotype Syntax Com Light"/>
                <w:sz w:val="17"/>
                <w:szCs w:val="17"/>
              </w:rPr>
              <w:t xml:space="preserve">overning </w:t>
            </w:r>
            <w:r>
              <w:rPr>
                <w:rFonts w:ascii="Linotype Syntax Com Light" w:hAnsi="Linotype Syntax Com Light"/>
                <w:sz w:val="17"/>
                <w:szCs w:val="17"/>
              </w:rPr>
              <w:t>b</w:t>
            </w:r>
            <w:r w:rsidRPr="007874D6">
              <w:rPr>
                <w:rFonts w:ascii="Linotype Syntax Com Light" w:hAnsi="Linotype Syntax Com Light"/>
                <w:sz w:val="17"/>
                <w:szCs w:val="17"/>
              </w:rPr>
              <w:t>oard may grant an individual student an exemption for</w:t>
            </w:r>
            <w:r>
              <w:rPr>
                <w:rFonts w:ascii="Linotype Syntax Com Light" w:hAnsi="Linotype Syntax Com Light"/>
                <w:sz w:val="17"/>
                <w:szCs w:val="17"/>
              </w:rPr>
              <w:t xml:space="preserve"> one or</w:t>
            </w:r>
            <w:r w:rsidRPr="007874D6">
              <w:rPr>
                <w:rFonts w:ascii="Linotype Syntax Com Light" w:hAnsi="Linotype Syntax Com Light"/>
                <w:sz w:val="17"/>
                <w:szCs w:val="17"/>
              </w:rPr>
              <w:t xml:space="preserve"> two years any time during grades 10 to 12, inclusive, provided that the student has:</w:t>
            </w:r>
          </w:p>
        </w:tc>
      </w:tr>
      <w:tr w:rsidR="008446CB" w:rsidRPr="001E3275" w:rsidTr="00905019">
        <w:trPr>
          <w:cantSplit/>
          <w:trHeight w:val="556"/>
        </w:trPr>
        <w:tc>
          <w:tcPr>
            <w:tcW w:w="450" w:type="dxa"/>
            <w:noWrap/>
            <w:hideMark/>
          </w:tcPr>
          <w:p w:rsidR="008446CB" w:rsidRPr="007874D6" w:rsidRDefault="008446CB" w:rsidP="00137AEC">
            <w:pPr>
              <w:spacing w:after="0" w:line="240" w:lineRule="auto"/>
              <w:rPr>
                <w:rFonts w:ascii="Linotype Syntax Com Light" w:hAnsi="Linotype Syntax Com Light"/>
                <w:sz w:val="17"/>
                <w:szCs w:val="17"/>
              </w:rPr>
            </w:pPr>
          </w:p>
        </w:tc>
        <w:tc>
          <w:tcPr>
            <w:tcW w:w="450" w:type="dxa"/>
            <w:noWrap/>
            <w:hideMark/>
          </w:tcPr>
          <w:p w:rsidR="008446CB" w:rsidRPr="007874D6" w:rsidRDefault="008446CB" w:rsidP="00137AEC">
            <w:pPr>
              <w:spacing w:after="0" w:line="240" w:lineRule="auto"/>
              <w:rPr>
                <w:rFonts w:ascii="Linotype Syntax Com Light" w:hAnsi="Linotype Syntax Com Light"/>
                <w:sz w:val="17"/>
                <w:szCs w:val="17"/>
              </w:rPr>
            </w:pPr>
          </w:p>
        </w:tc>
        <w:tc>
          <w:tcPr>
            <w:tcW w:w="450" w:type="dxa"/>
            <w:hideMark/>
          </w:tcPr>
          <w:p w:rsidR="008446CB" w:rsidRPr="007874D6" w:rsidRDefault="008446CB" w:rsidP="00013075">
            <w:pPr>
              <w:spacing w:after="0" w:line="240" w:lineRule="auto"/>
              <w:rPr>
                <w:rFonts w:ascii="Linotype Syntax Com Light" w:hAnsi="Linotype Syntax Com Light"/>
                <w:sz w:val="17"/>
                <w:szCs w:val="17"/>
              </w:rPr>
            </w:pPr>
            <w:proofErr w:type="spellStart"/>
            <w:r w:rsidRPr="007874D6">
              <w:rPr>
                <w:rFonts w:ascii="Linotype Syntax Com Light" w:hAnsi="Linotype Syntax Com Light"/>
                <w:sz w:val="17"/>
                <w:szCs w:val="17"/>
              </w:rPr>
              <w:t>i</w:t>
            </w:r>
            <w:proofErr w:type="spellEnd"/>
            <w:r w:rsidRPr="007874D6">
              <w:rPr>
                <w:rFonts w:ascii="Linotype Syntax Com Light" w:hAnsi="Linotype Syntax Com Light"/>
                <w:sz w:val="17"/>
                <w:szCs w:val="17"/>
              </w:rPr>
              <w:t xml:space="preserve">. </w:t>
            </w:r>
          </w:p>
        </w:tc>
        <w:tc>
          <w:tcPr>
            <w:tcW w:w="12330" w:type="dxa"/>
          </w:tcPr>
          <w:p w:rsidR="008446CB" w:rsidRPr="007874D6" w:rsidRDefault="008446CB" w:rsidP="008446CB">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Satisfactorily met (i.e., is in the “healthy fitness zone” for) at least five of the six standards on the state's physical fitness test in grade 9. [</w:t>
            </w:r>
            <w:hyperlink r:id="rId152" w:history="1">
              <w:r w:rsidRPr="00A83BA0">
                <w:rPr>
                  <w:rStyle w:val="Hyperlink"/>
                  <w:rFonts w:ascii="Linotype Syntax Com Light" w:hAnsi="Linotype Syntax Com Light"/>
                  <w:sz w:val="17"/>
                  <w:szCs w:val="17"/>
                </w:rPr>
                <w:t>EC §51241 (b)(1)</w:t>
              </w:r>
            </w:hyperlink>
            <w:r>
              <w:rPr>
                <w:rFonts w:ascii="Linotype Syntax Com Light" w:hAnsi="Linotype Syntax Com Light"/>
                <w:sz w:val="17"/>
                <w:szCs w:val="17"/>
              </w:rPr>
              <w:t xml:space="preserve">; </w:t>
            </w:r>
            <w:hyperlink r:id="rId153" w:history="1">
              <w:r w:rsidRPr="007147C1">
                <w:rPr>
                  <w:rStyle w:val="Hyperlink"/>
                  <w:rFonts w:ascii="Linotype Syntax Com Light" w:hAnsi="Linotype Syntax Com Light"/>
                  <w:sz w:val="17"/>
                  <w:szCs w:val="17"/>
                </w:rPr>
                <w:t>FITNESSGRAM ®</w:t>
              </w:r>
            </w:hyperlink>
            <w:r w:rsidRPr="007874D6">
              <w:rPr>
                <w:rFonts w:ascii="Linotype Syntax Com Light" w:hAnsi="Linotype Syntax Com Light"/>
                <w:sz w:val="17"/>
                <w:szCs w:val="17"/>
              </w:rPr>
              <w:t>] (</w:t>
            </w:r>
            <w:r>
              <w:rPr>
                <w:rFonts w:ascii="Linotype Syntax Com Light" w:hAnsi="Linotype Syntax Com Light"/>
                <w:sz w:val="17"/>
                <w:szCs w:val="17"/>
              </w:rPr>
              <w:t xml:space="preserve">To </w:t>
            </w:r>
            <w:r w:rsidRPr="007874D6">
              <w:rPr>
                <w:rFonts w:ascii="Linotype Syntax Com Light" w:hAnsi="Linotype Syntax Com Light"/>
                <w:sz w:val="17"/>
                <w:szCs w:val="17"/>
              </w:rPr>
              <w:t xml:space="preserve">use the two-year exemption, </w:t>
            </w:r>
            <w:r>
              <w:rPr>
                <w:rFonts w:ascii="Linotype Syntax Com Light" w:hAnsi="Linotype Syntax Com Light"/>
                <w:sz w:val="17"/>
                <w:szCs w:val="17"/>
              </w:rPr>
              <w:t>the student must</w:t>
            </w:r>
            <w:r w:rsidRPr="007874D6">
              <w:rPr>
                <w:rFonts w:ascii="Linotype Syntax Com Light" w:hAnsi="Linotype Syntax Com Light"/>
                <w:sz w:val="17"/>
                <w:szCs w:val="17"/>
              </w:rPr>
              <w:t xml:space="preserve"> have</w:t>
            </w:r>
            <w:r>
              <w:rPr>
                <w:rFonts w:ascii="Linotype Syntax Com Light" w:hAnsi="Linotype Syntax Com Light"/>
                <w:sz w:val="17"/>
                <w:szCs w:val="17"/>
              </w:rPr>
              <w:t xml:space="preserve"> met</w:t>
            </w:r>
            <w:r w:rsidRPr="007874D6">
              <w:rPr>
                <w:rFonts w:ascii="Linotype Syntax Com Light" w:hAnsi="Linotype Syntax Com Light"/>
                <w:sz w:val="17"/>
                <w:szCs w:val="17"/>
              </w:rPr>
              <w:t xml:space="preserve"> at least five of the six standards)</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96063D" w:rsidRPr="001E3275" w:rsidTr="00905019">
        <w:trPr>
          <w:cantSplit/>
          <w:trHeight w:val="565"/>
        </w:trPr>
        <w:tc>
          <w:tcPr>
            <w:tcW w:w="450" w:type="dxa"/>
            <w:noWrap/>
            <w:hideMark/>
          </w:tcPr>
          <w:p w:rsidR="0096063D"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7</w:t>
            </w:r>
          </w:p>
        </w:tc>
        <w:tc>
          <w:tcPr>
            <w:tcW w:w="450" w:type="dxa"/>
            <w:noWrap/>
            <w:hideMark/>
          </w:tcPr>
          <w:p w:rsidR="0096063D" w:rsidRPr="007874D6" w:rsidRDefault="005B0CE5"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 xml:space="preserve">a. </w:t>
            </w:r>
          </w:p>
        </w:tc>
        <w:tc>
          <w:tcPr>
            <w:tcW w:w="450" w:type="dxa"/>
            <w:hideMark/>
          </w:tcPr>
          <w:p w:rsidR="0096063D" w:rsidRPr="007874D6" w:rsidRDefault="0096063D"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ii. </w:t>
            </w:r>
          </w:p>
        </w:tc>
        <w:tc>
          <w:tcPr>
            <w:tcW w:w="12330" w:type="dxa"/>
          </w:tcPr>
          <w:p w:rsidR="0096063D" w:rsidRPr="007874D6" w:rsidRDefault="0096063D" w:rsidP="0096063D">
            <w:pPr>
              <w:spacing w:after="0" w:line="240" w:lineRule="auto"/>
              <w:rPr>
                <w:rFonts w:ascii="Linotype Syntax Com" w:hAnsi="Linotype Syntax Com"/>
                <w:b/>
                <w:bCs/>
                <w:sz w:val="17"/>
                <w:szCs w:val="17"/>
              </w:rPr>
            </w:pPr>
            <w:r>
              <w:rPr>
                <w:rFonts w:ascii="Linotype Syntax Com Light" w:hAnsi="Linotype Syntax Com Light"/>
                <w:sz w:val="17"/>
                <w:szCs w:val="17"/>
              </w:rPr>
              <w:t>T</w:t>
            </w:r>
            <w:r w:rsidRPr="007874D6">
              <w:rPr>
                <w:rFonts w:ascii="Linotype Syntax Com Light" w:hAnsi="Linotype Syntax Com Light"/>
                <w:sz w:val="17"/>
                <w:szCs w:val="17"/>
              </w:rPr>
              <w:t>he District may administer the physical fitness test to students</w:t>
            </w:r>
            <w:r>
              <w:rPr>
                <w:rFonts w:ascii="Linotype Syntax Com Light" w:hAnsi="Linotype Syntax Com Light"/>
                <w:sz w:val="17"/>
                <w:szCs w:val="17"/>
              </w:rPr>
              <w:t xml:space="preserve"> anytime</w:t>
            </w:r>
            <w:r w:rsidRPr="007874D6">
              <w:rPr>
                <w:rFonts w:ascii="Linotype Syntax Com Light" w:hAnsi="Linotype Syntax Com Light"/>
                <w:sz w:val="17"/>
                <w:szCs w:val="17"/>
              </w:rPr>
              <w:t xml:space="preserve"> in grades 10-12 in order to</w:t>
            </w:r>
            <w:r>
              <w:rPr>
                <w:rFonts w:ascii="Linotype Syntax Com Light" w:hAnsi="Linotype Syntax Com Light"/>
                <w:sz w:val="17"/>
                <w:szCs w:val="17"/>
              </w:rPr>
              <w:t xml:space="preserve"> determine</w:t>
            </w:r>
            <w:r w:rsidRPr="007874D6">
              <w:rPr>
                <w:rFonts w:ascii="Linotype Syntax Com Light" w:hAnsi="Linotype Syntax Com Light"/>
                <w:sz w:val="17"/>
                <w:szCs w:val="17"/>
              </w:rPr>
              <w:t xml:space="preserve"> student </w:t>
            </w:r>
            <w:r>
              <w:rPr>
                <w:rFonts w:ascii="Linotype Syntax Com Light" w:hAnsi="Linotype Syntax Com Light"/>
                <w:sz w:val="17"/>
                <w:szCs w:val="17"/>
              </w:rPr>
              <w:t xml:space="preserve">qualification </w:t>
            </w:r>
            <w:r w:rsidRPr="007874D6">
              <w:rPr>
                <w:rFonts w:ascii="Linotype Syntax Com Light" w:hAnsi="Linotype Syntax Com Light"/>
                <w:sz w:val="17"/>
                <w:szCs w:val="17"/>
              </w:rPr>
              <w:t>for a two-year exemption from physical education courses</w:t>
            </w:r>
            <w:r w:rsidRPr="00101AE2">
              <w:rPr>
                <w:rFonts w:ascii="Linotype Syntax Com Light" w:hAnsi="Linotype Syntax Com Light"/>
                <w:sz w:val="17"/>
                <w:szCs w:val="17"/>
              </w:rPr>
              <w:t xml:space="preserve">. </w:t>
            </w:r>
            <w:r w:rsidRPr="00101AE2">
              <w:rPr>
                <w:rFonts w:ascii="Linotype Syntax Com Light" w:hAnsi="Linotype Syntax Com Light"/>
                <w:sz w:val="17"/>
                <w:szCs w:val="17"/>
                <w:shd w:val="clear" w:color="auto" w:fill="FFFFFF" w:themeFill="background1"/>
              </w:rPr>
              <w:t>[</w:t>
            </w:r>
            <w:hyperlink r:id="rId154" w:history="1">
              <w:r w:rsidRPr="00101AE2">
                <w:rPr>
                  <w:rStyle w:val="Hyperlink"/>
                  <w:rFonts w:ascii="Linotype Syntax Com Light" w:hAnsi="Linotype Syntax Com Light"/>
                  <w:sz w:val="17"/>
                  <w:szCs w:val="17"/>
                </w:rPr>
                <w:t>Califo</w:t>
              </w:r>
              <w:r>
                <w:rPr>
                  <w:rStyle w:val="Hyperlink"/>
                  <w:rFonts w:ascii="Linotype Syntax Com Light" w:hAnsi="Linotype Syntax Com Light"/>
                  <w:sz w:val="17"/>
                  <w:szCs w:val="17"/>
                </w:rPr>
                <w:t>rnia Department of Education's (</w:t>
              </w:r>
              <w:r w:rsidRPr="00101AE2">
                <w:rPr>
                  <w:rStyle w:val="Hyperlink"/>
                  <w:rFonts w:ascii="Linotype Syntax Com Light" w:hAnsi="Linotype Syntax Com Light"/>
                  <w:sz w:val="17"/>
                  <w:szCs w:val="17"/>
                </w:rPr>
                <w:t>CD</w:t>
              </w:r>
              <w:r>
                <w:rPr>
                  <w:rStyle w:val="Hyperlink"/>
                  <w:rFonts w:ascii="Linotype Syntax Com Light" w:hAnsi="Linotype Syntax Com Light"/>
                  <w:sz w:val="17"/>
                  <w:szCs w:val="17"/>
                </w:rPr>
                <w:t>E)</w:t>
              </w:r>
              <w:r w:rsidRPr="00101AE2">
                <w:rPr>
                  <w:rStyle w:val="Hyperlink"/>
                  <w:rFonts w:ascii="Linotype Syntax Com Light" w:hAnsi="Linotype Syntax Com Light"/>
                  <w:sz w:val="17"/>
                  <w:szCs w:val="17"/>
                </w:rPr>
                <w:t xml:space="preserve"> Physical Education Frequently Asked Questions</w:t>
              </w:r>
            </w:hyperlink>
            <w:r w:rsidRPr="00101AE2">
              <w:rPr>
                <w:rFonts w:ascii="Linotype Syntax Com Light" w:hAnsi="Linotype Syntax Com Light"/>
                <w:sz w:val="17"/>
                <w:szCs w:val="17"/>
                <w:shd w:val="clear" w:color="auto" w:fill="FFFFFF" w:themeFill="background1"/>
              </w:rPr>
              <w:t>]</w:t>
            </w:r>
            <w:r>
              <w:rPr>
                <w:rFonts w:ascii="Linotype Syntax Com Light" w:hAnsi="Linotype Syntax Com Light"/>
                <w:sz w:val="17"/>
                <w:szCs w:val="17"/>
                <w:shd w:val="clear" w:color="auto" w:fill="FFFFFF" w:themeFill="background1"/>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03562" w:rsidRPr="001E3275" w:rsidTr="00905019">
        <w:trPr>
          <w:cantSplit/>
          <w:trHeight w:val="295"/>
        </w:trPr>
        <w:tc>
          <w:tcPr>
            <w:tcW w:w="450" w:type="dxa"/>
            <w:noWrap/>
            <w:hideMark/>
          </w:tcPr>
          <w:p w:rsidR="00103562"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7</w:t>
            </w:r>
          </w:p>
        </w:tc>
        <w:tc>
          <w:tcPr>
            <w:tcW w:w="450" w:type="dxa"/>
            <w:noWrap/>
            <w:hideMark/>
          </w:tcPr>
          <w:p w:rsidR="00103562" w:rsidRPr="007874D6" w:rsidRDefault="00103562"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b.</w:t>
            </w:r>
          </w:p>
        </w:tc>
        <w:tc>
          <w:tcPr>
            <w:tcW w:w="12780" w:type="dxa"/>
            <w:hideMark/>
          </w:tcPr>
          <w:p w:rsidR="00103562" w:rsidRPr="007874D6" w:rsidRDefault="00103562" w:rsidP="00103562">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Students who are granted a</w:t>
            </w:r>
            <w:r>
              <w:rPr>
                <w:rFonts w:ascii="Linotype Syntax Com Light" w:hAnsi="Linotype Syntax Com Light"/>
                <w:sz w:val="17"/>
                <w:szCs w:val="17"/>
              </w:rPr>
              <w:t xml:space="preserve"> one or</w:t>
            </w:r>
            <w:r w:rsidRPr="007874D6">
              <w:rPr>
                <w:rFonts w:ascii="Linotype Syntax Com Light" w:hAnsi="Linotype Syntax Com Light"/>
                <w:sz w:val="17"/>
                <w:szCs w:val="17"/>
              </w:rPr>
              <w:t xml:space="preserve"> two year exemption from physical education courses must be offered physical education elective courses. [</w:t>
            </w:r>
            <w:hyperlink r:id="rId155" w:history="1">
              <w:r w:rsidRPr="001B5101">
                <w:rPr>
                  <w:rStyle w:val="Hyperlink"/>
                  <w:rFonts w:ascii="Linotype Syntax Com Light" w:hAnsi="Linotype Syntax Com Light"/>
                  <w:sz w:val="17"/>
                  <w:szCs w:val="17"/>
                </w:rPr>
                <w:t>EC §51222(b)</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03562" w:rsidRPr="001E3275" w:rsidTr="00905019">
        <w:trPr>
          <w:cantSplit/>
          <w:trHeight w:val="484"/>
        </w:trPr>
        <w:tc>
          <w:tcPr>
            <w:tcW w:w="450" w:type="dxa"/>
            <w:noWrap/>
            <w:hideMark/>
          </w:tcPr>
          <w:p w:rsidR="00103562"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7</w:t>
            </w:r>
          </w:p>
        </w:tc>
        <w:tc>
          <w:tcPr>
            <w:tcW w:w="450" w:type="dxa"/>
            <w:noWrap/>
            <w:hideMark/>
          </w:tcPr>
          <w:p w:rsidR="00103562" w:rsidRPr="007874D6" w:rsidRDefault="00103562"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c.</w:t>
            </w:r>
          </w:p>
        </w:tc>
        <w:tc>
          <w:tcPr>
            <w:tcW w:w="12780" w:type="dxa"/>
            <w:hideMark/>
          </w:tcPr>
          <w:p w:rsidR="00103562" w:rsidRPr="007874D6" w:rsidRDefault="00103562" w:rsidP="00103562">
            <w:pPr>
              <w:spacing w:after="0" w:line="240" w:lineRule="auto"/>
              <w:rPr>
                <w:rFonts w:ascii="Linotype Syntax Com" w:hAnsi="Linotype Syntax Com"/>
                <w:b/>
                <w:bCs/>
                <w:sz w:val="17"/>
                <w:szCs w:val="17"/>
              </w:rPr>
            </w:pPr>
            <w:r>
              <w:rPr>
                <w:rFonts w:ascii="Linotype Syntax Com Light" w:hAnsi="Linotype Syntax Com Light"/>
                <w:sz w:val="17"/>
                <w:szCs w:val="17"/>
              </w:rPr>
              <w:t>Exemptions may be granted to each individual student but not an entire class or grade level. [</w:t>
            </w:r>
            <w:hyperlink r:id="rId156" w:history="1">
              <w:r w:rsidRPr="00101AE2">
                <w:rPr>
                  <w:rStyle w:val="Hyperlink"/>
                  <w:rFonts w:ascii="Linotype Syntax Com Light" w:hAnsi="Linotype Syntax Com Light"/>
                  <w:sz w:val="17"/>
                  <w:szCs w:val="17"/>
                </w:rPr>
                <w:t>California Department of Educa</w:t>
              </w:r>
              <w:r>
                <w:rPr>
                  <w:rStyle w:val="Hyperlink"/>
                  <w:rFonts w:ascii="Linotype Syntax Com Light" w:hAnsi="Linotype Syntax Com Light"/>
                  <w:sz w:val="17"/>
                  <w:szCs w:val="17"/>
                </w:rPr>
                <w:t>tion's (CDE)</w:t>
              </w:r>
              <w:r w:rsidRPr="00101AE2">
                <w:rPr>
                  <w:rStyle w:val="Hyperlink"/>
                  <w:rFonts w:ascii="Linotype Syntax Com Light" w:hAnsi="Linotype Syntax Com Light"/>
                  <w:sz w:val="17"/>
                  <w:szCs w:val="17"/>
                </w:rPr>
                <w:t xml:space="preserve"> Physical Education Frequently Asked Questions</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8D228E" w:rsidRPr="001E3275" w:rsidTr="00905019">
        <w:trPr>
          <w:cantSplit/>
          <w:trHeight w:val="300"/>
        </w:trPr>
        <w:tc>
          <w:tcPr>
            <w:tcW w:w="450" w:type="dxa"/>
            <w:noWrap/>
            <w:vAlign w:val="center"/>
            <w:hideMark/>
          </w:tcPr>
          <w:p w:rsidR="008D228E" w:rsidRPr="00D0688F" w:rsidRDefault="008D228E"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18</w:t>
            </w:r>
          </w:p>
        </w:tc>
        <w:tc>
          <w:tcPr>
            <w:tcW w:w="13230" w:type="dxa"/>
            <w:gridSpan w:val="2"/>
            <w:noWrap/>
            <w:vAlign w:val="center"/>
            <w:hideMark/>
          </w:tcPr>
          <w:p w:rsidR="008D228E" w:rsidRDefault="008D228E" w:rsidP="009C1118">
            <w:pPr>
              <w:spacing w:after="0" w:line="240" w:lineRule="auto"/>
              <w:rPr>
                <w:rFonts w:ascii="Linotype Syntax Com" w:hAnsi="Linotype Syntax Com"/>
                <w:b/>
                <w:bCs/>
                <w:color w:val="59889F"/>
                <w:sz w:val="17"/>
                <w:szCs w:val="17"/>
              </w:rPr>
            </w:pPr>
            <w:r>
              <w:rPr>
                <w:rFonts w:ascii="Linotype Syntax Com" w:hAnsi="Linotype Syntax Com"/>
                <w:b/>
                <w:bCs/>
                <w:color w:val="59889F"/>
                <w:sz w:val="17"/>
                <w:szCs w:val="17"/>
              </w:rPr>
              <w:t>Permanent Exemptions:</w:t>
            </w:r>
          </w:p>
        </w:tc>
      </w:tr>
      <w:tr w:rsidR="00522BEF" w:rsidRPr="001E3275" w:rsidTr="00905019">
        <w:trPr>
          <w:cantSplit/>
          <w:trHeight w:val="835"/>
        </w:trPr>
        <w:tc>
          <w:tcPr>
            <w:tcW w:w="450" w:type="dxa"/>
            <w:noWrap/>
            <w:hideMark/>
          </w:tcPr>
          <w:p w:rsidR="00522BEF" w:rsidRPr="007874D6" w:rsidRDefault="00522BEF" w:rsidP="00137AEC">
            <w:pPr>
              <w:spacing w:after="0" w:line="240" w:lineRule="auto"/>
              <w:rPr>
                <w:rFonts w:ascii="Linotype Syntax Com Light" w:hAnsi="Linotype Syntax Com Light"/>
                <w:sz w:val="17"/>
                <w:szCs w:val="17"/>
              </w:rPr>
            </w:pPr>
          </w:p>
        </w:tc>
        <w:tc>
          <w:tcPr>
            <w:tcW w:w="13230" w:type="dxa"/>
            <w:gridSpan w:val="2"/>
            <w:noWrap/>
            <w:hideMark/>
          </w:tcPr>
          <w:p w:rsidR="00522BEF" w:rsidRPr="007874D6" w:rsidRDefault="00522BEF" w:rsidP="00522BEF">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All exemptions are optional; if the local governing board chooses to utilize the exemptions the criteria must be met.</w:t>
            </w:r>
            <w:r>
              <w:rPr>
                <w:rFonts w:ascii="Linotype Syntax Com Light" w:hAnsi="Linotype Syntax Com Light"/>
                <w:sz w:val="17"/>
                <w:szCs w:val="17"/>
              </w:rPr>
              <w:t xml:space="preserve"> [</w:t>
            </w:r>
            <w:hyperlink r:id="rId157" w:history="1">
              <w:r w:rsidRPr="00A83BA0">
                <w:rPr>
                  <w:rStyle w:val="Hyperlink"/>
                  <w:rFonts w:ascii="Linotype Syntax Com Light" w:hAnsi="Linotype Syntax Com Light"/>
                  <w:sz w:val="17"/>
                  <w:szCs w:val="17"/>
                </w:rPr>
                <w:t>EC §51241(c)</w:t>
              </w:r>
            </w:hyperlink>
            <w:r w:rsidRPr="007874D6">
              <w:rPr>
                <w:rFonts w:ascii="Linotype Syntax Com Light" w:hAnsi="Linotype Syntax Com Light"/>
                <w:sz w:val="17"/>
                <w:szCs w:val="17"/>
              </w:rPr>
              <w:t>]</w:t>
            </w:r>
          </w:p>
          <w:p w:rsidR="00522BEF" w:rsidRPr="007874D6" w:rsidRDefault="00522BEF" w:rsidP="00522BEF">
            <w:pPr>
              <w:spacing w:after="0" w:line="240" w:lineRule="auto"/>
              <w:rPr>
                <w:rFonts w:ascii="Linotype Syntax Com Light" w:hAnsi="Linotype Syntax Com Light"/>
                <w:sz w:val="17"/>
                <w:szCs w:val="17"/>
              </w:rPr>
            </w:pPr>
          </w:p>
          <w:p w:rsidR="00522BEF" w:rsidRPr="007874D6" w:rsidRDefault="00522BEF" w:rsidP="00522BEF">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The </w:t>
            </w:r>
            <w:r>
              <w:rPr>
                <w:rFonts w:ascii="Linotype Syntax Com Light" w:hAnsi="Linotype Syntax Com Light"/>
                <w:sz w:val="17"/>
                <w:szCs w:val="17"/>
              </w:rPr>
              <w:t>g</w:t>
            </w:r>
            <w:r w:rsidRPr="007874D6">
              <w:rPr>
                <w:rFonts w:ascii="Linotype Syntax Com Light" w:hAnsi="Linotype Syntax Com Light"/>
                <w:sz w:val="17"/>
                <w:szCs w:val="17"/>
              </w:rPr>
              <w:t xml:space="preserve">overning </w:t>
            </w:r>
            <w:r>
              <w:rPr>
                <w:rFonts w:ascii="Linotype Syntax Com Light" w:hAnsi="Linotype Syntax Com Light"/>
                <w:sz w:val="17"/>
                <w:szCs w:val="17"/>
              </w:rPr>
              <w:t>b</w:t>
            </w:r>
            <w:r w:rsidRPr="007874D6">
              <w:rPr>
                <w:rFonts w:ascii="Linotype Syntax Com Light" w:hAnsi="Linotype Syntax Com Light"/>
                <w:sz w:val="17"/>
                <w:szCs w:val="17"/>
              </w:rPr>
              <w:t>oard may grant individual students permanent exemptions from participation in a physical education course if the pupil complies with one of the following</w:t>
            </w:r>
            <w:r>
              <w:rPr>
                <w:rFonts w:ascii="Linotype Syntax Com Light" w:hAnsi="Linotype Syntax Com Light"/>
                <w:sz w:val="17"/>
                <w:szCs w:val="17"/>
              </w:rPr>
              <w:t xml:space="preserve"> :</w:t>
            </w:r>
          </w:p>
        </w:tc>
      </w:tr>
      <w:tr w:rsidR="00522BEF" w:rsidRPr="001E3275" w:rsidTr="00905019">
        <w:trPr>
          <w:cantSplit/>
          <w:trHeight w:val="394"/>
        </w:trPr>
        <w:tc>
          <w:tcPr>
            <w:tcW w:w="450" w:type="dxa"/>
            <w:noWrap/>
            <w:hideMark/>
          </w:tcPr>
          <w:p w:rsidR="00522BEF"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8</w:t>
            </w:r>
          </w:p>
        </w:tc>
        <w:tc>
          <w:tcPr>
            <w:tcW w:w="450" w:type="dxa"/>
            <w:noWrap/>
            <w:hideMark/>
          </w:tcPr>
          <w:p w:rsidR="00522BEF" w:rsidRPr="007874D6" w:rsidRDefault="00522BEF"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w:t>
            </w:r>
          </w:p>
        </w:tc>
        <w:tc>
          <w:tcPr>
            <w:tcW w:w="12780" w:type="dxa"/>
            <w:hideMark/>
          </w:tcPr>
          <w:p w:rsidR="00522BEF" w:rsidRPr="007874D6" w:rsidRDefault="00522BEF" w:rsidP="00522BEF">
            <w:pPr>
              <w:spacing w:after="0" w:line="240" w:lineRule="auto"/>
              <w:rPr>
                <w:rFonts w:ascii="Linotype Syntax Com" w:hAnsi="Linotype Syntax Com"/>
                <w:b/>
                <w:bCs/>
                <w:sz w:val="17"/>
                <w:szCs w:val="17"/>
              </w:rPr>
            </w:pPr>
            <w:r w:rsidRPr="008774A6">
              <w:rPr>
                <w:rFonts w:ascii="Linotype Syntax Com Light" w:hAnsi="Linotype Syntax Com Light"/>
                <w:i/>
                <w:sz w:val="17"/>
                <w:szCs w:val="17"/>
              </w:rPr>
              <w:t xml:space="preserve">Is 16 years of age or </w:t>
            </w:r>
            <w:r w:rsidRPr="00A512A5">
              <w:rPr>
                <w:rFonts w:ascii="Linotype Syntax Com Light" w:hAnsi="Linotype Syntax Com Light"/>
                <w:i/>
                <w:sz w:val="17"/>
                <w:szCs w:val="17"/>
              </w:rPr>
              <w:t>older and</w:t>
            </w:r>
            <w:r w:rsidRPr="008774A6">
              <w:rPr>
                <w:rFonts w:ascii="Linotype Syntax Com Light" w:hAnsi="Linotype Syntax Com Light"/>
                <w:i/>
                <w:sz w:val="17"/>
                <w:szCs w:val="17"/>
              </w:rPr>
              <w:t xml:space="preserve"> has been enrolled in the 10th grade for one academic year or longer.</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158" w:history="1">
              <w:r w:rsidRPr="00A83BA0">
                <w:rPr>
                  <w:rStyle w:val="Hyperlink"/>
                  <w:rFonts w:ascii="Linotype Syntax Com Light" w:hAnsi="Linotype Syntax Com Light"/>
                  <w:sz w:val="17"/>
                  <w:szCs w:val="17"/>
                </w:rPr>
                <w:t>EC §51241</w:t>
              </w:r>
              <w:r>
                <w:rPr>
                  <w:rStyle w:val="Hyperlink"/>
                  <w:rFonts w:ascii="Linotype Syntax Com Light" w:hAnsi="Linotype Syntax Com Light"/>
                  <w:sz w:val="17"/>
                  <w:szCs w:val="17"/>
                </w:rPr>
                <w:t xml:space="preserve"> </w:t>
              </w:r>
              <w:r w:rsidRPr="00A83BA0">
                <w:rPr>
                  <w:rStyle w:val="Hyperlink"/>
                  <w:rFonts w:ascii="Linotype Syntax Com Light" w:hAnsi="Linotype Syntax Com Light"/>
                  <w:sz w:val="17"/>
                  <w:szCs w:val="17"/>
                </w:rPr>
                <w:t>(c)(1)</w:t>
              </w:r>
            </w:hyperlink>
            <w:r w:rsidRPr="007874D6">
              <w:rPr>
                <w:rFonts w:ascii="Linotype Syntax Com Light" w:hAnsi="Linotype Syntax Com Light"/>
                <w:sz w:val="17"/>
                <w:szCs w:val="17"/>
              </w:rPr>
              <w:t xml:space="preserve">]  </w:t>
            </w:r>
            <w:r>
              <w:rPr>
                <w:rFonts w:ascii="Linotype Syntax Com Light" w:hAnsi="Linotype Syntax Com Light"/>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22BEF" w:rsidRPr="001E3275" w:rsidTr="00905019">
        <w:trPr>
          <w:cantSplit/>
          <w:trHeight w:val="574"/>
        </w:trPr>
        <w:tc>
          <w:tcPr>
            <w:tcW w:w="450" w:type="dxa"/>
            <w:noWrap/>
            <w:hideMark/>
          </w:tcPr>
          <w:p w:rsidR="00522BEF"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8</w:t>
            </w:r>
          </w:p>
        </w:tc>
        <w:tc>
          <w:tcPr>
            <w:tcW w:w="450" w:type="dxa"/>
            <w:noWrap/>
            <w:hideMark/>
          </w:tcPr>
          <w:p w:rsidR="00522BEF" w:rsidRPr="007874D6" w:rsidRDefault="00522BEF"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b.</w:t>
            </w:r>
          </w:p>
        </w:tc>
        <w:tc>
          <w:tcPr>
            <w:tcW w:w="12780" w:type="dxa"/>
            <w:hideMark/>
          </w:tcPr>
          <w:p w:rsidR="00522BEF" w:rsidRPr="007874D6" w:rsidRDefault="00522BEF" w:rsidP="00522BEF">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Exemption 18a</w:t>
            </w:r>
            <w:r>
              <w:rPr>
                <w:rFonts w:ascii="Linotype Syntax Com Light" w:hAnsi="Linotype Syntax Com Light"/>
                <w:sz w:val="17"/>
                <w:szCs w:val="17"/>
              </w:rPr>
              <w:t xml:space="preserve"> (above)</w:t>
            </w:r>
            <w:r w:rsidRPr="007874D6">
              <w:rPr>
                <w:rFonts w:ascii="Linotype Syntax Com Light" w:hAnsi="Linotype Syntax Com Light"/>
                <w:sz w:val="17"/>
                <w:szCs w:val="17"/>
              </w:rPr>
              <w:t xml:space="preserve"> is to be used on a pupil-by-pupil basis only for students who come from an out-of-state or a private school that does not have a physical education requirement equivalent to California and cannot complete the two-year physical education requirement before graduating.</w:t>
            </w:r>
            <w:r>
              <w:rPr>
                <w:rFonts w:ascii="Linotype Syntax Com Light" w:hAnsi="Linotype Syntax Com Light"/>
                <w:sz w:val="17"/>
                <w:szCs w:val="17"/>
              </w:rPr>
              <w:t xml:space="preserve"> [</w:t>
            </w:r>
            <w:hyperlink r:id="rId159" w:history="1">
              <w:r w:rsidRPr="00583273">
                <w:rPr>
                  <w:rStyle w:val="Hyperlink"/>
                  <w:rFonts w:ascii="Linotype Syntax Com Light" w:hAnsi="Linotype Syntax Com Light"/>
                  <w:sz w:val="17"/>
                  <w:szCs w:val="17"/>
                </w:rPr>
                <w:t>LAUSD Bulletin 25</w:t>
              </w:r>
              <w:r>
                <w:rPr>
                  <w:rStyle w:val="Hyperlink"/>
                  <w:rFonts w:ascii="Linotype Syntax Com Light" w:hAnsi="Linotype Syntax Com Light"/>
                  <w:sz w:val="17"/>
                  <w:szCs w:val="17"/>
                </w:rPr>
                <w:t>28</w:t>
              </w:r>
              <w:r w:rsidRPr="00583273">
                <w:rPr>
                  <w:rStyle w:val="Hyperlink"/>
                  <w:rFonts w:ascii="Linotype Syntax Com Light" w:hAnsi="Linotype Syntax Com Light"/>
                  <w:sz w:val="17"/>
                  <w:szCs w:val="17"/>
                </w:rPr>
                <w:t>.1</w:t>
              </w:r>
            </w:hyperlink>
            <w:r>
              <w:rPr>
                <w:rFonts w:ascii="Linotype Syntax Com Light" w:hAnsi="Linotype Syntax Com Light"/>
                <w:sz w:val="17"/>
                <w:szCs w:val="17"/>
              </w:rPr>
              <w:t xml:space="preserve"> ]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22BEF" w:rsidRPr="001E3275" w:rsidTr="00FE0FBB">
        <w:trPr>
          <w:cantSplit/>
          <w:trHeight w:val="358"/>
        </w:trPr>
        <w:tc>
          <w:tcPr>
            <w:tcW w:w="450" w:type="dxa"/>
            <w:noWrap/>
            <w:hideMark/>
          </w:tcPr>
          <w:p w:rsidR="00522BEF"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8</w:t>
            </w:r>
          </w:p>
        </w:tc>
        <w:tc>
          <w:tcPr>
            <w:tcW w:w="450" w:type="dxa"/>
            <w:noWrap/>
            <w:hideMark/>
          </w:tcPr>
          <w:p w:rsidR="00522BEF" w:rsidRPr="007874D6" w:rsidRDefault="00522BEF" w:rsidP="00522BEF">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c.</w:t>
            </w:r>
          </w:p>
        </w:tc>
        <w:tc>
          <w:tcPr>
            <w:tcW w:w="12780" w:type="dxa"/>
            <w:hideMark/>
          </w:tcPr>
          <w:p w:rsidR="00522BEF" w:rsidRPr="007874D6" w:rsidRDefault="00522BEF" w:rsidP="00522BEF">
            <w:pPr>
              <w:spacing w:after="0" w:line="240" w:lineRule="auto"/>
              <w:rPr>
                <w:rFonts w:ascii="Linotype Syntax Com" w:hAnsi="Linotype Syntax Com"/>
                <w:b/>
                <w:bCs/>
                <w:sz w:val="17"/>
                <w:szCs w:val="17"/>
              </w:rPr>
            </w:pPr>
            <w:r w:rsidRPr="004C4870">
              <w:rPr>
                <w:rFonts w:ascii="Linotype Syntax Com Light" w:hAnsi="Linotype Syntax Com Light"/>
                <w:i/>
                <w:sz w:val="17"/>
                <w:szCs w:val="17"/>
              </w:rPr>
              <w:t>Is enrolled as a postgraduate pupil</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160" w:history="1">
              <w:r w:rsidRPr="00A83BA0">
                <w:rPr>
                  <w:rStyle w:val="Hyperlink"/>
                  <w:rFonts w:ascii="Linotype Syntax Com Light" w:hAnsi="Linotype Syntax Com Light"/>
                  <w:sz w:val="17"/>
                  <w:szCs w:val="17"/>
                </w:rPr>
                <w:t>EC §51241</w:t>
              </w:r>
              <w:r>
                <w:rPr>
                  <w:rStyle w:val="Hyperlink"/>
                  <w:rFonts w:ascii="Linotype Syntax Com Light" w:hAnsi="Linotype Syntax Com Light"/>
                  <w:sz w:val="17"/>
                  <w:szCs w:val="17"/>
                </w:rPr>
                <w:t xml:space="preserve"> </w:t>
              </w:r>
              <w:r w:rsidRPr="00A83BA0">
                <w:rPr>
                  <w:rStyle w:val="Hyperlink"/>
                  <w:rFonts w:ascii="Linotype Syntax Com Light" w:hAnsi="Linotype Syntax Com Light"/>
                  <w:sz w:val="17"/>
                  <w:szCs w:val="17"/>
                </w:rPr>
                <w:t>(c)(2)</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22BEF" w:rsidRPr="001E3275" w:rsidTr="00FE0FBB">
        <w:trPr>
          <w:cantSplit/>
          <w:trHeight w:val="520"/>
        </w:trPr>
        <w:tc>
          <w:tcPr>
            <w:tcW w:w="450" w:type="dxa"/>
            <w:noWrap/>
            <w:hideMark/>
          </w:tcPr>
          <w:p w:rsidR="00522BEF"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8</w:t>
            </w:r>
          </w:p>
        </w:tc>
        <w:tc>
          <w:tcPr>
            <w:tcW w:w="450" w:type="dxa"/>
            <w:noWrap/>
            <w:hideMark/>
          </w:tcPr>
          <w:p w:rsidR="00522BEF" w:rsidRPr="007874D6" w:rsidRDefault="00522BEF" w:rsidP="00522BEF">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d.</w:t>
            </w:r>
          </w:p>
        </w:tc>
        <w:tc>
          <w:tcPr>
            <w:tcW w:w="12780" w:type="dxa"/>
            <w:hideMark/>
          </w:tcPr>
          <w:p w:rsidR="00522BEF" w:rsidRPr="007874D6" w:rsidRDefault="00522BEF" w:rsidP="00522BEF">
            <w:pPr>
              <w:spacing w:after="0" w:line="240" w:lineRule="auto"/>
              <w:rPr>
                <w:rFonts w:ascii="Linotype Syntax Com" w:hAnsi="Linotype Syntax Com"/>
                <w:b/>
                <w:bCs/>
                <w:sz w:val="17"/>
                <w:szCs w:val="17"/>
              </w:rPr>
            </w:pPr>
            <w:r w:rsidRPr="004C4870">
              <w:rPr>
                <w:rFonts w:ascii="Linotype Syntax Com Light" w:hAnsi="Linotype Syntax Com Light"/>
                <w:i/>
                <w:sz w:val="17"/>
                <w:szCs w:val="17"/>
              </w:rPr>
              <w:t xml:space="preserve">Is enrolled in a juvenile home, ranch, camp, or forestry camp school where pupils are scheduled for recreation and exercise. </w:t>
            </w:r>
            <w:r w:rsidRPr="004C4870">
              <w:rPr>
                <w:rFonts w:ascii="Linotype Syntax Com Light" w:hAnsi="Linotype Syntax Com Light"/>
                <w:sz w:val="17"/>
                <w:szCs w:val="17"/>
              </w:rPr>
              <w:t>This pertains to the time the student is enrolled in these programs.</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161" w:history="1">
              <w:r w:rsidRPr="00A83BA0">
                <w:rPr>
                  <w:rStyle w:val="Hyperlink"/>
                  <w:rFonts w:ascii="Linotype Syntax Com Light" w:hAnsi="Linotype Syntax Com Light"/>
                  <w:sz w:val="17"/>
                  <w:szCs w:val="17"/>
                </w:rPr>
                <w:t>EC §51241</w:t>
              </w:r>
              <w:r>
                <w:rPr>
                  <w:rStyle w:val="Hyperlink"/>
                  <w:rFonts w:ascii="Linotype Syntax Com Light" w:hAnsi="Linotype Syntax Com Light"/>
                  <w:sz w:val="17"/>
                  <w:szCs w:val="17"/>
                </w:rPr>
                <w:t xml:space="preserve"> </w:t>
              </w:r>
              <w:r w:rsidRPr="00A83BA0">
                <w:rPr>
                  <w:rStyle w:val="Hyperlink"/>
                  <w:rFonts w:ascii="Linotype Syntax Com Light" w:hAnsi="Linotype Syntax Com Light"/>
                  <w:sz w:val="17"/>
                  <w:szCs w:val="17"/>
                </w:rPr>
                <w:t>(c)(3)</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335BE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335BE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962597" w:rsidRDefault="00335BE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335BE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35BED" w:rsidRPr="0043385E" w:rsidRDefault="00335BE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335BED" w:rsidRDefault="00335BED" w:rsidP="00CB008B">
            <w:pPr>
              <w:rPr>
                <w:color w:val="548DD4" w:themeColor="text2" w:themeTint="99"/>
                <w:sz w:val="17"/>
                <w:szCs w:val="17"/>
              </w:rPr>
            </w:pPr>
          </w:p>
          <w:p w:rsidR="00335BED" w:rsidRPr="0043385E" w:rsidRDefault="00335BE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335BED" w:rsidRDefault="00335BED" w:rsidP="00CB008B">
            <w:pPr>
              <w:tabs>
                <w:tab w:val="left" w:pos="2358"/>
              </w:tabs>
              <w:ind w:right="198"/>
              <w:jc w:val="center"/>
              <w:rPr>
                <w:color w:val="548DD4" w:themeColor="text2" w:themeTint="99"/>
                <w:sz w:val="17"/>
                <w:szCs w:val="17"/>
              </w:rPr>
            </w:pPr>
          </w:p>
          <w:p w:rsidR="00335BED" w:rsidRPr="0043385E" w:rsidRDefault="00335BED" w:rsidP="00CB008B">
            <w:pPr>
              <w:tabs>
                <w:tab w:val="left" w:pos="2358"/>
              </w:tabs>
              <w:ind w:right="198"/>
              <w:jc w:val="center"/>
              <w:rPr>
                <w:color w:val="548DD4" w:themeColor="text2" w:themeTint="99"/>
                <w:sz w:val="17"/>
                <w:szCs w:val="17"/>
              </w:rPr>
            </w:pPr>
          </w:p>
        </w:tc>
      </w:tr>
      <w:tr w:rsidR="00335BE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335BED" w:rsidRPr="005144AE" w:rsidRDefault="00335BE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335BED" w:rsidRPr="00EA6F94" w:rsidRDefault="00335BE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335BE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335BED" w:rsidRPr="00EA6F94" w:rsidRDefault="00335BED" w:rsidP="00CB008B">
            <w:pPr>
              <w:jc w:val="center"/>
              <w:rPr>
                <w:rFonts w:ascii="Linotype Syntax Com Light" w:hAnsi="Linotype Syntax Com Light"/>
                <w:b/>
                <w:sz w:val="17"/>
                <w:szCs w:val="17"/>
              </w:rPr>
            </w:pPr>
          </w:p>
        </w:tc>
      </w:tr>
      <w:tr w:rsidR="00335BE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335BED" w:rsidRPr="00D7354C" w:rsidRDefault="00335BE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335BED" w:rsidRPr="00D7354C" w:rsidRDefault="00335BE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335BED" w:rsidRPr="003F6BF9" w:rsidRDefault="00335BE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335BED" w:rsidRPr="00576FB6" w:rsidRDefault="00335BE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335BED" w:rsidRPr="003F6BF9" w:rsidRDefault="00335BE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335BE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5BED" w:rsidRPr="00EA6F94" w:rsidRDefault="00335BE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335BE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335BED" w:rsidRPr="00D7354C" w:rsidRDefault="00335BED" w:rsidP="00CB008B">
            <w:pPr>
              <w:ind w:right="108"/>
              <w:rPr>
                <w:color w:val="548DD4" w:themeColor="text2" w:themeTint="99"/>
                <w:sz w:val="17"/>
                <w:szCs w:val="17"/>
              </w:rPr>
            </w:pPr>
          </w:p>
          <w:p w:rsidR="00335BED" w:rsidRPr="00D7354C" w:rsidRDefault="00335BED" w:rsidP="00CB008B">
            <w:pPr>
              <w:ind w:right="108"/>
              <w:rPr>
                <w:sz w:val="17"/>
                <w:szCs w:val="17"/>
              </w:rPr>
            </w:pPr>
          </w:p>
        </w:tc>
      </w:tr>
      <w:tr w:rsidR="00335BE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335BED" w:rsidRDefault="00335BE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77C21" w:rsidRPr="001E3275" w:rsidTr="00FE0FBB">
        <w:trPr>
          <w:cantSplit/>
          <w:trHeight w:val="300"/>
        </w:trPr>
        <w:tc>
          <w:tcPr>
            <w:tcW w:w="450" w:type="dxa"/>
            <w:noWrap/>
            <w:vAlign w:val="center"/>
            <w:hideMark/>
          </w:tcPr>
          <w:p w:rsidR="00F77C21" w:rsidRPr="00D0688F" w:rsidRDefault="00F77C21"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19</w:t>
            </w:r>
          </w:p>
        </w:tc>
        <w:tc>
          <w:tcPr>
            <w:tcW w:w="13230" w:type="dxa"/>
            <w:gridSpan w:val="2"/>
            <w:noWrap/>
            <w:vAlign w:val="center"/>
            <w:hideMark/>
          </w:tcPr>
          <w:p w:rsidR="00F77C21" w:rsidRPr="00D0688F" w:rsidRDefault="00F77C21"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Other Exemptions:</w:t>
            </w:r>
          </w:p>
        </w:tc>
      </w:tr>
      <w:tr w:rsidR="00271097" w:rsidRPr="001E3275" w:rsidTr="00FE0FBB">
        <w:trPr>
          <w:cantSplit/>
          <w:trHeight w:val="745"/>
        </w:trPr>
        <w:tc>
          <w:tcPr>
            <w:tcW w:w="450" w:type="dxa"/>
            <w:noWrap/>
            <w:hideMark/>
          </w:tcPr>
          <w:p w:rsidR="00271097" w:rsidRPr="007874D6" w:rsidRDefault="00271097" w:rsidP="00137AEC">
            <w:pPr>
              <w:spacing w:after="0" w:line="240" w:lineRule="auto"/>
              <w:rPr>
                <w:rFonts w:ascii="Linotype Syntax Com Light" w:hAnsi="Linotype Syntax Com Light"/>
                <w:sz w:val="17"/>
                <w:szCs w:val="17"/>
              </w:rPr>
            </w:pPr>
          </w:p>
        </w:tc>
        <w:tc>
          <w:tcPr>
            <w:tcW w:w="13230" w:type="dxa"/>
            <w:gridSpan w:val="2"/>
            <w:noWrap/>
            <w:hideMark/>
          </w:tcPr>
          <w:p w:rsidR="00271097" w:rsidRPr="007874D6" w:rsidRDefault="00271097" w:rsidP="00271097">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All exemptions are optional; if the local governing board chooses to utilize the exemptions the criteria must be met. </w:t>
            </w:r>
          </w:p>
          <w:p w:rsidR="00271097" w:rsidRPr="007874D6" w:rsidRDefault="00271097" w:rsidP="00271097">
            <w:pPr>
              <w:spacing w:after="0" w:line="240" w:lineRule="auto"/>
              <w:rPr>
                <w:rFonts w:ascii="Linotype Syntax Com Light" w:hAnsi="Linotype Syntax Com Light"/>
                <w:sz w:val="17"/>
                <w:szCs w:val="17"/>
              </w:rPr>
            </w:pPr>
          </w:p>
          <w:p w:rsidR="00271097" w:rsidRPr="007874D6" w:rsidRDefault="00271097" w:rsidP="00271097">
            <w:pPr>
              <w:spacing w:after="0" w:line="240" w:lineRule="auto"/>
              <w:rPr>
                <w:rFonts w:ascii="Linotype Syntax Com" w:hAnsi="Linotype Syntax Com"/>
                <w:sz w:val="17"/>
                <w:szCs w:val="17"/>
              </w:rPr>
            </w:pPr>
            <w:r w:rsidRPr="007874D6">
              <w:rPr>
                <w:rFonts w:ascii="Linotype Syntax Com Light" w:hAnsi="Linotype Syntax Com Light"/>
                <w:sz w:val="17"/>
                <w:szCs w:val="17"/>
              </w:rPr>
              <w:t>The District may grant an exemption from physical education under the following special circumstances:</w:t>
            </w:r>
          </w:p>
        </w:tc>
      </w:tr>
      <w:tr w:rsidR="00752EAB" w:rsidRPr="001E3275" w:rsidTr="00FE0FBB">
        <w:trPr>
          <w:cantSplit/>
          <w:trHeight w:val="520"/>
        </w:trPr>
        <w:tc>
          <w:tcPr>
            <w:tcW w:w="450" w:type="dxa"/>
            <w:noWrap/>
            <w:hideMark/>
          </w:tcPr>
          <w:p w:rsidR="00752EAB"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9</w:t>
            </w:r>
          </w:p>
        </w:tc>
        <w:tc>
          <w:tcPr>
            <w:tcW w:w="450" w:type="dxa"/>
            <w:noWrap/>
            <w:hideMark/>
          </w:tcPr>
          <w:p w:rsidR="00752EAB" w:rsidRPr="007874D6" w:rsidRDefault="00752EAB"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w:t>
            </w:r>
          </w:p>
        </w:tc>
        <w:tc>
          <w:tcPr>
            <w:tcW w:w="12780" w:type="dxa"/>
            <w:hideMark/>
          </w:tcPr>
          <w:p w:rsidR="00752EAB" w:rsidRPr="007874D6" w:rsidRDefault="00752EAB" w:rsidP="00752EAB">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Driver Training. A student in grades 10-12 may be excused for up to 24 clock hours in order to participate in automobile driver training</w:t>
            </w:r>
            <w:r>
              <w:rPr>
                <w:rFonts w:ascii="Linotype Syntax Com Light" w:hAnsi="Linotype Syntax Com Light"/>
                <w:sz w:val="17"/>
                <w:szCs w:val="17"/>
              </w:rPr>
              <w:t xml:space="preserve">. </w:t>
            </w:r>
            <w:r w:rsidRPr="00163BCD">
              <w:rPr>
                <w:rFonts w:ascii="Linotype Syntax Com Light" w:hAnsi="Linotype Syntax Com Light"/>
                <w:i/>
                <w:sz w:val="17"/>
                <w:szCs w:val="17"/>
              </w:rPr>
              <w:t xml:space="preserve">Such pupil who is excused from physical education classes to enroll in driver training shall attend upon a minimum of 7,000 minutes of physical education instruction during such school year. </w:t>
            </w:r>
            <w:r w:rsidRPr="007874D6">
              <w:rPr>
                <w:rFonts w:ascii="Linotype Syntax Com Light" w:hAnsi="Linotype Syntax Com Light"/>
                <w:sz w:val="17"/>
                <w:szCs w:val="17"/>
              </w:rPr>
              <w:t>[</w:t>
            </w:r>
            <w:hyperlink r:id="rId162" w:history="1">
              <w:r w:rsidRPr="001B5101">
                <w:rPr>
                  <w:rStyle w:val="Hyperlink"/>
                  <w:rFonts w:ascii="Linotype Syntax Com Light" w:hAnsi="Linotype Syntax Com Light"/>
                  <w:sz w:val="17"/>
                  <w:szCs w:val="17"/>
                </w:rPr>
                <w:t>EC §51222 (a)</w:t>
              </w:r>
            </w:hyperlink>
            <w:r>
              <w:rPr>
                <w:rFonts w:ascii="Linotype Syntax Com Light" w:hAnsi="Linotype Syntax Com Light"/>
                <w:sz w:val="17"/>
                <w:szCs w:val="17"/>
              </w:rPr>
              <w:t>]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52EAB" w:rsidRPr="001E3275" w:rsidTr="00FE0FBB">
        <w:trPr>
          <w:cantSplit/>
          <w:trHeight w:val="736"/>
        </w:trPr>
        <w:tc>
          <w:tcPr>
            <w:tcW w:w="450" w:type="dxa"/>
            <w:noWrap/>
            <w:hideMark/>
          </w:tcPr>
          <w:p w:rsidR="00752EAB" w:rsidRPr="007874D6" w:rsidRDefault="00D23323" w:rsidP="00137AEC">
            <w:pPr>
              <w:spacing w:after="0" w:line="240" w:lineRule="auto"/>
              <w:rPr>
                <w:rFonts w:ascii="Linotype Syntax Com Light" w:hAnsi="Linotype Syntax Com Light"/>
                <w:sz w:val="17"/>
                <w:szCs w:val="17"/>
              </w:rPr>
            </w:pPr>
            <w:r w:rsidRPr="00631008">
              <w:rPr>
                <w:rFonts w:ascii="Linotype Syntax Com Light" w:hAnsi="Linotype Syntax Com Light"/>
                <w:sz w:val="17"/>
                <w:szCs w:val="17"/>
              </w:rPr>
              <w:t>1</w:t>
            </w:r>
            <w:r>
              <w:rPr>
                <w:rFonts w:ascii="Linotype Syntax Com Light" w:hAnsi="Linotype Syntax Com Light"/>
                <w:sz w:val="17"/>
                <w:szCs w:val="17"/>
              </w:rPr>
              <w:t>9</w:t>
            </w:r>
          </w:p>
        </w:tc>
        <w:tc>
          <w:tcPr>
            <w:tcW w:w="450" w:type="dxa"/>
            <w:noWrap/>
            <w:hideMark/>
          </w:tcPr>
          <w:p w:rsidR="00752EAB" w:rsidRPr="007874D6" w:rsidRDefault="00752EAB"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b.</w:t>
            </w:r>
          </w:p>
        </w:tc>
        <w:tc>
          <w:tcPr>
            <w:tcW w:w="12780" w:type="dxa"/>
            <w:hideMark/>
          </w:tcPr>
          <w:p w:rsidR="00752EAB" w:rsidRPr="007874D6" w:rsidRDefault="00752EAB" w:rsidP="00752EAB">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Occupational Center Travel Hardship. A student in grades 10-12 who attends a regional occupational center or program where attendance in physical education courses results in a hardship due to the travel time may be excused</w:t>
            </w:r>
            <w:r>
              <w:rPr>
                <w:rFonts w:ascii="Linotype Syntax Com Light" w:hAnsi="Linotype Syntax Com Light"/>
                <w:sz w:val="17"/>
                <w:szCs w:val="17"/>
              </w:rPr>
              <w:t xml:space="preserve">. </w:t>
            </w:r>
            <w:r w:rsidRPr="00255A5C">
              <w:rPr>
                <w:rFonts w:ascii="Linotype Syntax Com Light" w:hAnsi="Linotype Syntax Com Light"/>
                <w:i/>
                <w:sz w:val="17"/>
                <w:szCs w:val="17"/>
              </w:rPr>
              <w:t xml:space="preserve">If a pupil is excused from physical education classes pursuant to this section, the minimum </w:t>
            </w:r>
            <w:proofErr w:type="spellStart"/>
            <w:r w:rsidRPr="00255A5C">
              <w:rPr>
                <w:rFonts w:ascii="Linotype Syntax Com Light" w:hAnsi="Linotype Syntax Com Light"/>
                <w:i/>
                <w:sz w:val="17"/>
                <w:szCs w:val="17"/>
              </w:rPr>
              <w:t>schoolday</w:t>
            </w:r>
            <w:proofErr w:type="spellEnd"/>
            <w:r w:rsidRPr="00255A5C">
              <w:rPr>
                <w:rFonts w:ascii="Linotype Syntax Com Light" w:hAnsi="Linotype Syntax Com Light"/>
                <w:i/>
                <w:sz w:val="17"/>
                <w:szCs w:val="17"/>
              </w:rPr>
              <w:t xml:space="preserve"> for him in his regular high school is 180 minutes.</w:t>
            </w:r>
            <w:r w:rsidRPr="007874D6">
              <w:rPr>
                <w:rFonts w:ascii="Linotype Syntax Com Light" w:hAnsi="Linotype Syntax Com Light"/>
                <w:sz w:val="17"/>
                <w:szCs w:val="17"/>
              </w:rPr>
              <w:t xml:space="preserve"> [</w:t>
            </w:r>
            <w:hyperlink r:id="rId163" w:history="1">
              <w:r w:rsidRPr="00D57250">
                <w:rPr>
                  <w:rStyle w:val="Hyperlink"/>
                  <w:rFonts w:ascii="Linotype Syntax Com Light" w:hAnsi="Linotype Syntax Com Light"/>
                  <w:sz w:val="17"/>
                  <w:szCs w:val="17"/>
                </w:rPr>
                <w:t>EC §52316</w:t>
              </w:r>
            </w:hyperlink>
            <w:r>
              <w:rPr>
                <w:rFonts w:ascii="Linotype Syntax Com Light" w:hAnsi="Linotype Syntax Com Light"/>
                <w:sz w:val="17"/>
                <w:szCs w:val="17"/>
              </w:rPr>
              <w:t>] (A)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947BFB" w:rsidRPr="001E3275" w:rsidTr="00FE0FBB">
        <w:trPr>
          <w:cantSplit/>
          <w:trHeight w:val="295"/>
        </w:trPr>
        <w:tc>
          <w:tcPr>
            <w:tcW w:w="450" w:type="dxa"/>
            <w:noWrap/>
            <w:vAlign w:val="center"/>
            <w:hideMark/>
          </w:tcPr>
          <w:p w:rsidR="00947BFB" w:rsidRPr="00D0688F" w:rsidRDefault="00947BFB"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20</w:t>
            </w:r>
          </w:p>
        </w:tc>
        <w:tc>
          <w:tcPr>
            <w:tcW w:w="13230" w:type="dxa"/>
            <w:gridSpan w:val="3"/>
            <w:noWrap/>
            <w:vAlign w:val="center"/>
            <w:hideMark/>
          </w:tcPr>
          <w:p w:rsidR="00947BFB" w:rsidRPr="00D0688F" w:rsidRDefault="00947BFB" w:rsidP="0045022C">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Independent Study</w:t>
            </w:r>
            <w:r>
              <w:rPr>
                <w:rFonts w:ascii="Linotype Syntax Com" w:hAnsi="Linotype Syntax Com"/>
                <w:b/>
                <w:bCs/>
                <w:color w:val="59889F"/>
                <w:sz w:val="17"/>
                <w:szCs w:val="17"/>
              </w:rPr>
              <w:t>:</w:t>
            </w:r>
          </w:p>
        </w:tc>
      </w:tr>
      <w:tr w:rsidR="000760A7" w:rsidRPr="001E3275" w:rsidTr="00FE0FBB">
        <w:trPr>
          <w:cantSplit/>
          <w:trHeight w:val="889"/>
        </w:trPr>
        <w:tc>
          <w:tcPr>
            <w:tcW w:w="450" w:type="dxa"/>
            <w:noWrap/>
            <w:hideMark/>
          </w:tcPr>
          <w:p w:rsidR="000760A7" w:rsidRPr="007874D6" w:rsidRDefault="000760A7" w:rsidP="00137AEC">
            <w:pPr>
              <w:spacing w:after="0" w:line="240" w:lineRule="auto"/>
              <w:rPr>
                <w:rFonts w:ascii="Linotype Syntax Com Light" w:hAnsi="Linotype Syntax Com Light"/>
                <w:sz w:val="17"/>
                <w:szCs w:val="17"/>
              </w:rPr>
            </w:pPr>
          </w:p>
        </w:tc>
        <w:tc>
          <w:tcPr>
            <w:tcW w:w="13230" w:type="dxa"/>
            <w:gridSpan w:val="3"/>
            <w:noWrap/>
            <w:hideMark/>
          </w:tcPr>
          <w:p w:rsidR="000760A7" w:rsidRPr="007874D6" w:rsidRDefault="000760A7" w:rsidP="000760A7">
            <w:pPr>
              <w:spacing w:after="0" w:line="240" w:lineRule="auto"/>
              <w:rPr>
                <w:rFonts w:ascii="Linotype Syntax Com" w:hAnsi="Linotype Syntax Com"/>
                <w:sz w:val="17"/>
                <w:szCs w:val="17"/>
              </w:rPr>
            </w:pPr>
            <w:r w:rsidRPr="007874D6">
              <w:rPr>
                <w:rFonts w:ascii="Linotype Syntax Com Light" w:hAnsi="Linotype Syntax Com Light"/>
                <w:sz w:val="17"/>
                <w:szCs w:val="17"/>
              </w:rPr>
              <w:t xml:space="preserve">Physical education is required for all students except those provided with temporary or permanent exemptions as identified above. </w:t>
            </w:r>
            <w:r>
              <w:rPr>
                <w:rFonts w:ascii="Linotype Syntax Com Light" w:hAnsi="Linotype Syntax Com Light"/>
                <w:sz w:val="17"/>
                <w:szCs w:val="17"/>
              </w:rPr>
              <w:t>[</w:t>
            </w:r>
            <w:hyperlink r:id="rId164" w:history="1">
              <w:r w:rsidRPr="00987639">
                <w:rPr>
                  <w:rStyle w:val="Hyperlink"/>
                  <w:rFonts w:ascii="Linotype Syntax Com Light" w:hAnsi="Linotype Syntax Com Light"/>
                  <w:sz w:val="17"/>
                  <w:szCs w:val="17"/>
                </w:rPr>
                <w:t>EC §51210</w:t>
              </w:r>
            </w:hyperlink>
            <w:r w:rsidRPr="007874D6">
              <w:rPr>
                <w:rFonts w:ascii="Linotype Syntax Com Light" w:hAnsi="Linotype Syntax Com Light"/>
                <w:sz w:val="17"/>
                <w:szCs w:val="17"/>
              </w:rPr>
              <w:t xml:space="preserve">, </w:t>
            </w:r>
            <w:hyperlink r:id="rId165" w:history="1">
              <w:r w:rsidRPr="001B5101">
                <w:rPr>
                  <w:rStyle w:val="Hyperlink"/>
                  <w:rFonts w:ascii="Linotype Syntax Com Light" w:hAnsi="Linotype Syntax Com Light"/>
                  <w:sz w:val="17"/>
                  <w:szCs w:val="17"/>
                </w:rPr>
                <w:t>EC §51220</w:t>
              </w:r>
            </w:hyperlink>
            <w:r w:rsidRPr="007874D6">
              <w:rPr>
                <w:rFonts w:ascii="Linotype Syntax Com Light" w:hAnsi="Linotype Syntax Com Light"/>
                <w:sz w:val="17"/>
                <w:szCs w:val="17"/>
              </w:rPr>
              <w:t xml:space="preserve">, </w:t>
            </w:r>
            <w:hyperlink r:id="rId166" w:history="1">
              <w:r w:rsidRPr="001B5101">
                <w:rPr>
                  <w:rStyle w:val="Hyperlink"/>
                  <w:rFonts w:ascii="Linotype Syntax Com Light" w:hAnsi="Linotype Syntax Com Light"/>
                  <w:sz w:val="17"/>
                  <w:szCs w:val="17"/>
                </w:rPr>
                <w:t>EC §51222</w:t>
              </w:r>
            </w:hyperlink>
            <w:r>
              <w:rPr>
                <w:rFonts w:ascii="Linotype Syntax Com Light" w:hAnsi="Linotype Syntax Com Light"/>
                <w:sz w:val="17"/>
                <w:szCs w:val="17"/>
              </w:rPr>
              <w:t>]</w:t>
            </w:r>
            <w:r w:rsidRPr="007874D6">
              <w:rPr>
                <w:rFonts w:ascii="Linotype Syntax Com Light" w:hAnsi="Linotype Syntax Com Light"/>
                <w:sz w:val="17"/>
                <w:szCs w:val="17"/>
              </w:rPr>
              <w:t xml:space="preserve"> However, on occasion, a secondary school will have a student whose educational needs in physical education extend far beyond that of his or her peers. The talent or ability is being extended or perfected in an off-campus, non-school related environment under supervision of a professional competent to assist the student towards maximum achievement. Independent study may not be used as a replacement curriculum.</w:t>
            </w:r>
          </w:p>
        </w:tc>
      </w:tr>
      <w:tr w:rsidR="00490930" w:rsidRPr="001E3275" w:rsidTr="00FE0FBB">
        <w:trPr>
          <w:cantSplit/>
          <w:trHeight w:val="54"/>
        </w:trPr>
        <w:tc>
          <w:tcPr>
            <w:tcW w:w="450" w:type="dxa"/>
            <w:noWrap/>
            <w:hideMark/>
          </w:tcPr>
          <w:p w:rsidR="00490930"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490930" w:rsidRPr="007874D6" w:rsidRDefault="00490930"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a.</w:t>
            </w:r>
          </w:p>
        </w:tc>
        <w:tc>
          <w:tcPr>
            <w:tcW w:w="12780" w:type="dxa"/>
            <w:gridSpan w:val="2"/>
            <w:hideMark/>
          </w:tcPr>
          <w:p w:rsidR="00490930" w:rsidRPr="007874D6" w:rsidRDefault="00490930" w:rsidP="00490930">
            <w:pPr>
              <w:spacing w:after="0" w:line="240" w:lineRule="auto"/>
              <w:rPr>
                <w:rFonts w:ascii="Linotype Syntax Com" w:hAnsi="Linotype Syntax Com"/>
                <w:sz w:val="17"/>
                <w:szCs w:val="17"/>
              </w:rPr>
            </w:pPr>
            <w:r w:rsidRPr="00D70D55">
              <w:rPr>
                <w:rFonts w:ascii="Linotype Syntax Com Light" w:hAnsi="Linotype Syntax Com Light"/>
                <w:i/>
                <w:sz w:val="17"/>
                <w:szCs w:val="17"/>
              </w:rPr>
              <w:t>A pupil shall complete the following while in grades 9 to 12, inclusive, in order to receive a diploma of graduation from high school</w:t>
            </w:r>
            <w:r w:rsidRPr="007874D6">
              <w:rPr>
                <w:rFonts w:ascii="Linotype Syntax Com Light" w:hAnsi="Linotype Syntax Com Light"/>
                <w:sz w:val="17"/>
                <w:szCs w:val="17"/>
              </w:rPr>
              <w:t>:  [</w:t>
            </w:r>
            <w:hyperlink r:id="rId167" w:history="1">
              <w:r w:rsidRPr="00B81852">
                <w:rPr>
                  <w:rStyle w:val="Hyperlink"/>
                  <w:rFonts w:ascii="Linotype Syntax Com Light" w:hAnsi="Linotype Syntax Com Light"/>
                  <w:sz w:val="17"/>
                  <w:szCs w:val="17"/>
                </w:rPr>
                <w:t>EC §51225.3 (a)</w:t>
              </w:r>
            </w:hyperlink>
            <w:r w:rsidRPr="007874D6">
              <w:rPr>
                <w:rFonts w:ascii="Linotype Syntax Com Light" w:hAnsi="Linotype Syntax Com Light"/>
                <w:sz w:val="17"/>
                <w:szCs w:val="17"/>
              </w:rPr>
              <w:t xml:space="preserve">]                                                      </w:t>
            </w:r>
          </w:p>
        </w:tc>
      </w:tr>
      <w:tr w:rsidR="0049129F" w:rsidRPr="001E3275" w:rsidTr="00FE0FBB">
        <w:trPr>
          <w:cantSplit/>
          <w:trHeight w:val="340"/>
        </w:trPr>
        <w:tc>
          <w:tcPr>
            <w:tcW w:w="450" w:type="dxa"/>
            <w:noWrap/>
            <w:hideMark/>
          </w:tcPr>
          <w:p w:rsidR="0049129F" w:rsidRPr="007874D6" w:rsidRDefault="0049129F" w:rsidP="00137AEC">
            <w:pPr>
              <w:spacing w:after="0" w:line="240" w:lineRule="auto"/>
              <w:rPr>
                <w:rFonts w:ascii="Linotype Syntax Com Light" w:hAnsi="Linotype Syntax Com Light"/>
                <w:sz w:val="17"/>
                <w:szCs w:val="17"/>
              </w:rPr>
            </w:pPr>
          </w:p>
        </w:tc>
        <w:tc>
          <w:tcPr>
            <w:tcW w:w="450" w:type="dxa"/>
            <w:noWrap/>
            <w:hideMark/>
          </w:tcPr>
          <w:p w:rsidR="0049129F" w:rsidRPr="007874D6" w:rsidRDefault="0049129F" w:rsidP="00137AEC">
            <w:pPr>
              <w:spacing w:after="0" w:line="240" w:lineRule="auto"/>
              <w:rPr>
                <w:rFonts w:ascii="Linotype Syntax Com Light" w:hAnsi="Linotype Syntax Com Light"/>
                <w:sz w:val="17"/>
                <w:szCs w:val="17"/>
              </w:rPr>
            </w:pPr>
          </w:p>
        </w:tc>
        <w:tc>
          <w:tcPr>
            <w:tcW w:w="450" w:type="dxa"/>
          </w:tcPr>
          <w:p w:rsidR="0049129F" w:rsidRPr="007874D6" w:rsidRDefault="0049129F" w:rsidP="00013075">
            <w:pPr>
              <w:spacing w:after="0" w:line="240" w:lineRule="auto"/>
              <w:rPr>
                <w:rFonts w:ascii="Linotype Syntax Com Light" w:hAnsi="Linotype Syntax Com Light"/>
                <w:sz w:val="17"/>
                <w:szCs w:val="17"/>
              </w:rPr>
            </w:pPr>
            <w:proofErr w:type="spellStart"/>
            <w:r>
              <w:rPr>
                <w:rFonts w:ascii="Linotype Syntax Com Light" w:hAnsi="Linotype Syntax Com Light"/>
                <w:sz w:val="17"/>
                <w:szCs w:val="17"/>
              </w:rPr>
              <w:t>i</w:t>
            </w:r>
            <w:proofErr w:type="spellEnd"/>
            <w:r>
              <w:rPr>
                <w:rFonts w:ascii="Linotype Syntax Com Light" w:hAnsi="Linotype Syntax Com Light"/>
                <w:sz w:val="17"/>
                <w:szCs w:val="17"/>
              </w:rPr>
              <w:t>.</w:t>
            </w:r>
          </w:p>
        </w:tc>
        <w:tc>
          <w:tcPr>
            <w:tcW w:w="12330" w:type="dxa"/>
          </w:tcPr>
          <w:p w:rsidR="0049129F" w:rsidRPr="007874D6" w:rsidRDefault="0049129F" w:rsidP="0049129F">
            <w:pPr>
              <w:spacing w:after="0" w:line="240" w:lineRule="auto"/>
              <w:rPr>
                <w:rFonts w:ascii="Linotype Syntax Com" w:hAnsi="Linotype Syntax Com"/>
                <w:b/>
                <w:bCs/>
                <w:sz w:val="17"/>
                <w:szCs w:val="17"/>
              </w:rPr>
            </w:pPr>
            <w:r w:rsidRPr="00D70D55">
              <w:rPr>
                <w:rFonts w:ascii="Linotype Syntax Com Light" w:hAnsi="Linotype Syntax Com Light"/>
                <w:i/>
                <w:sz w:val="17"/>
                <w:szCs w:val="17"/>
              </w:rPr>
              <w:t>Two courses in physical education, unless the pupil has been exempted pursuant to the provisions of this code.</w:t>
            </w:r>
            <w:r w:rsidRPr="007874D6">
              <w:rPr>
                <w:rFonts w:ascii="Linotype Syntax Com Light" w:hAnsi="Linotype Syntax Com Light"/>
                <w:sz w:val="17"/>
                <w:szCs w:val="17"/>
              </w:rPr>
              <w:t xml:space="preserve"> [</w:t>
            </w:r>
            <w:hyperlink r:id="rId168" w:history="1">
              <w:r w:rsidRPr="0084760B">
                <w:rPr>
                  <w:rStyle w:val="Hyperlink"/>
                  <w:rFonts w:ascii="Linotype Syntax Com Light" w:hAnsi="Linotype Syntax Com Light"/>
                  <w:sz w:val="17"/>
                  <w:szCs w:val="17"/>
                </w:rPr>
                <w:t>EC §51225.3 (a)(F)</w:t>
              </w:r>
            </w:hyperlink>
            <w:r w:rsidRPr="007874D6">
              <w:rPr>
                <w:rFonts w:ascii="Linotype Syntax Com Light" w:hAnsi="Linotype Syntax Com Light"/>
                <w:sz w:val="17"/>
                <w:szCs w:val="17"/>
              </w:rPr>
              <w:t xml:space="preserve">]  </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1D718B" w:rsidRPr="001E3275" w:rsidTr="00FE0FBB">
        <w:trPr>
          <w:cantSplit/>
          <w:trHeight w:val="745"/>
        </w:trPr>
        <w:tc>
          <w:tcPr>
            <w:tcW w:w="450" w:type="dxa"/>
            <w:noWrap/>
          </w:tcPr>
          <w:p w:rsidR="001D718B"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tcPr>
          <w:p w:rsidR="001D718B" w:rsidRPr="007874D6" w:rsidRDefault="001D718B"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b.</w:t>
            </w:r>
          </w:p>
        </w:tc>
        <w:tc>
          <w:tcPr>
            <w:tcW w:w="12780" w:type="dxa"/>
            <w:gridSpan w:val="2"/>
          </w:tcPr>
          <w:p w:rsidR="001D718B" w:rsidRPr="007874D6" w:rsidRDefault="001D718B" w:rsidP="001D718B">
            <w:pPr>
              <w:spacing w:after="0" w:line="240" w:lineRule="auto"/>
              <w:rPr>
                <w:rFonts w:ascii="Linotype Syntax Com" w:hAnsi="Linotype Syntax Com"/>
                <w:sz w:val="17"/>
                <w:szCs w:val="17"/>
              </w:rPr>
            </w:pPr>
            <w:r w:rsidRPr="00F7703C">
              <w:rPr>
                <w:rFonts w:ascii="Linotype Syntax Com Light" w:hAnsi="Linotype Syntax Com Light"/>
                <w:i/>
                <w:sz w:val="17"/>
                <w:szCs w:val="17"/>
              </w:rPr>
              <w:t>The governing board, with the active involvement of parents, administrators, teachers, and pupils, shall adopt alternative means for pupils to complete the prescribed course of study that may include...independent study...</w:t>
            </w:r>
            <w:r w:rsidRPr="007874D6">
              <w:rPr>
                <w:rFonts w:ascii="Linotype Syntax Com Light" w:hAnsi="Linotype Syntax Com Light"/>
                <w:sz w:val="17"/>
                <w:szCs w:val="17"/>
              </w:rPr>
              <w:t xml:space="preserve"> [</w:t>
            </w:r>
            <w:hyperlink r:id="rId169" w:history="1">
              <w:r w:rsidRPr="003F3ACE">
                <w:rPr>
                  <w:rStyle w:val="Hyperlink"/>
                  <w:rFonts w:ascii="Linotype Syntax Com Light" w:hAnsi="Linotype Syntax Com Light"/>
                  <w:sz w:val="17"/>
                  <w:szCs w:val="17"/>
                </w:rPr>
                <w:t>EC §51225.3 (</w:t>
              </w:r>
              <w:r>
                <w:rPr>
                  <w:rStyle w:val="Hyperlink"/>
                  <w:rFonts w:ascii="Linotype Syntax Com Light" w:hAnsi="Linotype Syntax Com Light"/>
                  <w:sz w:val="17"/>
                  <w:szCs w:val="17"/>
                </w:rPr>
                <w:t>2</w:t>
              </w:r>
              <w:r w:rsidRPr="003F3ACE">
                <w:rPr>
                  <w:rStyle w:val="Hyperlink"/>
                  <w:rFonts w:ascii="Linotype Syntax Com Light" w:hAnsi="Linotype Syntax Com Light"/>
                  <w:sz w:val="17"/>
                  <w:szCs w:val="17"/>
                </w:rPr>
                <w:t>b)</w:t>
              </w:r>
            </w:hyperlink>
            <w:r w:rsidRPr="007874D6">
              <w:rPr>
                <w:rFonts w:ascii="Linotype Syntax Com Light" w:hAnsi="Linotype Syntax Com Light"/>
                <w:sz w:val="17"/>
                <w:szCs w:val="17"/>
              </w:rPr>
              <w:t xml:space="preserve">].  </w:t>
            </w:r>
            <w:r w:rsidRPr="000536B1">
              <w:rPr>
                <w:rFonts w:ascii="Linotype Syntax Com Light" w:hAnsi="Linotype Syntax Com Light"/>
                <w:i/>
                <w:sz w:val="17"/>
                <w:szCs w:val="17"/>
              </w:rPr>
              <w:t>Educational opportunities offered through independent study may include, but shall not be limited to, the following</w:t>
            </w:r>
            <w:r w:rsidRPr="007874D6">
              <w:rPr>
                <w:rFonts w:ascii="Linotype Syntax Com Light" w:hAnsi="Linotype Syntax Com Light"/>
                <w:sz w:val="17"/>
                <w:szCs w:val="17"/>
              </w:rPr>
              <w:t xml:space="preserve"> [</w:t>
            </w:r>
            <w:hyperlink r:id="rId170" w:history="1">
              <w:r w:rsidRPr="00361151">
                <w:rPr>
                  <w:rStyle w:val="Hyperlink"/>
                  <w:rFonts w:ascii="Linotype Syntax Com Light" w:hAnsi="Linotype Syntax Com Light"/>
                  <w:sz w:val="17"/>
                  <w:szCs w:val="17"/>
                </w:rPr>
                <w:t>EC §51745</w:t>
              </w:r>
              <w:r>
                <w:rPr>
                  <w:rStyle w:val="Hyperlink"/>
                  <w:rFonts w:ascii="Linotype Syntax Com Light" w:hAnsi="Linotype Syntax Com Light"/>
                  <w:sz w:val="17"/>
                  <w:szCs w:val="17"/>
                </w:rPr>
                <w:t xml:space="preserve"> </w:t>
              </w:r>
              <w:r w:rsidRPr="00361151">
                <w:rPr>
                  <w:rStyle w:val="Hyperlink"/>
                  <w:rFonts w:ascii="Linotype Syntax Com Light" w:hAnsi="Linotype Syntax Com Light"/>
                  <w:sz w:val="17"/>
                  <w:szCs w:val="17"/>
                </w:rPr>
                <w:t>(a)</w:t>
              </w:r>
            </w:hyperlink>
            <w:r w:rsidRPr="007874D6">
              <w:rPr>
                <w:rFonts w:ascii="Linotype Syntax Com Light" w:hAnsi="Linotype Syntax Com Light"/>
                <w:sz w:val="17"/>
                <w:szCs w:val="17"/>
              </w:rPr>
              <w:t>]:</w:t>
            </w:r>
          </w:p>
        </w:tc>
      </w:tr>
      <w:tr w:rsidR="00496BA0" w:rsidRPr="001E3275" w:rsidTr="00FE0FBB">
        <w:trPr>
          <w:cantSplit/>
          <w:trHeight w:val="295"/>
        </w:trPr>
        <w:tc>
          <w:tcPr>
            <w:tcW w:w="450" w:type="dxa"/>
            <w:noWrap/>
            <w:hideMark/>
          </w:tcPr>
          <w:p w:rsidR="00496BA0" w:rsidRPr="007874D6" w:rsidRDefault="00496BA0" w:rsidP="00137AEC">
            <w:pPr>
              <w:spacing w:after="0" w:line="240" w:lineRule="auto"/>
              <w:rPr>
                <w:rFonts w:ascii="Linotype Syntax Com Light" w:hAnsi="Linotype Syntax Com Light"/>
                <w:sz w:val="17"/>
                <w:szCs w:val="17"/>
              </w:rPr>
            </w:pPr>
          </w:p>
        </w:tc>
        <w:tc>
          <w:tcPr>
            <w:tcW w:w="450" w:type="dxa"/>
            <w:noWrap/>
            <w:hideMark/>
          </w:tcPr>
          <w:p w:rsidR="00496BA0" w:rsidRPr="007874D6" w:rsidRDefault="00496BA0" w:rsidP="00137AEC">
            <w:pPr>
              <w:spacing w:after="0" w:line="240" w:lineRule="auto"/>
              <w:rPr>
                <w:rFonts w:ascii="Linotype Syntax Com Light" w:hAnsi="Linotype Syntax Com Light"/>
                <w:sz w:val="17"/>
                <w:szCs w:val="17"/>
              </w:rPr>
            </w:pPr>
          </w:p>
        </w:tc>
        <w:tc>
          <w:tcPr>
            <w:tcW w:w="450" w:type="dxa"/>
            <w:vAlign w:val="center"/>
            <w:hideMark/>
          </w:tcPr>
          <w:p w:rsidR="00496BA0" w:rsidRPr="007874D6" w:rsidRDefault="00496BA0" w:rsidP="00262D22">
            <w:pPr>
              <w:spacing w:after="0" w:line="240" w:lineRule="auto"/>
              <w:rPr>
                <w:rFonts w:ascii="Linotype Syntax Com Light" w:hAnsi="Linotype Syntax Com Light"/>
                <w:sz w:val="17"/>
                <w:szCs w:val="17"/>
              </w:rPr>
            </w:pPr>
            <w:proofErr w:type="spellStart"/>
            <w:r w:rsidRPr="007874D6">
              <w:rPr>
                <w:rFonts w:ascii="Linotype Syntax Com Light" w:hAnsi="Linotype Syntax Com Light"/>
                <w:sz w:val="17"/>
                <w:szCs w:val="17"/>
              </w:rPr>
              <w:t>i</w:t>
            </w:r>
            <w:proofErr w:type="spellEnd"/>
            <w:r w:rsidRPr="007874D6">
              <w:rPr>
                <w:rFonts w:ascii="Linotype Syntax Com Light" w:hAnsi="Linotype Syntax Com Light"/>
                <w:sz w:val="17"/>
                <w:szCs w:val="17"/>
              </w:rPr>
              <w:t xml:space="preserve">. </w:t>
            </w:r>
          </w:p>
          <w:p w:rsidR="00496BA0" w:rsidRPr="007874D6" w:rsidRDefault="00496BA0" w:rsidP="00262D22">
            <w:pPr>
              <w:spacing w:after="0" w:line="240" w:lineRule="auto"/>
              <w:rPr>
                <w:rFonts w:ascii="Linotype Syntax Com Light" w:hAnsi="Linotype Syntax Com Light"/>
                <w:sz w:val="17"/>
                <w:szCs w:val="17"/>
              </w:rPr>
            </w:pPr>
          </w:p>
        </w:tc>
        <w:tc>
          <w:tcPr>
            <w:tcW w:w="12330" w:type="dxa"/>
          </w:tcPr>
          <w:p w:rsidR="00496BA0" w:rsidRPr="007874D6" w:rsidRDefault="00496BA0" w:rsidP="00496BA0">
            <w:pPr>
              <w:spacing w:after="0" w:line="240" w:lineRule="auto"/>
              <w:rPr>
                <w:rFonts w:ascii="Linotype Syntax Com" w:hAnsi="Linotype Syntax Com"/>
                <w:b/>
                <w:bCs/>
                <w:sz w:val="17"/>
                <w:szCs w:val="17"/>
              </w:rPr>
            </w:pPr>
            <w:r w:rsidRPr="005F0DB1">
              <w:rPr>
                <w:rFonts w:ascii="Linotype Syntax Com Light" w:hAnsi="Linotype Syntax Com Light"/>
                <w:i/>
                <w:sz w:val="17"/>
                <w:szCs w:val="17"/>
              </w:rPr>
              <w:t>Special assignments extending the content of regular courses of instruction.</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96BA0" w:rsidRPr="001E3275" w:rsidTr="00FE0FBB">
        <w:trPr>
          <w:cantSplit/>
          <w:trHeight w:val="300"/>
        </w:trPr>
        <w:tc>
          <w:tcPr>
            <w:tcW w:w="450" w:type="dxa"/>
            <w:noWrap/>
            <w:hideMark/>
          </w:tcPr>
          <w:p w:rsidR="00496BA0"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496BA0" w:rsidRPr="007874D6" w:rsidRDefault="008B3FED"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b.</w:t>
            </w:r>
          </w:p>
        </w:tc>
        <w:tc>
          <w:tcPr>
            <w:tcW w:w="450" w:type="dxa"/>
            <w:hideMark/>
          </w:tcPr>
          <w:p w:rsidR="00496BA0" w:rsidRPr="007874D6" w:rsidRDefault="00496BA0"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ii.</w:t>
            </w:r>
          </w:p>
        </w:tc>
        <w:tc>
          <w:tcPr>
            <w:tcW w:w="12330" w:type="dxa"/>
          </w:tcPr>
          <w:p w:rsidR="00496BA0" w:rsidRPr="007874D6" w:rsidRDefault="00496BA0" w:rsidP="00496BA0">
            <w:pPr>
              <w:spacing w:after="0" w:line="240" w:lineRule="auto"/>
              <w:rPr>
                <w:rFonts w:ascii="Linotype Syntax Com" w:hAnsi="Linotype Syntax Com"/>
                <w:b/>
                <w:bCs/>
                <w:sz w:val="17"/>
                <w:szCs w:val="17"/>
              </w:rPr>
            </w:pPr>
            <w:r w:rsidRPr="005F0DB1">
              <w:rPr>
                <w:rFonts w:ascii="Linotype Syntax Com Light" w:hAnsi="Linotype Syntax Com Light"/>
                <w:i/>
                <w:sz w:val="17"/>
                <w:szCs w:val="17"/>
              </w:rPr>
              <w:t>Individualized study in a particular area of interest or in a subject not currently available in the regular school curriculum.</w:t>
            </w:r>
            <w:r w:rsidRPr="007874D6">
              <w:rPr>
                <w:rFonts w:ascii="Linotype Syntax Com Light" w:hAnsi="Linotype Syntax Com Light"/>
                <w:sz w:val="17"/>
                <w:szCs w:val="17"/>
              </w:rPr>
              <w:t xml:space="preserve"> (See Recommended Policy/Practice below)</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96BA0" w:rsidRPr="001E3275" w:rsidTr="0065751A">
        <w:trPr>
          <w:cantSplit/>
          <w:trHeight w:val="300"/>
        </w:trPr>
        <w:tc>
          <w:tcPr>
            <w:tcW w:w="450" w:type="dxa"/>
            <w:noWrap/>
            <w:hideMark/>
          </w:tcPr>
          <w:p w:rsidR="00496BA0"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496BA0" w:rsidRPr="007874D6" w:rsidRDefault="008B3FED"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b.</w:t>
            </w:r>
          </w:p>
        </w:tc>
        <w:tc>
          <w:tcPr>
            <w:tcW w:w="450" w:type="dxa"/>
            <w:hideMark/>
          </w:tcPr>
          <w:p w:rsidR="00496BA0" w:rsidRPr="007874D6" w:rsidRDefault="00496BA0" w:rsidP="00013075">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 xml:space="preserve">iii. </w:t>
            </w:r>
          </w:p>
        </w:tc>
        <w:tc>
          <w:tcPr>
            <w:tcW w:w="12330" w:type="dxa"/>
          </w:tcPr>
          <w:p w:rsidR="00496BA0" w:rsidRPr="007874D6" w:rsidRDefault="00496BA0" w:rsidP="00496BA0">
            <w:pPr>
              <w:spacing w:after="0" w:line="240" w:lineRule="auto"/>
              <w:rPr>
                <w:rFonts w:ascii="Linotype Syntax Com" w:hAnsi="Linotype Syntax Com"/>
                <w:b/>
                <w:bCs/>
                <w:sz w:val="17"/>
                <w:szCs w:val="17"/>
              </w:rPr>
            </w:pPr>
            <w:r w:rsidRPr="005F0DB1">
              <w:rPr>
                <w:rFonts w:ascii="Linotype Syntax Com Light" w:hAnsi="Linotype Syntax Com Light"/>
                <w:i/>
                <w:sz w:val="17"/>
                <w:szCs w:val="17"/>
              </w:rPr>
              <w:t>Individualized alternative education designed to teach the knowledge and skills of the core curriculum. Independent study shall not be provided as an alternative curriculum.</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7448AD"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7448AD"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lastRenderedPageBreak/>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962597" w:rsidRDefault="007448AD"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7448AD"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7448AD" w:rsidRPr="0043385E" w:rsidRDefault="007448AD"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7448AD" w:rsidRDefault="007448AD" w:rsidP="00CB008B">
            <w:pPr>
              <w:rPr>
                <w:color w:val="548DD4" w:themeColor="text2" w:themeTint="99"/>
                <w:sz w:val="17"/>
                <w:szCs w:val="17"/>
              </w:rPr>
            </w:pPr>
          </w:p>
          <w:p w:rsidR="007448AD" w:rsidRPr="0043385E" w:rsidRDefault="007448AD"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7448AD" w:rsidRDefault="007448AD" w:rsidP="00CB008B">
            <w:pPr>
              <w:tabs>
                <w:tab w:val="left" w:pos="2358"/>
              </w:tabs>
              <w:ind w:right="198"/>
              <w:jc w:val="center"/>
              <w:rPr>
                <w:color w:val="548DD4" w:themeColor="text2" w:themeTint="99"/>
                <w:sz w:val="17"/>
                <w:szCs w:val="17"/>
              </w:rPr>
            </w:pPr>
          </w:p>
          <w:p w:rsidR="007448AD" w:rsidRPr="0043385E" w:rsidRDefault="007448AD" w:rsidP="00CB008B">
            <w:pPr>
              <w:tabs>
                <w:tab w:val="left" w:pos="2358"/>
              </w:tabs>
              <w:ind w:right="198"/>
              <w:jc w:val="center"/>
              <w:rPr>
                <w:color w:val="548DD4" w:themeColor="text2" w:themeTint="99"/>
                <w:sz w:val="17"/>
                <w:szCs w:val="17"/>
              </w:rPr>
            </w:pPr>
          </w:p>
        </w:tc>
      </w:tr>
      <w:tr w:rsidR="007448AD"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7448AD" w:rsidRPr="005144AE" w:rsidRDefault="007448AD"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7448AD" w:rsidRPr="00EA6F94" w:rsidRDefault="007448AD"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7448AD"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7448AD" w:rsidRPr="00EA6F94" w:rsidRDefault="007448AD" w:rsidP="00CB008B">
            <w:pPr>
              <w:jc w:val="center"/>
              <w:rPr>
                <w:rFonts w:ascii="Linotype Syntax Com Light" w:hAnsi="Linotype Syntax Com Light"/>
                <w:b/>
                <w:sz w:val="17"/>
                <w:szCs w:val="17"/>
              </w:rPr>
            </w:pPr>
          </w:p>
        </w:tc>
      </w:tr>
      <w:tr w:rsidR="007448AD"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7448AD" w:rsidRPr="00D7354C" w:rsidRDefault="007448AD"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7448AD" w:rsidRPr="00D7354C" w:rsidRDefault="007448AD"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7448AD" w:rsidRPr="003F6BF9" w:rsidRDefault="007448AD"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7448AD" w:rsidRPr="00576FB6" w:rsidRDefault="007448AD"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7448AD" w:rsidRPr="003F6BF9" w:rsidRDefault="007448AD"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7448AD"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48AD" w:rsidRPr="00EA6F94" w:rsidRDefault="007448AD"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7448AD"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7448AD" w:rsidRPr="00D7354C" w:rsidRDefault="007448AD" w:rsidP="00CB008B">
            <w:pPr>
              <w:ind w:right="108"/>
              <w:rPr>
                <w:color w:val="548DD4" w:themeColor="text2" w:themeTint="99"/>
                <w:sz w:val="17"/>
                <w:szCs w:val="17"/>
              </w:rPr>
            </w:pPr>
          </w:p>
          <w:p w:rsidR="007448AD" w:rsidRPr="00D7354C" w:rsidRDefault="007448AD" w:rsidP="00CB008B">
            <w:pPr>
              <w:ind w:right="108"/>
              <w:rPr>
                <w:sz w:val="17"/>
                <w:szCs w:val="17"/>
              </w:rPr>
            </w:pPr>
          </w:p>
        </w:tc>
      </w:tr>
      <w:tr w:rsidR="007448AD" w:rsidTr="00CB008B">
        <w:trPr>
          <w:trHeight w:val="269"/>
        </w:trPr>
        <w:tc>
          <w:tcPr>
            <w:tcW w:w="13680" w:type="dxa"/>
            <w:gridSpan w:val="5"/>
            <w:tcBorders>
              <w:top w:val="single" w:sz="4" w:space="0" w:color="auto"/>
              <w:left w:val="nil"/>
              <w:bottom w:val="nil"/>
              <w:right w:val="nil"/>
            </w:tcBorders>
            <w:shd w:val="clear" w:color="auto" w:fill="FFFFFF" w:themeFill="background1"/>
          </w:tcPr>
          <w:p w:rsidR="007448AD" w:rsidRDefault="007448AD"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450"/>
        <w:gridCol w:w="12330"/>
      </w:tblGrid>
      <w:tr w:rsidR="00496BA0" w:rsidRPr="001E3275" w:rsidTr="0065751A">
        <w:trPr>
          <w:cantSplit/>
          <w:trHeight w:val="331"/>
        </w:trPr>
        <w:tc>
          <w:tcPr>
            <w:tcW w:w="450" w:type="dxa"/>
            <w:noWrap/>
            <w:hideMark/>
          </w:tcPr>
          <w:p w:rsidR="00496BA0"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496BA0" w:rsidRPr="007874D6" w:rsidRDefault="008B3FED"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b.</w:t>
            </w:r>
          </w:p>
        </w:tc>
        <w:tc>
          <w:tcPr>
            <w:tcW w:w="450" w:type="dxa"/>
            <w:hideMark/>
          </w:tcPr>
          <w:p w:rsidR="00496BA0" w:rsidRPr="007874D6" w:rsidRDefault="00496BA0" w:rsidP="00947D8E">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iv.</w:t>
            </w:r>
          </w:p>
        </w:tc>
        <w:tc>
          <w:tcPr>
            <w:tcW w:w="12330" w:type="dxa"/>
          </w:tcPr>
          <w:p w:rsidR="00496BA0" w:rsidRPr="007874D6" w:rsidRDefault="00496BA0" w:rsidP="00496BA0">
            <w:pPr>
              <w:spacing w:after="0" w:line="240" w:lineRule="auto"/>
              <w:rPr>
                <w:rFonts w:ascii="Linotype Syntax Com" w:hAnsi="Linotype Syntax Com"/>
                <w:b/>
                <w:bCs/>
                <w:sz w:val="17"/>
                <w:szCs w:val="17"/>
              </w:rPr>
            </w:pPr>
            <w:r w:rsidRPr="005F0DB1">
              <w:rPr>
                <w:rFonts w:ascii="Linotype Syntax Com Light" w:hAnsi="Linotype Syntax Com Light"/>
                <w:i/>
                <w:sz w:val="17"/>
                <w:szCs w:val="17"/>
              </w:rPr>
              <w:t>Continuing and special study during travel.</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A48E7" w:rsidRPr="001E3275" w:rsidTr="0065751A">
        <w:trPr>
          <w:cantSplit/>
          <w:trHeight w:val="466"/>
        </w:trPr>
        <w:tc>
          <w:tcPr>
            <w:tcW w:w="450" w:type="dxa"/>
            <w:noWrap/>
            <w:hideMark/>
          </w:tcPr>
          <w:p w:rsidR="00DA48E7"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DA48E7" w:rsidRPr="007874D6" w:rsidRDefault="00DA48E7"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c.</w:t>
            </w:r>
          </w:p>
        </w:tc>
        <w:tc>
          <w:tcPr>
            <w:tcW w:w="12780" w:type="dxa"/>
            <w:hideMark/>
          </w:tcPr>
          <w:p w:rsidR="00DA48E7" w:rsidRPr="007874D6" w:rsidRDefault="00DA48E7" w:rsidP="00DA48E7">
            <w:pPr>
              <w:spacing w:after="0" w:line="240" w:lineRule="auto"/>
              <w:rPr>
                <w:rFonts w:ascii="Linotype Syntax Com" w:hAnsi="Linotype Syntax Com"/>
                <w:b/>
                <w:bCs/>
                <w:sz w:val="17"/>
                <w:szCs w:val="17"/>
              </w:rPr>
            </w:pPr>
            <w:r w:rsidRPr="005F0DB1">
              <w:rPr>
                <w:rFonts w:ascii="Linotype Syntax Com Light" w:hAnsi="Linotype Syntax Com Light"/>
                <w:i/>
                <w:sz w:val="17"/>
                <w:szCs w:val="17"/>
              </w:rPr>
              <w:t xml:space="preserve">An individual with exceptional needs, as defined in </w:t>
            </w:r>
            <w:hyperlink r:id="rId171" w:history="1">
              <w:r w:rsidRPr="001E69D3">
                <w:rPr>
                  <w:rStyle w:val="Hyperlink"/>
                  <w:rFonts w:ascii="Linotype Syntax Com Light" w:hAnsi="Linotype Syntax Com Light"/>
                  <w:i/>
                  <w:sz w:val="17"/>
                  <w:szCs w:val="17"/>
                </w:rPr>
                <w:t>Section 56026</w:t>
              </w:r>
            </w:hyperlink>
            <w:r w:rsidRPr="005F0DB1">
              <w:rPr>
                <w:rFonts w:ascii="Linotype Syntax Com Light" w:hAnsi="Linotype Syntax Com Light"/>
                <w:i/>
                <w:sz w:val="17"/>
                <w:szCs w:val="17"/>
              </w:rPr>
              <w:t>, shall not participate in independent study, unless his or her individualized education program developed pursuant to Article 3</w:t>
            </w:r>
            <w:r>
              <w:rPr>
                <w:rFonts w:ascii="Linotype Syntax Com Light" w:hAnsi="Linotype Syntax Com Light"/>
                <w:i/>
                <w:sz w:val="17"/>
                <w:szCs w:val="17"/>
              </w:rPr>
              <w:t>.</w:t>
            </w:r>
            <w:r>
              <w:rPr>
                <w:rFonts w:ascii="Linotype Syntax Com Light" w:hAnsi="Linotype Syntax Com Light"/>
                <w:sz w:val="17"/>
                <w:szCs w:val="17"/>
              </w:rPr>
              <w:t xml:space="preserve"> </w:t>
            </w:r>
            <w:r w:rsidRPr="00637ECB">
              <w:rPr>
                <w:rFonts w:ascii="Linotype Syntax Com Light" w:hAnsi="Linotype Syntax Com Light"/>
                <w:i/>
                <w:color w:val="000000" w:themeColor="text1"/>
                <w:sz w:val="17"/>
                <w:szCs w:val="17"/>
              </w:rPr>
              <w:t>(</w:t>
            </w:r>
            <w:proofErr w:type="gramStart"/>
            <w:r w:rsidRPr="00637ECB">
              <w:rPr>
                <w:rFonts w:ascii="Linotype Syntax Com Light" w:hAnsi="Linotype Syntax Com Light"/>
                <w:i/>
                <w:color w:val="000000" w:themeColor="text1"/>
                <w:sz w:val="17"/>
                <w:szCs w:val="17"/>
              </w:rPr>
              <w:t>commencing</w:t>
            </w:r>
            <w:proofErr w:type="gramEnd"/>
            <w:r w:rsidRPr="00637ECB">
              <w:rPr>
                <w:rFonts w:ascii="Linotype Syntax Com Light" w:hAnsi="Linotype Syntax Com Light"/>
                <w:i/>
                <w:color w:val="000000" w:themeColor="text1"/>
                <w:sz w:val="17"/>
                <w:szCs w:val="17"/>
              </w:rPr>
              <w:t xml:space="preserve"> with </w:t>
            </w:r>
            <w:hyperlink r:id="rId172" w:history="1">
              <w:r w:rsidRPr="00BE7F02">
                <w:rPr>
                  <w:rStyle w:val="Hyperlink"/>
                  <w:rFonts w:ascii="Linotype Syntax Com Light" w:hAnsi="Linotype Syntax Com Light"/>
                  <w:i/>
                  <w:sz w:val="17"/>
                  <w:szCs w:val="17"/>
                </w:rPr>
                <w:t>Section 56340</w:t>
              </w:r>
            </w:hyperlink>
            <w:r>
              <w:rPr>
                <w:rFonts w:ascii="Linotype Syntax Com Light" w:hAnsi="Linotype Syntax Com Light"/>
                <w:i/>
                <w:color w:val="5F5F5F"/>
                <w:sz w:val="17"/>
                <w:szCs w:val="17"/>
              </w:rPr>
              <w:t xml:space="preserve"> </w:t>
            </w:r>
            <w:r w:rsidRPr="00637ECB">
              <w:rPr>
                <w:rFonts w:ascii="Linotype Syntax Com Light" w:hAnsi="Linotype Syntax Com Light"/>
                <w:i/>
                <w:color w:val="000000" w:themeColor="text1"/>
                <w:sz w:val="17"/>
                <w:szCs w:val="17"/>
              </w:rPr>
              <w:t>of Chapter 4 of Part 30 specifically provides for that participation.</w:t>
            </w:r>
            <w:r w:rsidRPr="00637ECB">
              <w:rPr>
                <w:rFonts w:ascii="Linotype Syntax Com Light" w:hAnsi="Linotype Syntax Com Light"/>
                <w:color w:val="000000" w:themeColor="text1"/>
                <w:sz w:val="17"/>
                <w:szCs w:val="17"/>
              </w:rPr>
              <w:t>)</w:t>
            </w:r>
            <w:r>
              <w:rPr>
                <w:rFonts w:ascii="Linotype Syntax Com Light" w:hAnsi="Linotype Syntax Com Light"/>
                <w:color w:val="000000" w:themeColor="text1"/>
                <w:sz w:val="17"/>
                <w:szCs w:val="17"/>
              </w:rPr>
              <w:t xml:space="preserve"> </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456DA" w:rsidRPr="001E3275" w:rsidTr="0065751A">
        <w:trPr>
          <w:cantSplit/>
          <w:trHeight w:val="295"/>
        </w:trPr>
        <w:tc>
          <w:tcPr>
            <w:tcW w:w="450" w:type="dxa"/>
            <w:noWrap/>
            <w:hideMark/>
          </w:tcPr>
          <w:p w:rsidR="00B456DA" w:rsidRPr="007874D6" w:rsidRDefault="00D23323" w:rsidP="00D00504">
            <w:pPr>
              <w:spacing w:after="0" w:line="240" w:lineRule="auto"/>
              <w:rPr>
                <w:rFonts w:ascii="Linotype Syntax Com Light" w:hAnsi="Linotype Syntax Com Light"/>
                <w:sz w:val="17"/>
                <w:szCs w:val="17"/>
              </w:rPr>
            </w:pPr>
            <w:r>
              <w:rPr>
                <w:rFonts w:ascii="Linotype Syntax Com Light" w:hAnsi="Linotype Syntax Com Light"/>
                <w:sz w:val="17"/>
                <w:szCs w:val="17"/>
              </w:rPr>
              <w:lastRenderedPageBreak/>
              <w:t>20</w:t>
            </w:r>
          </w:p>
        </w:tc>
        <w:tc>
          <w:tcPr>
            <w:tcW w:w="450" w:type="dxa"/>
            <w:noWrap/>
            <w:hideMark/>
          </w:tcPr>
          <w:p w:rsidR="00B456DA" w:rsidRPr="007874D6" w:rsidRDefault="00D00504" w:rsidP="00D00504">
            <w:pPr>
              <w:spacing w:after="0" w:line="240" w:lineRule="auto"/>
              <w:rPr>
                <w:rFonts w:ascii="Linotype Syntax Com Light" w:hAnsi="Linotype Syntax Com Light"/>
                <w:sz w:val="17"/>
                <w:szCs w:val="17"/>
              </w:rPr>
            </w:pPr>
            <w:r>
              <w:rPr>
                <w:rFonts w:ascii="Linotype Syntax Com Light" w:hAnsi="Linotype Syntax Com Light"/>
                <w:sz w:val="17"/>
                <w:szCs w:val="17"/>
              </w:rPr>
              <w:t>d.</w:t>
            </w:r>
          </w:p>
        </w:tc>
        <w:tc>
          <w:tcPr>
            <w:tcW w:w="12780" w:type="dxa"/>
            <w:hideMark/>
          </w:tcPr>
          <w:p w:rsidR="00B456DA" w:rsidRPr="007874D6" w:rsidRDefault="00B456DA" w:rsidP="00B456DA">
            <w:pPr>
              <w:spacing w:after="0" w:line="240" w:lineRule="auto"/>
              <w:rPr>
                <w:rFonts w:ascii="Linotype Syntax Com" w:hAnsi="Linotype Syntax Com"/>
                <w:b/>
                <w:bCs/>
                <w:sz w:val="17"/>
                <w:szCs w:val="17"/>
              </w:rPr>
            </w:pPr>
            <w:r w:rsidRPr="007874D6">
              <w:rPr>
                <w:rFonts w:ascii="Linotype Syntax Com Light" w:hAnsi="Linotype Syntax Com Light"/>
                <w:sz w:val="17"/>
                <w:szCs w:val="17"/>
              </w:rPr>
              <w:t>A temporarily disabled pupil shall not receive individual instruction through independent study. [</w:t>
            </w:r>
            <w:hyperlink r:id="rId173" w:history="1">
              <w:r w:rsidRPr="00403264">
                <w:rPr>
                  <w:rStyle w:val="Hyperlink"/>
                  <w:rFonts w:ascii="Linotype Syntax Com Light" w:hAnsi="Linotype Syntax Com Light"/>
                  <w:sz w:val="17"/>
                  <w:szCs w:val="17"/>
                </w:rPr>
                <w:t>EC §48206.3</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456DA" w:rsidRPr="001E3275" w:rsidTr="0065751A">
        <w:trPr>
          <w:cantSplit/>
          <w:trHeight w:val="300"/>
        </w:trPr>
        <w:tc>
          <w:tcPr>
            <w:tcW w:w="450" w:type="dxa"/>
            <w:noWrap/>
            <w:hideMark/>
          </w:tcPr>
          <w:p w:rsidR="00B456DA" w:rsidRPr="007874D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B456DA" w:rsidRPr="007874D6" w:rsidRDefault="00B456DA" w:rsidP="00137AEC">
            <w:pPr>
              <w:spacing w:after="0" w:line="240" w:lineRule="auto"/>
              <w:rPr>
                <w:rFonts w:ascii="Linotype Syntax Com Light" w:hAnsi="Linotype Syntax Com Light"/>
                <w:sz w:val="17"/>
                <w:szCs w:val="17"/>
              </w:rPr>
            </w:pPr>
            <w:r w:rsidRPr="007874D6">
              <w:rPr>
                <w:rFonts w:ascii="Linotype Syntax Com Light" w:hAnsi="Linotype Syntax Com Light"/>
                <w:sz w:val="17"/>
                <w:szCs w:val="17"/>
              </w:rPr>
              <w:t>e.</w:t>
            </w:r>
          </w:p>
        </w:tc>
        <w:tc>
          <w:tcPr>
            <w:tcW w:w="12780" w:type="dxa"/>
            <w:hideMark/>
          </w:tcPr>
          <w:p w:rsidR="00B456DA" w:rsidRPr="007874D6" w:rsidRDefault="00B456DA" w:rsidP="00262D22">
            <w:pPr>
              <w:spacing w:after="0" w:line="240" w:lineRule="auto"/>
              <w:jc w:val="center"/>
              <w:rPr>
                <w:rFonts w:ascii="Linotype Syntax Com" w:hAnsi="Linotype Syntax Com"/>
                <w:b/>
                <w:bCs/>
                <w:sz w:val="17"/>
                <w:szCs w:val="17"/>
              </w:rPr>
            </w:pPr>
            <w:r w:rsidRPr="00672FD5">
              <w:rPr>
                <w:rFonts w:ascii="Linotype Syntax Com Light" w:hAnsi="Linotype Syntax Com Light"/>
                <w:i/>
                <w:sz w:val="17"/>
                <w:szCs w:val="17"/>
              </w:rPr>
              <w:t>No course included among the courses required for high school graduation under Section 51225.3 shall be offered exclusively through independent study</w:t>
            </w:r>
            <w:r w:rsidRPr="007874D6">
              <w:rPr>
                <w:rFonts w:ascii="Linotype Syntax Com Light" w:hAnsi="Linotype Syntax Com Light"/>
                <w:sz w:val="17"/>
                <w:szCs w:val="17"/>
              </w:rPr>
              <w:t xml:space="preserve">. </w:t>
            </w:r>
            <w:r>
              <w:rPr>
                <w:rFonts w:ascii="Linotype Syntax Com Light" w:hAnsi="Linotype Syntax Com Light"/>
                <w:sz w:val="17"/>
                <w:szCs w:val="17"/>
              </w:rPr>
              <w:t>[</w:t>
            </w:r>
            <w:hyperlink r:id="rId174" w:history="1">
              <w:r w:rsidRPr="00A029C5">
                <w:rPr>
                  <w:rStyle w:val="Hyperlink"/>
                  <w:rFonts w:ascii="Linotype Syntax Com Light" w:hAnsi="Linotype Syntax Com Light"/>
                  <w:sz w:val="17"/>
                  <w:szCs w:val="17"/>
                </w:rPr>
                <w:t>EC §51745 (e)</w:t>
              </w:r>
            </w:hyperlink>
            <w:r w:rsidRPr="007874D6">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E879AF" w:rsidRPr="001E3275" w:rsidTr="0065751A">
        <w:trPr>
          <w:cantSplit/>
          <w:trHeight w:val="898"/>
        </w:trPr>
        <w:tc>
          <w:tcPr>
            <w:tcW w:w="450" w:type="dxa"/>
            <w:noWrap/>
            <w:hideMark/>
          </w:tcPr>
          <w:p w:rsidR="00E879AF"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E879AF" w:rsidRPr="006F3C16" w:rsidRDefault="00E879AF"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f.</w:t>
            </w:r>
          </w:p>
        </w:tc>
        <w:tc>
          <w:tcPr>
            <w:tcW w:w="12780" w:type="dxa"/>
            <w:hideMark/>
          </w:tcPr>
          <w:p w:rsidR="00E879AF" w:rsidRPr="006F3C16" w:rsidRDefault="00E879AF" w:rsidP="00E879AF">
            <w:pPr>
              <w:spacing w:after="0" w:line="240" w:lineRule="auto"/>
              <w:rPr>
                <w:rFonts w:ascii="Linotype Syntax Com Light" w:hAnsi="Linotype Syntax Com Light"/>
                <w:sz w:val="17"/>
                <w:szCs w:val="17"/>
              </w:rPr>
            </w:pPr>
            <w:r w:rsidRPr="002953C5">
              <w:rPr>
                <w:rFonts w:ascii="Linotype Syntax Com Light" w:hAnsi="Linotype Syntax Com Light"/>
                <w:i/>
                <w:sz w:val="17"/>
                <w:szCs w:val="17"/>
              </w:rPr>
              <w:t>When grades are given for any course of instruction taught in a school district, the grade given to each pupil shall be the grade determined by the teacher of the course and the determination of the pupil’s grade by the teacher, in the absence of clerical or mechanical mistake, fraud, bad faith, or incompetency, shall be final.</w:t>
            </w:r>
            <w:r w:rsidRPr="006F3C16">
              <w:rPr>
                <w:rFonts w:ascii="Linotype Syntax Com Light" w:hAnsi="Linotype Syntax Com Light"/>
                <w:sz w:val="17"/>
                <w:szCs w:val="17"/>
              </w:rPr>
              <w:t xml:space="preserve"> [</w:t>
            </w:r>
            <w:hyperlink r:id="rId175" w:history="1">
              <w:r w:rsidRPr="002D73CD">
                <w:rPr>
                  <w:rStyle w:val="Hyperlink"/>
                  <w:rFonts w:ascii="Linotype Syntax Com Light" w:hAnsi="Linotype Syntax Com Light"/>
                  <w:sz w:val="17"/>
                  <w:szCs w:val="17"/>
                </w:rPr>
                <w:t>EC §49066 (a)</w:t>
              </w:r>
            </w:hyperlink>
            <w:r w:rsidRPr="006F3C16">
              <w:rPr>
                <w:rFonts w:ascii="Linotype Syntax Com Light" w:hAnsi="Linotype Syntax Com Light"/>
                <w:sz w:val="17"/>
                <w:szCs w:val="17"/>
              </w:rPr>
              <w:t>]</w:t>
            </w:r>
          </w:p>
          <w:p w:rsidR="00E879AF" w:rsidRPr="006F3C16" w:rsidRDefault="00E879AF" w:rsidP="00E879AF">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Thus, grades given for independent study must be given by a teacher employed by the LEA who is appropriately credentialed to teach physical education and is identified as the teacher of the course. This teacher needs to be involved in grading the course assignments that extend the learning for a portion of the physical education program.</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84C17" w:rsidRPr="001E3275" w:rsidTr="0065751A">
        <w:trPr>
          <w:cantSplit/>
          <w:trHeight w:val="592"/>
        </w:trPr>
        <w:tc>
          <w:tcPr>
            <w:tcW w:w="450" w:type="dxa"/>
            <w:noWrap/>
            <w:hideMark/>
          </w:tcPr>
          <w:p w:rsidR="00484C1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20</w:t>
            </w:r>
          </w:p>
        </w:tc>
        <w:tc>
          <w:tcPr>
            <w:tcW w:w="450" w:type="dxa"/>
            <w:noWrap/>
            <w:hideMark/>
          </w:tcPr>
          <w:p w:rsidR="00484C17" w:rsidRPr="006F3C16" w:rsidRDefault="00484C17"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g</w:t>
            </w:r>
            <w:r w:rsidRPr="006F3C16">
              <w:rPr>
                <w:rFonts w:ascii="Linotype Syntax Com Light" w:hAnsi="Linotype Syntax Com Light"/>
                <w:sz w:val="17"/>
                <w:szCs w:val="17"/>
              </w:rPr>
              <w:t>.</w:t>
            </w:r>
          </w:p>
        </w:tc>
        <w:tc>
          <w:tcPr>
            <w:tcW w:w="12780" w:type="dxa"/>
            <w:hideMark/>
          </w:tcPr>
          <w:p w:rsidR="00484C17" w:rsidRPr="006F3C16" w:rsidRDefault="00484C17" w:rsidP="00484C1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Teachers who hold a single subject instruction credential or standard secondary credential in physical education are authorized to teach physical education subject matter courses in departmentalized programs.  These teachers provide instruction, evaluate students, and assign grades in physical education elective courses [</w:t>
            </w:r>
            <w:hyperlink r:id="rId176" w:history="1">
              <w:r w:rsidRPr="00E94BE4">
                <w:rPr>
                  <w:rStyle w:val="Hyperlink"/>
                  <w:rFonts w:ascii="Linotype Syntax Com Light" w:hAnsi="Linotype Syntax Com Light"/>
                  <w:sz w:val="17"/>
                  <w:szCs w:val="17"/>
                </w:rPr>
                <w:t>EC §44256</w:t>
              </w:r>
            </w:hyperlink>
            <w:r>
              <w:rPr>
                <w:rFonts w:ascii="Linotype Syntax Com Light" w:hAnsi="Linotype Syntax Com Light"/>
                <w:sz w:val="17"/>
                <w:szCs w:val="17"/>
              </w:rPr>
              <w:t xml:space="preserve">, </w:t>
            </w:r>
            <w:hyperlink r:id="rId177" w:history="1">
              <w:r w:rsidRPr="00E94BE4">
                <w:rPr>
                  <w:rStyle w:val="Hyperlink"/>
                  <w:rFonts w:ascii="Linotype Syntax Com Light" w:hAnsi="Linotype Syntax Com Light"/>
                  <w:sz w:val="17"/>
                  <w:szCs w:val="17"/>
                </w:rPr>
                <w:t>EC §49066 (a)</w:t>
              </w:r>
            </w:hyperlink>
            <w:r w:rsidRPr="006F3C16">
              <w:rPr>
                <w:rFonts w:ascii="Linotype Syntax Com Light" w:hAnsi="Linotype Syntax Com Light"/>
                <w:sz w:val="17"/>
                <w:szCs w:val="17"/>
              </w:rPr>
              <w:t xml:space="preserve">]. </w:t>
            </w:r>
            <w:r>
              <w:rPr>
                <w:rFonts w:ascii="Linotype Syntax Com Light" w:hAnsi="Linotype Syntax Com Light"/>
                <w:sz w:val="17"/>
                <w:szCs w:val="17"/>
              </w:rPr>
              <w:t>(M)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8E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8E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962597" w:rsidRDefault="008E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8E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8E0805" w:rsidRPr="0043385E" w:rsidRDefault="008E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8E0805" w:rsidRDefault="008E0805" w:rsidP="00CB008B">
            <w:pPr>
              <w:rPr>
                <w:color w:val="548DD4" w:themeColor="text2" w:themeTint="99"/>
                <w:sz w:val="17"/>
                <w:szCs w:val="17"/>
              </w:rPr>
            </w:pPr>
          </w:p>
          <w:p w:rsidR="008E0805" w:rsidRPr="0043385E" w:rsidRDefault="008E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8E0805" w:rsidRDefault="008E0805" w:rsidP="00CB008B">
            <w:pPr>
              <w:tabs>
                <w:tab w:val="left" w:pos="2358"/>
              </w:tabs>
              <w:ind w:right="198"/>
              <w:jc w:val="center"/>
              <w:rPr>
                <w:color w:val="548DD4" w:themeColor="text2" w:themeTint="99"/>
                <w:sz w:val="17"/>
                <w:szCs w:val="17"/>
              </w:rPr>
            </w:pPr>
          </w:p>
          <w:p w:rsidR="008E0805" w:rsidRPr="0043385E" w:rsidRDefault="008E0805" w:rsidP="00CB008B">
            <w:pPr>
              <w:tabs>
                <w:tab w:val="left" w:pos="2358"/>
              </w:tabs>
              <w:ind w:right="198"/>
              <w:jc w:val="center"/>
              <w:rPr>
                <w:color w:val="548DD4" w:themeColor="text2" w:themeTint="99"/>
                <w:sz w:val="17"/>
                <w:szCs w:val="17"/>
              </w:rPr>
            </w:pPr>
          </w:p>
        </w:tc>
      </w:tr>
      <w:tr w:rsidR="008E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8E0805" w:rsidRPr="005144AE" w:rsidRDefault="008E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8E0805" w:rsidRPr="00EA6F94" w:rsidRDefault="008E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8E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8E0805" w:rsidRPr="00EA6F94" w:rsidRDefault="008E0805" w:rsidP="00CB008B">
            <w:pPr>
              <w:jc w:val="center"/>
              <w:rPr>
                <w:rFonts w:ascii="Linotype Syntax Com Light" w:hAnsi="Linotype Syntax Com Light"/>
                <w:b/>
                <w:sz w:val="17"/>
                <w:szCs w:val="17"/>
              </w:rPr>
            </w:pPr>
          </w:p>
        </w:tc>
      </w:tr>
      <w:tr w:rsidR="008E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8E0805" w:rsidRPr="00D7354C" w:rsidRDefault="008E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8E0805" w:rsidRPr="00D7354C" w:rsidRDefault="008E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8E0805" w:rsidRPr="003F6BF9" w:rsidRDefault="008E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8E0805" w:rsidRPr="00576FB6" w:rsidRDefault="008E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8E0805" w:rsidRPr="003F6BF9" w:rsidRDefault="008E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8E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0805" w:rsidRPr="00EA6F94" w:rsidRDefault="008E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8E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8E0805" w:rsidRPr="00D7354C" w:rsidRDefault="008E0805" w:rsidP="00CB008B">
            <w:pPr>
              <w:ind w:right="108"/>
              <w:rPr>
                <w:color w:val="548DD4" w:themeColor="text2" w:themeTint="99"/>
                <w:sz w:val="17"/>
                <w:szCs w:val="17"/>
              </w:rPr>
            </w:pPr>
          </w:p>
          <w:p w:rsidR="008E0805" w:rsidRPr="00D7354C" w:rsidRDefault="008E0805" w:rsidP="00CB008B">
            <w:pPr>
              <w:ind w:right="108"/>
              <w:rPr>
                <w:sz w:val="17"/>
                <w:szCs w:val="17"/>
              </w:rPr>
            </w:pPr>
          </w:p>
        </w:tc>
      </w:tr>
      <w:tr w:rsidR="008E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8E0805" w:rsidRDefault="008E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13230"/>
      </w:tblGrid>
      <w:tr w:rsidR="00387011" w:rsidRPr="001E3275" w:rsidTr="0065751A">
        <w:trPr>
          <w:cantSplit/>
          <w:trHeight w:val="300"/>
        </w:trPr>
        <w:tc>
          <w:tcPr>
            <w:tcW w:w="450" w:type="dxa"/>
            <w:noWrap/>
            <w:vAlign w:val="center"/>
            <w:hideMark/>
          </w:tcPr>
          <w:p w:rsidR="00387011" w:rsidRPr="00D0688F" w:rsidRDefault="00387011"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21</w:t>
            </w:r>
          </w:p>
        </w:tc>
        <w:tc>
          <w:tcPr>
            <w:tcW w:w="13230" w:type="dxa"/>
            <w:noWrap/>
            <w:vAlign w:val="center"/>
            <w:hideMark/>
          </w:tcPr>
          <w:p w:rsidR="00387011" w:rsidRPr="00D0688F" w:rsidRDefault="00387011"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Online Physical Education</w:t>
            </w:r>
            <w:r>
              <w:rPr>
                <w:rFonts w:ascii="Linotype Syntax Com" w:hAnsi="Linotype Syntax Com"/>
                <w:b/>
                <w:bCs/>
                <w:color w:val="59889F"/>
                <w:sz w:val="17"/>
                <w:szCs w:val="17"/>
              </w:rPr>
              <w:t>:</w:t>
            </w:r>
          </w:p>
        </w:tc>
      </w:tr>
      <w:tr w:rsidR="0053291E" w:rsidRPr="001E3275" w:rsidTr="0065751A">
        <w:trPr>
          <w:cantSplit/>
          <w:trHeight w:val="835"/>
        </w:trPr>
        <w:tc>
          <w:tcPr>
            <w:tcW w:w="450" w:type="dxa"/>
            <w:noWrap/>
            <w:hideMark/>
          </w:tcPr>
          <w:p w:rsidR="0053291E" w:rsidRPr="006F3C16" w:rsidRDefault="0053291E" w:rsidP="00137AEC">
            <w:pPr>
              <w:spacing w:after="0" w:line="240" w:lineRule="auto"/>
              <w:rPr>
                <w:rFonts w:ascii="Linotype Syntax Com Light" w:hAnsi="Linotype Syntax Com Light"/>
                <w:sz w:val="17"/>
                <w:szCs w:val="17"/>
              </w:rPr>
            </w:pPr>
          </w:p>
        </w:tc>
        <w:tc>
          <w:tcPr>
            <w:tcW w:w="13230" w:type="dxa"/>
            <w:noWrap/>
            <w:hideMark/>
          </w:tcPr>
          <w:p w:rsidR="0053291E" w:rsidRPr="006F3C16" w:rsidRDefault="0053291E" w:rsidP="0053291E">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high school diploma requires a minimum of 13 courses plus elective credit to meet the unit requirement specified by the local education agency (LEA). Each local board of education of the LEA has the authority to adopt alternative means, which may include online courses, for pupils to complete the prescribed course of study.  [</w:t>
            </w:r>
            <w:hyperlink r:id="rId178" w:history="1">
              <w:r w:rsidRPr="00333EB0">
                <w:rPr>
                  <w:rStyle w:val="Hyperlink"/>
                  <w:rFonts w:ascii="Linotype Syntax Com Light" w:hAnsi="Linotype Syntax Com Light"/>
                  <w:sz w:val="17"/>
                  <w:szCs w:val="17"/>
                </w:rPr>
                <w:t>EC §51225.3 (2b)</w:t>
              </w:r>
            </w:hyperlink>
            <w:r>
              <w:rPr>
                <w:rFonts w:ascii="Linotype Syntax Com Light" w:hAnsi="Linotype Syntax Com Light"/>
                <w:sz w:val="17"/>
                <w:szCs w:val="17"/>
              </w:rPr>
              <w:t>,</w:t>
            </w:r>
            <w:r w:rsidRPr="006F3C16">
              <w:rPr>
                <w:rFonts w:ascii="Linotype Syntax Com Light" w:hAnsi="Linotype Syntax Com Light"/>
                <w:sz w:val="17"/>
                <w:szCs w:val="17"/>
              </w:rPr>
              <w:t xml:space="preserve"> </w:t>
            </w:r>
            <w:hyperlink r:id="rId179" w:history="1">
              <w:r w:rsidRPr="00333EB0">
                <w:rPr>
                  <w:rStyle w:val="Hyperlink"/>
                  <w:rFonts w:ascii="Linotype Syntax Com Light" w:hAnsi="Linotype Syntax Com Light"/>
                  <w:sz w:val="17"/>
                  <w:szCs w:val="17"/>
                </w:rPr>
                <w:t>EC §46300.8</w:t>
              </w:r>
            </w:hyperlink>
            <w:r>
              <w:rPr>
                <w:rFonts w:ascii="Linotype Syntax Com Light" w:hAnsi="Linotype Syntax Com Light"/>
                <w:sz w:val="17"/>
                <w:szCs w:val="17"/>
              </w:rPr>
              <w:t xml:space="preserve">, </w:t>
            </w:r>
            <w:hyperlink r:id="rId180" w:history="1">
              <w:r w:rsidRPr="00437E04">
                <w:rPr>
                  <w:rStyle w:val="Hyperlink"/>
                  <w:rFonts w:ascii="Linotype Syntax Com Light" w:hAnsi="Linotype Syntax Com Light"/>
                  <w:sz w:val="17"/>
                  <w:szCs w:val="17"/>
                </w:rPr>
                <w:t>SHAPE Position Statement: Initial Guidelines for Physical Education</w:t>
              </w:r>
            </w:hyperlink>
            <w:r>
              <w:rPr>
                <w:rFonts w:ascii="Linotype Syntax Com Light" w:hAnsi="Linotype Syntax Com Light"/>
                <w:sz w:val="17"/>
                <w:szCs w:val="17"/>
              </w:rPr>
              <w:t>] (M)</w:t>
            </w:r>
            <w:r w:rsidRPr="006F3C16">
              <w:rPr>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AB5BC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5BC5" w:rsidRPr="00EA6F94" w:rsidRDefault="00AB5BC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AB5BC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962597" w:rsidRDefault="00AB5BC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962597" w:rsidRDefault="00AB5BC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962597" w:rsidRDefault="00AB5BC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AB5BC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AB5BC5" w:rsidRPr="0043385E" w:rsidRDefault="00AB5BC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AB5BC5" w:rsidRDefault="00AB5BC5" w:rsidP="00CB008B">
            <w:pPr>
              <w:rPr>
                <w:color w:val="548DD4" w:themeColor="text2" w:themeTint="99"/>
                <w:sz w:val="17"/>
                <w:szCs w:val="17"/>
              </w:rPr>
            </w:pPr>
          </w:p>
          <w:p w:rsidR="00AB5BC5" w:rsidRPr="0043385E" w:rsidRDefault="00AB5BC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AB5BC5" w:rsidRDefault="00AB5BC5" w:rsidP="00CB008B">
            <w:pPr>
              <w:tabs>
                <w:tab w:val="left" w:pos="2358"/>
              </w:tabs>
              <w:ind w:right="198"/>
              <w:jc w:val="center"/>
              <w:rPr>
                <w:color w:val="548DD4" w:themeColor="text2" w:themeTint="99"/>
                <w:sz w:val="17"/>
                <w:szCs w:val="17"/>
              </w:rPr>
            </w:pPr>
          </w:p>
          <w:p w:rsidR="00AB5BC5" w:rsidRPr="0043385E" w:rsidRDefault="00AB5BC5" w:rsidP="00CB008B">
            <w:pPr>
              <w:tabs>
                <w:tab w:val="left" w:pos="2358"/>
              </w:tabs>
              <w:ind w:right="198"/>
              <w:jc w:val="center"/>
              <w:rPr>
                <w:color w:val="548DD4" w:themeColor="text2" w:themeTint="99"/>
                <w:sz w:val="17"/>
                <w:szCs w:val="17"/>
              </w:rPr>
            </w:pPr>
          </w:p>
        </w:tc>
      </w:tr>
      <w:tr w:rsidR="00AB5BC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5BC5" w:rsidRPr="00EA6F94" w:rsidRDefault="00AB5BC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AB5BC5" w:rsidRPr="005144AE" w:rsidRDefault="00AB5BC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AB5BC5" w:rsidRPr="00EA6F94" w:rsidRDefault="00AB5BC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AB5BC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EA6F94" w:rsidRDefault="00AB5BC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EA6F94" w:rsidRDefault="00AB5BC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AB5BC5" w:rsidRPr="00EA6F94" w:rsidRDefault="00AB5BC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AB5BC5" w:rsidRPr="00EA6F94" w:rsidRDefault="00AB5BC5" w:rsidP="00CB008B">
            <w:pPr>
              <w:jc w:val="center"/>
              <w:rPr>
                <w:rFonts w:ascii="Linotype Syntax Com Light" w:hAnsi="Linotype Syntax Com Light"/>
                <w:b/>
                <w:sz w:val="17"/>
                <w:szCs w:val="17"/>
              </w:rPr>
            </w:pPr>
          </w:p>
        </w:tc>
      </w:tr>
      <w:tr w:rsidR="00AB5BC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AB5BC5" w:rsidRPr="00D7354C" w:rsidRDefault="00AB5BC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AB5BC5" w:rsidRPr="00D7354C" w:rsidRDefault="00AB5BC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AB5BC5" w:rsidRPr="00576FB6" w:rsidRDefault="00AB5BC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AB5BC5" w:rsidRPr="003F6BF9" w:rsidRDefault="00AB5BC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AB5BC5" w:rsidRPr="00576FB6" w:rsidRDefault="00AB5BC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AB5BC5" w:rsidRPr="003F6BF9" w:rsidRDefault="00AB5BC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AB5BC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5BC5" w:rsidRPr="00EA6F94" w:rsidRDefault="00AB5BC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AB5BC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AB5BC5" w:rsidRPr="00D7354C" w:rsidRDefault="00AB5BC5" w:rsidP="00CB008B">
            <w:pPr>
              <w:ind w:right="108"/>
              <w:rPr>
                <w:color w:val="548DD4" w:themeColor="text2" w:themeTint="99"/>
                <w:sz w:val="17"/>
                <w:szCs w:val="17"/>
              </w:rPr>
            </w:pPr>
          </w:p>
          <w:p w:rsidR="00AB5BC5" w:rsidRPr="00D7354C" w:rsidRDefault="00AB5BC5" w:rsidP="00CB008B">
            <w:pPr>
              <w:ind w:right="108"/>
              <w:rPr>
                <w:sz w:val="17"/>
                <w:szCs w:val="17"/>
              </w:rPr>
            </w:pPr>
          </w:p>
        </w:tc>
      </w:tr>
      <w:tr w:rsidR="00AB5BC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AB5BC5" w:rsidRDefault="00AB5BC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C855DD" w:rsidRPr="001E3275" w:rsidTr="0065751A">
        <w:trPr>
          <w:cantSplit/>
          <w:trHeight w:val="421"/>
        </w:trPr>
        <w:tc>
          <w:tcPr>
            <w:tcW w:w="450" w:type="dxa"/>
            <w:noWrap/>
            <w:vAlign w:val="center"/>
            <w:hideMark/>
          </w:tcPr>
          <w:p w:rsidR="00C855DD" w:rsidRPr="00D0688F" w:rsidRDefault="00C855DD"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22</w:t>
            </w:r>
          </w:p>
        </w:tc>
        <w:tc>
          <w:tcPr>
            <w:tcW w:w="13230" w:type="dxa"/>
            <w:gridSpan w:val="2"/>
            <w:noWrap/>
            <w:vAlign w:val="center"/>
            <w:hideMark/>
          </w:tcPr>
          <w:p w:rsidR="00C855DD" w:rsidRPr="00D0688F" w:rsidRDefault="00C855DD"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Summer Learning Programs in Physical Education</w:t>
            </w:r>
            <w:r>
              <w:rPr>
                <w:rFonts w:ascii="Linotype Syntax Com" w:hAnsi="Linotype Syntax Com"/>
                <w:b/>
                <w:bCs/>
                <w:color w:val="59889F"/>
                <w:sz w:val="17"/>
                <w:szCs w:val="17"/>
              </w:rPr>
              <w:t>:</w:t>
            </w:r>
          </w:p>
        </w:tc>
      </w:tr>
      <w:tr w:rsidR="00C855DD" w:rsidRPr="001E3275" w:rsidTr="0065751A">
        <w:trPr>
          <w:cantSplit/>
          <w:trHeight w:val="997"/>
        </w:trPr>
        <w:tc>
          <w:tcPr>
            <w:tcW w:w="450" w:type="dxa"/>
            <w:noWrap/>
          </w:tcPr>
          <w:p w:rsidR="00C855DD"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lastRenderedPageBreak/>
              <w:t>22</w:t>
            </w:r>
          </w:p>
        </w:tc>
        <w:tc>
          <w:tcPr>
            <w:tcW w:w="450" w:type="dxa"/>
            <w:noWrap/>
          </w:tcPr>
          <w:p w:rsidR="00C855DD" w:rsidRPr="006F3C16" w:rsidRDefault="00C855DD"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tcPr>
          <w:p w:rsidR="00C855DD" w:rsidRPr="006F3C16" w:rsidRDefault="00C855DD" w:rsidP="005C62C6">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local </w:t>
            </w:r>
            <w:r>
              <w:rPr>
                <w:rFonts w:ascii="Linotype Syntax Com Light" w:hAnsi="Linotype Syntax Com Light"/>
                <w:sz w:val="17"/>
                <w:szCs w:val="17"/>
              </w:rPr>
              <w:t>g</w:t>
            </w:r>
            <w:r w:rsidRPr="006F3C16">
              <w:rPr>
                <w:rFonts w:ascii="Linotype Syntax Com Light" w:hAnsi="Linotype Syntax Com Light"/>
                <w:sz w:val="17"/>
                <w:szCs w:val="17"/>
              </w:rPr>
              <w:t xml:space="preserve">overning </w:t>
            </w:r>
            <w:r>
              <w:rPr>
                <w:rFonts w:ascii="Linotype Syntax Com Light" w:hAnsi="Linotype Syntax Com Light"/>
                <w:sz w:val="17"/>
                <w:szCs w:val="17"/>
              </w:rPr>
              <w:t>b</w:t>
            </w:r>
            <w:r w:rsidRPr="006F3C16">
              <w:rPr>
                <w:rFonts w:ascii="Linotype Syntax Com Light" w:hAnsi="Linotype Syntax Com Light"/>
                <w:sz w:val="17"/>
                <w:szCs w:val="17"/>
              </w:rPr>
              <w:t>oard should ensure that all summer learning programs are aligned with the district's priorities and goals as outlined in the local control and accountability plan (LCAP) [</w:t>
            </w:r>
            <w:hyperlink r:id="rId181" w:history="1">
              <w:r w:rsidRPr="00F3608C">
                <w:rPr>
                  <w:rStyle w:val="Hyperlink"/>
                  <w:rFonts w:ascii="Linotype Syntax Com Light" w:hAnsi="Linotype Syntax Com Light"/>
                  <w:sz w:val="17"/>
                  <w:szCs w:val="17"/>
                </w:rPr>
                <w:t>EC §52060</w:t>
              </w:r>
              <w:r>
                <w:rPr>
                  <w:rStyle w:val="Hyperlink"/>
                  <w:rFonts w:ascii="Linotype Syntax Com Light" w:hAnsi="Linotype Syntax Com Light"/>
                  <w:sz w:val="17"/>
                  <w:szCs w:val="17"/>
                </w:rPr>
                <w:t xml:space="preserve"> </w:t>
              </w:r>
              <w:r w:rsidRPr="00F3608C">
                <w:rPr>
                  <w:rStyle w:val="Hyperlink"/>
                  <w:rFonts w:ascii="Linotype Syntax Com Light" w:hAnsi="Linotype Syntax Com Light"/>
                  <w:sz w:val="17"/>
                  <w:szCs w:val="17"/>
                </w:rPr>
                <w:t>-</w:t>
              </w:r>
              <w:r>
                <w:rPr>
                  <w:rStyle w:val="Hyperlink"/>
                  <w:rFonts w:ascii="Linotype Syntax Com Light" w:hAnsi="Linotype Syntax Com Light"/>
                  <w:sz w:val="17"/>
                  <w:szCs w:val="17"/>
                </w:rPr>
                <w:t xml:space="preserve"> </w:t>
              </w:r>
              <w:r w:rsidRPr="00E32E14">
                <w:rPr>
                  <w:rStyle w:val="Hyperlink"/>
                  <w:rFonts w:ascii="Linotype Syntax Com Light" w:hAnsi="Linotype Syntax Com Light"/>
                  <w:sz w:val="17"/>
                  <w:szCs w:val="17"/>
                </w:rPr>
                <w:t>§</w:t>
              </w:r>
              <w:r w:rsidRPr="00F3608C">
                <w:rPr>
                  <w:rStyle w:val="Hyperlink"/>
                  <w:rFonts w:ascii="Linotype Syntax Com Light" w:hAnsi="Linotype Syntax Com Light"/>
                  <w:sz w:val="17"/>
                  <w:szCs w:val="17"/>
                </w:rPr>
                <w:t>52077</w:t>
              </w:r>
            </w:hyperlink>
            <w:r w:rsidRPr="006F3C16">
              <w:rPr>
                <w:rFonts w:ascii="Linotype Syntax Com Light" w:hAnsi="Linotype Syntax Com Light"/>
                <w:sz w:val="17"/>
                <w:szCs w:val="17"/>
              </w:rPr>
              <w:t>] and other applicable district and school plans. Alignment must exist between each summer educational program and the program that is offered during the regular school year. Summer learning programs may include core curricular and/or elective courses. Focusing summer learning programs on at-risk youth and student wellness may be district LCAP priorities.</w:t>
            </w:r>
            <w:r>
              <w:rPr>
                <w:rFonts w:ascii="Linotype Syntax Com Light" w:hAnsi="Linotype Syntax Com Light"/>
                <w:sz w:val="17"/>
                <w:szCs w:val="17"/>
              </w:rPr>
              <w:t>(A)</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A78A0"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78A0" w:rsidRPr="00EA6F94" w:rsidRDefault="004A78A0"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A78A0"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A78A0"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A78A0" w:rsidRPr="0043385E" w:rsidRDefault="004A78A0"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A78A0" w:rsidRDefault="004A78A0" w:rsidP="00CB008B">
            <w:pPr>
              <w:rPr>
                <w:color w:val="548DD4" w:themeColor="text2" w:themeTint="99"/>
                <w:sz w:val="17"/>
                <w:szCs w:val="17"/>
              </w:rPr>
            </w:pPr>
          </w:p>
          <w:p w:rsidR="004A78A0" w:rsidRPr="0043385E" w:rsidRDefault="004A78A0"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A78A0" w:rsidRDefault="004A78A0" w:rsidP="00CB008B">
            <w:pPr>
              <w:tabs>
                <w:tab w:val="left" w:pos="2358"/>
              </w:tabs>
              <w:ind w:right="198"/>
              <w:jc w:val="center"/>
              <w:rPr>
                <w:color w:val="548DD4" w:themeColor="text2" w:themeTint="99"/>
                <w:sz w:val="17"/>
                <w:szCs w:val="17"/>
              </w:rPr>
            </w:pPr>
          </w:p>
          <w:p w:rsidR="004A78A0" w:rsidRPr="0043385E" w:rsidRDefault="004A78A0" w:rsidP="00CB008B">
            <w:pPr>
              <w:tabs>
                <w:tab w:val="left" w:pos="2358"/>
              </w:tabs>
              <w:ind w:right="198"/>
              <w:jc w:val="center"/>
              <w:rPr>
                <w:color w:val="548DD4" w:themeColor="text2" w:themeTint="99"/>
                <w:sz w:val="17"/>
                <w:szCs w:val="17"/>
              </w:rPr>
            </w:pPr>
          </w:p>
        </w:tc>
      </w:tr>
      <w:tr w:rsidR="004A78A0"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A78A0" w:rsidRPr="005144AE" w:rsidRDefault="004A78A0"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A78A0" w:rsidRPr="00EA6F94" w:rsidRDefault="004A78A0"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A78A0"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p>
        </w:tc>
      </w:tr>
      <w:tr w:rsidR="004A78A0"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A78A0" w:rsidRPr="00D7354C" w:rsidRDefault="004A78A0"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A78A0" w:rsidRPr="00D7354C" w:rsidRDefault="004A78A0"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A78A0" w:rsidRPr="00576FB6" w:rsidRDefault="004A78A0"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A78A0" w:rsidRPr="003F6BF9" w:rsidRDefault="004A78A0"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A78A0" w:rsidRPr="00576FB6" w:rsidRDefault="004A78A0"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A78A0" w:rsidRPr="003F6BF9" w:rsidRDefault="004A78A0"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A78A0"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A78A0"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A78A0" w:rsidRPr="00D7354C" w:rsidRDefault="004A78A0" w:rsidP="00CB008B">
            <w:pPr>
              <w:ind w:right="108"/>
              <w:rPr>
                <w:color w:val="548DD4" w:themeColor="text2" w:themeTint="99"/>
                <w:sz w:val="17"/>
                <w:szCs w:val="17"/>
              </w:rPr>
            </w:pPr>
          </w:p>
          <w:p w:rsidR="004A78A0" w:rsidRPr="00D7354C" w:rsidRDefault="004A78A0" w:rsidP="00CB008B">
            <w:pPr>
              <w:ind w:right="108"/>
              <w:rPr>
                <w:sz w:val="17"/>
                <w:szCs w:val="17"/>
              </w:rPr>
            </w:pPr>
          </w:p>
        </w:tc>
      </w:tr>
      <w:tr w:rsidR="004A78A0"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A78A0" w:rsidRDefault="004A78A0"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C62C6" w:rsidRPr="001E3275" w:rsidTr="0065751A">
        <w:trPr>
          <w:cantSplit/>
          <w:trHeight w:val="934"/>
        </w:trPr>
        <w:tc>
          <w:tcPr>
            <w:tcW w:w="450" w:type="dxa"/>
            <w:noWrap/>
            <w:hideMark/>
          </w:tcPr>
          <w:p w:rsidR="005C62C6"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22</w:t>
            </w:r>
          </w:p>
        </w:tc>
        <w:tc>
          <w:tcPr>
            <w:tcW w:w="450" w:type="dxa"/>
            <w:noWrap/>
            <w:hideMark/>
          </w:tcPr>
          <w:p w:rsidR="005C62C6" w:rsidRPr="006F3C16" w:rsidRDefault="005C62C6"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5C62C6" w:rsidRPr="006F3C16" w:rsidRDefault="005C62C6" w:rsidP="005C62C6">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Summer learning programs in physical education should be offered for credit recovery </w:t>
            </w:r>
            <w:r>
              <w:rPr>
                <w:rFonts w:ascii="Linotype Syntax Com Light" w:hAnsi="Linotype Syntax Com Light"/>
                <w:sz w:val="17"/>
                <w:szCs w:val="17"/>
              </w:rPr>
              <w:t xml:space="preserve">only, to </w:t>
            </w:r>
            <w:r w:rsidRPr="006F3C16">
              <w:rPr>
                <w:rFonts w:ascii="Linotype Syntax Com Light" w:hAnsi="Linotype Syntax Com Light"/>
                <w:sz w:val="17"/>
                <w:szCs w:val="17"/>
              </w:rPr>
              <w:t>enable students to meet the high school physical education graduation requirement. Each course must be equivalent to the content offered during the regular school year as well as meeting the instructional minutes required for the credit being given. Extreme care must be used when designing the summer course with consideration of potential negative environmental (heat, poor air quality) and physiological (fatigue) effects upon the learning of motor skills.</w:t>
            </w:r>
            <w:r>
              <w:rPr>
                <w:rFonts w:ascii="Linotype Syntax Com Light" w:hAnsi="Linotype Syntax Com Light"/>
                <w:sz w:val="17"/>
                <w:szCs w:val="17"/>
              </w:rPr>
              <w:t>[</w:t>
            </w:r>
            <w:hyperlink r:id="rId182" w:history="1">
              <w:r w:rsidRPr="00AF1580">
                <w:rPr>
                  <w:rStyle w:val="Hyperlink"/>
                  <w:rFonts w:ascii="Linotype Syntax Com Light" w:hAnsi="Linotype Syntax Com Light"/>
                  <w:sz w:val="17"/>
                  <w:szCs w:val="17"/>
                </w:rPr>
                <w:t>LAUSD Memo</w:t>
              </w:r>
              <w:r>
                <w:rPr>
                  <w:rStyle w:val="Hyperlink"/>
                  <w:rFonts w:ascii="Linotype Syntax Com Light" w:hAnsi="Linotype Syntax Com Light"/>
                  <w:sz w:val="17"/>
                  <w:szCs w:val="17"/>
                </w:rPr>
                <w:t>randum</w:t>
              </w:r>
              <w:r w:rsidRPr="00AF1580">
                <w:rPr>
                  <w:rStyle w:val="Hyperlink"/>
                  <w:rFonts w:ascii="Linotype Syntax Com Light" w:hAnsi="Linotype Syntax Com Light"/>
                  <w:sz w:val="17"/>
                  <w:szCs w:val="17"/>
                </w:rPr>
                <w:t xml:space="preserve"> 6232.1</w:t>
              </w:r>
            </w:hyperlink>
            <w:r>
              <w:rPr>
                <w:rFonts w:ascii="Linotype Syntax Com Light" w:hAnsi="Linotype Syntax Com Light"/>
                <w:sz w:val="17"/>
                <w:szCs w:val="17"/>
              </w:rPr>
              <w:t xml:space="preserve"> ]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4A78A0"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78A0" w:rsidRPr="00EA6F94" w:rsidRDefault="004A78A0"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4A78A0"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962597" w:rsidRDefault="004A78A0"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4A78A0"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4A78A0" w:rsidRPr="0043385E" w:rsidRDefault="004A78A0"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4A78A0" w:rsidRDefault="004A78A0" w:rsidP="00CB008B">
            <w:pPr>
              <w:rPr>
                <w:color w:val="548DD4" w:themeColor="text2" w:themeTint="99"/>
                <w:sz w:val="17"/>
                <w:szCs w:val="17"/>
              </w:rPr>
            </w:pPr>
          </w:p>
          <w:p w:rsidR="004A78A0" w:rsidRPr="0043385E" w:rsidRDefault="004A78A0"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4A78A0" w:rsidRDefault="004A78A0" w:rsidP="00CB008B">
            <w:pPr>
              <w:tabs>
                <w:tab w:val="left" w:pos="2358"/>
              </w:tabs>
              <w:ind w:right="198"/>
              <w:jc w:val="center"/>
              <w:rPr>
                <w:color w:val="548DD4" w:themeColor="text2" w:themeTint="99"/>
                <w:sz w:val="17"/>
                <w:szCs w:val="17"/>
              </w:rPr>
            </w:pPr>
          </w:p>
          <w:p w:rsidR="004A78A0" w:rsidRPr="0043385E" w:rsidRDefault="004A78A0" w:rsidP="00CB008B">
            <w:pPr>
              <w:tabs>
                <w:tab w:val="left" w:pos="2358"/>
              </w:tabs>
              <w:ind w:right="198"/>
              <w:jc w:val="center"/>
              <w:rPr>
                <w:color w:val="548DD4" w:themeColor="text2" w:themeTint="99"/>
                <w:sz w:val="17"/>
                <w:szCs w:val="17"/>
              </w:rPr>
            </w:pPr>
          </w:p>
        </w:tc>
      </w:tr>
      <w:tr w:rsidR="004A78A0"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4A78A0" w:rsidRPr="005144AE" w:rsidRDefault="004A78A0"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4A78A0" w:rsidRPr="00EA6F94" w:rsidRDefault="004A78A0"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4A78A0"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4A78A0" w:rsidRPr="00EA6F94" w:rsidRDefault="004A78A0" w:rsidP="00CB008B">
            <w:pPr>
              <w:jc w:val="center"/>
              <w:rPr>
                <w:rFonts w:ascii="Linotype Syntax Com Light" w:hAnsi="Linotype Syntax Com Light"/>
                <w:b/>
                <w:sz w:val="17"/>
                <w:szCs w:val="17"/>
              </w:rPr>
            </w:pPr>
          </w:p>
        </w:tc>
      </w:tr>
      <w:tr w:rsidR="004A78A0"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4A78A0" w:rsidRPr="00D7354C" w:rsidRDefault="004A78A0"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4A78A0" w:rsidRPr="00D7354C" w:rsidRDefault="004A78A0"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4A78A0" w:rsidRPr="00576FB6" w:rsidRDefault="004A78A0"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4A78A0" w:rsidRPr="003F6BF9" w:rsidRDefault="004A78A0"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4A78A0" w:rsidRPr="00576FB6" w:rsidRDefault="004A78A0"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4A78A0" w:rsidRPr="003F6BF9" w:rsidRDefault="004A78A0"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4A78A0"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78A0" w:rsidRPr="00EA6F94" w:rsidRDefault="004A78A0"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4A78A0"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4A78A0" w:rsidRPr="00D7354C" w:rsidRDefault="004A78A0" w:rsidP="00CB008B">
            <w:pPr>
              <w:ind w:right="108"/>
              <w:rPr>
                <w:color w:val="548DD4" w:themeColor="text2" w:themeTint="99"/>
                <w:sz w:val="17"/>
                <w:szCs w:val="17"/>
              </w:rPr>
            </w:pPr>
          </w:p>
          <w:p w:rsidR="004A78A0" w:rsidRPr="00D7354C" w:rsidRDefault="004A78A0" w:rsidP="00CB008B">
            <w:pPr>
              <w:ind w:right="108"/>
              <w:rPr>
                <w:sz w:val="17"/>
                <w:szCs w:val="17"/>
              </w:rPr>
            </w:pPr>
          </w:p>
        </w:tc>
      </w:tr>
      <w:tr w:rsidR="004A78A0" w:rsidTr="00CB008B">
        <w:trPr>
          <w:trHeight w:val="269"/>
        </w:trPr>
        <w:tc>
          <w:tcPr>
            <w:tcW w:w="13680" w:type="dxa"/>
            <w:gridSpan w:val="5"/>
            <w:tcBorders>
              <w:top w:val="single" w:sz="4" w:space="0" w:color="auto"/>
              <w:left w:val="nil"/>
              <w:bottom w:val="nil"/>
              <w:right w:val="nil"/>
            </w:tcBorders>
            <w:shd w:val="clear" w:color="auto" w:fill="FFFFFF" w:themeFill="background1"/>
          </w:tcPr>
          <w:p w:rsidR="004A78A0" w:rsidRDefault="004A78A0"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5C62C6" w:rsidRPr="001E3275" w:rsidTr="0065751A">
        <w:trPr>
          <w:cantSplit/>
          <w:trHeight w:val="565"/>
        </w:trPr>
        <w:tc>
          <w:tcPr>
            <w:tcW w:w="450" w:type="dxa"/>
            <w:noWrap/>
            <w:hideMark/>
          </w:tcPr>
          <w:p w:rsidR="005C62C6"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22</w:t>
            </w:r>
          </w:p>
        </w:tc>
        <w:tc>
          <w:tcPr>
            <w:tcW w:w="450" w:type="dxa"/>
            <w:noWrap/>
            <w:hideMark/>
          </w:tcPr>
          <w:p w:rsidR="005C62C6" w:rsidRPr="006F3C16" w:rsidRDefault="005C62C6"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5C62C6" w:rsidRPr="006F3C16" w:rsidRDefault="005C62C6" w:rsidP="005C62C6">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Physical activity recreation summer learning programs should be offered as general elective credit to enhance student wellness if identified as a district LCAP priority.</w:t>
            </w:r>
            <w:r>
              <w:rPr>
                <w:rFonts w:ascii="Linotype Syntax Com Light" w:hAnsi="Linotype Syntax Com Light"/>
                <w:sz w:val="17"/>
                <w:szCs w:val="17"/>
              </w:rPr>
              <w:t xml:space="preserve"> [</w:t>
            </w:r>
            <w:hyperlink r:id="rId183" w:history="1">
              <w:r w:rsidRPr="00AF1580">
                <w:rPr>
                  <w:rStyle w:val="Hyperlink"/>
                  <w:rFonts w:ascii="Linotype Syntax Com Light" w:hAnsi="Linotype Syntax Com Light"/>
                  <w:sz w:val="17"/>
                  <w:szCs w:val="17"/>
                </w:rPr>
                <w:t>LAUSD Memo</w:t>
              </w:r>
              <w:r>
                <w:rPr>
                  <w:rStyle w:val="Hyperlink"/>
                  <w:rFonts w:ascii="Linotype Syntax Com Light" w:hAnsi="Linotype Syntax Com Light"/>
                  <w:sz w:val="17"/>
                  <w:szCs w:val="17"/>
                </w:rPr>
                <w:t>randum</w:t>
              </w:r>
              <w:r w:rsidRPr="00AF1580">
                <w:rPr>
                  <w:rStyle w:val="Hyperlink"/>
                  <w:rFonts w:ascii="Linotype Syntax Com Light" w:hAnsi="Linotype Syntax Com Light"/>
                  <w:sz w:val="17"/>
                  <w:szCs w:val="17"/>
                </w:rPr>
                <w:t xml:space="preserve"> 6232.1</w:t>
              </w:r>
            </w:hyperlink>
            <w:r>
              <w:rPr>
                <w:rFonts w:ascii="Linotype Syntax Com Light" w:hAnsi="Linotype Syntax Com Light"/>
                <w:sz w:val="17"/>
                <w:szCs w:val="17"/>
              </w:rPr>
              <w:t xml:space="preserve"> ]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414A30" w:rsidRPr="001E3275" w:rsidTr="0065751A">
        <w:trPr>
          <w:cantSplit/>
          <w:trHeight w:val="376"/>
        </w:trPr>
        <w:tc>
          <w:tcPr>
            <w:tcW w:w="450" w:type="dxa"/>
            <w:noWrap/>
            <w:vAlign w:val="center"/>
            <w:hideMark/>
          </w:tcPr>
          <w:p w:rsidR="00414A30" w:rsidRPr="00012291" w:rsidRDefault="00414A30" w:rsidP="00D0688F">
            <w:pPr>
              <w:spacing w:after="0" w:line="240" w:lineRule="auto"/>
              <w:rPr>
                <w:rFonts w:ascii="Linotype Syntax Com" w:hAnsi="Linotype Syntax Com"/>
                <w:b/>
                <w:color w:val="59889F"/>
                <w:sz w:val="17"/>
                <w:szCs w:val="17"/>
              </w:rPr>
            </w:pPr>
            <w:r w:rsidRPr="00012291">
              <w:rPr>
                <w:rFonts w:ascii="Linotype Syntax Com" w:hAnsi="Linotype Syntax Com"/>
                <w:b/>
                <w:color w:val="59889F"/>
                <w:sz w:val="17"/>
                <w:szCs w:val="17"/>
              </w:rPr>
              <w:t>23</w:t>
            </w:r>
          </w:p>
        </w:tc>
        <w:tc>
          <w:tcPr>
            <w:tcW w:w="13230" w:type="dxa"/>
            <w:gridSpan w:val="2"/>
            <w:noWrap/>
            <w:vAlign w:val="center"/>
            <w:hideMark/>
          </w:tcPr>
          <w:p w:rsidR="00414A30" w:rsidRPr="00D0688F" w:rsidRDefault="00414A30"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Physical Education Program for Individuals with Disabilities</w:t>
            </w:r>
            <w:r>
              <w:rPr>
                <w:rFonts w:ascii="Linotype Syntax Com" w:hAnsi="Linotype Syntax Com"/>
                <w:b/>
                <w:bCs/>
                <w:color w:val="59889F"/>
                <w:sz w:val="17"/>
                <w:szCs w:val="17"/>
              </w:rPr>
              <w:t>:</w:t>
            </w:r>
          </w:p>
        </w:tc>
      </w:tr>
      <w:tr w:rsidR="00624920" w:rsidRPr="001E3275" w:rsidTr="0065751A">
        <w:trPr>
          <w:cantSplit/>
          <w:trHeight w:val="300"/>
        </w:trPr>
        <w:tc>
          <w:tcPr>
            <w:tcW w:w="450" w:type="dxa"/>
            <w:noWrap/>
            <w:hideMark/>
          </w:tcPr>
          <w:p w:rsidR="00624920" w:rsidRPr="006F3C16" w:rsidRDefault="00624920" w:rsidP="00137AEC">
            <w:pPr>
              <w:spacing w:after="0" w:line="240" w:lineRule="auto"/>
              <w:rPr>
                <w:rFonts w:ascii="Linotype Syntax Com Light" w:hAnsi="Linotype Syntax Com Light"/>
                <w:sz w:val="17"/>
                <w:szCs w:val="17"/>
              </w:rPr>
            </w:pPr>
          </w:p>
        </w:tc>
        <w:tc>
          <w:tcPr>
            <w:tcW w:w="13230" w:type="dxa"/>
            <w:gridSpan w:val="2"/>
            <w:noWrap/>
            <w:hideMark/>
          </w:tcPr>
          <w:p w:rsidR="00624920" w:rsidRPr="006F3C16" w:rsidRDefault="00624920" w:rsidP="00624920">
            <w:pPr>
              <w:spacing w:after="0" w:line="240" w:lineRule="auto"/>
              <w:rPr>
                <w:rFonts w:ascii="Linotype Syntax Com" w:hAnsi="Linotype Syntax Com"/>
                <w:sz w:val="17"/>
                <w:szCs w:val="17"/>
              </w:rPr>
            </w:pPr>
            <w:r w:rsidRPr="006F3C16">
              <w:rPr>
                <w:rFonts w:ascii="Linotype Syntax Com Light" w:hAnsi="Linotype Syntax Com Light"/>
                <w:sz w:val="17"/>
                <w:szCs w:val="17"/>
              </w:rPr>
              <w:t>All children, unless specifically excused or exempt, are required to receive instruction in physical education program [</w:t>
            </w:r>
            <w:hyperlink r:id="rId184" w:history="1">
              <w:r w:rsidRPr="001B5101">
                <w:rPr>
                  <w:rStyle w:val="Hyperlink"/>
                  <w:rFonts w:ascii="Linotype Syntax Com Light" w:hAnsi="Linotype Syntax Com Light"/>
                  <w:sz w:val="17"/>
                  <w:szCs w:val="17"/>
                </w:rPr>
                <w:t>EC §51222</w:t>
              </w:r>
            </w:hyperlink>
            <w:r w:rsidRPr="006F3C16">
              <w:rPr>
                <w:rFonts w:ascii="Linotype Syntax Com Light" w:hAnsi="Linotype Syntax Com Light"/>
                <w:sz w:val="17"/>
                <w:szCs w:val="17"/>
              </w:rPr>
              <w:t xml:space="preserve"> and </w:t>
            </w:r>
            <w:hyperlink r:id="rId185" w:history="1">
              <w:r w:rsidRPr="00A83BA0">
                <w:rPr>
                  <w:rStyle w:val="Hyperlink"/>
                  <w:rFonts w:ascii="Linotype Syntax Com Light" w:hAnsi="Linotype Syntax Com Light"/>
                  <w:sz w:val="17"/>
                  <w:szCs w:val="17"/>
                </w:rPr>
                <w:t>EC §51241</w:t>
              </w:r>
            </w:hyperlink>
            <w:r w:rsidRPr="006F3C16">
              <w:rPr>
                <w:rFonts w:ascii="Linotype Syntax Com Light" w:hAnsi="Linotype Syntax Com Light"/>
                <w:sz w:val="17"/>
                <w:szCs w:val="17"/>
              </w:rPr>
              <w:t xml:space="preserve">]. The Individuals with Disabilities Education Improvement Act of 2004 (IDEA), and federal regulations define “special education” as specially designed instruction to meet the unique needs of a child with a disability, including instruction in the classroom and instruction in physical education </w:t>
            </w:r>
            <w:r>
              <w:rPr>
                <w:rFonts w:ascii="Linotype Syntax Com Light" w:hAnsi="Linotype Syntax Com Light"/>
                <w:sz w:val="17"/>
                <w:szCs w:val="17"/>
              </w:rPr>
              <w:t>[</w:t>
            </w:r>
            <w:hyperlink r:id="rId186" w:history="1">
              <w:r>
                <w:rPr>
                  <w:rStyle w:val="Hyperlink"/>
                  <w:rFonts w:ascii="Linotype Syntax Com Light" w:hAnsi="Linotype Syntax Com Light"/>
                  <w:sz w:val="17"/>
                  <w:szCs w:val="17"/>
                </w:rPr>
                <w:t>20 USC §1401(29)</w:t>
              </w:r>
            </w:hyperlink>
            <w:r>
              <w:rPr>
                <w:rFonts w:ascii="Linotype Syntax Com Light" w:hAnsi="Linotype Syntax Com Light"/>
                <w:sz w:val="17"/>
                <w:szCs w:val="17"/>
              </w:rPr>
              <w:t xml:space="preserve">, </w:t>
            </w:r>
            <w:hyperlink r:id="rId187" w:history="1">
              <w:r>
                <w:rPr>
                  <w:rStyle w:val="Hyperlink"/>
                  <w:rFonts w:ascii="Linotype Syntax Com Light" w:hAnsi="Linotype Syntax Com Light"/>
                  <w:sz w:val="17"/>
                  <w:szCs w:val="17"/>
                </w:rPr>
                <w:t>34 CFR</w:t>
              </w:r>
              <w:r w:rsidRPr="00517CA0">
                <w:rPr>
                  <w:rStyle w:val="Hyperlink"/>
                  <w:rFonts w:ascii="Linotype Syntax Com Light" w:hAnsi="Linotype Syntax Com Light"/>
                  <w:sz w:val="17"/>
                  <w:szCs w:val="17"/>
                </w:rPr>
                <w:t xml:space="preserve"> §300.39</w:t>
              </w:r>
            </w:hyperlink>
            <w:r w:rsidRPr="006F3C16">
              <w:rPr>
                <w:rFonts w:ascii="Linotype Syntax Com Light" w:hAnsi="Linotype Syntax Com Light"/>
                <w:sz w:val="17"/>
                <w:szCs w:val="17"/>
              </w:rPr>
              <w:t xml:space="preserve">]. California Code of Regulations, </w:t>
            </w:r>
            <w:hyperlink r:id="rId188" w:history="1">
              <w:r>
                <w:rPr>
                  <w:rStyle w:val="Hyperlink"/>
                  <w:rFonts w:ascii="Linotype Syntax Com Light" w:hAnsi="Linotype Syntax Com Light"/>
                  <w:sz w:val="17"/>
                  <w:szCs w:val="17"/>
                </w:rPr>
                <w:t>5 CCR §</w:t>
              </w:r>
              <w:r w:rsidRPr="001B4722">
                <w:rPr>
                  <w:rStyle w:val="Hyperlink"/>
                  <w:rFonts w:ascii="Linotype Syntax Com Light" w:hAnsi="Linotype Syntax Com Light"/>
                  <w:sz w:val="17"/>
                  <w:szCs w:val="17"/>
                </w:rPr>
                <w:t>3051.5</w:t>
              </w:r>
            </w:hyperlink>
            <w:r w:rsidRPr="006F3C16">
              <w:rPr>
                <w:rFonts w:ascii="Linotype Syntax Com Light" w:hAnsi="Linotype Syntax Com Light"/>
                <w:sz w:val="17"/>
                <w:szCs w:val="17"/>
              </w:rPr>
              <w:t xml:space="preserve">, provides: </w:t>
            </w:r>
            <w:r w:rsidRPr="00AA3134">
              <w:rPr>
                <w:rFonts w:ascii="Linotype Syntax Com Light" w:hAnsi="Linotype Syntax Com Light"/>
                <w:i/>
                <w:sz w:val="17"/>
                <w:szCs w:val="17"/>
              </w:rPr>
              <w:t>Adapted physical education is for individuals with exceptional needs who require developmental or corrective instruction and who are precluded from participation in the activities of the general physical education program, modified general physical education program, or in a specially designed physical education program in a special class. Consultative services may be provided to pupils, parents, teachers, or other school personnel for the purpose of identifying supplementary aids and services or modifications necessary for successful participation in the regular physical education program or specially designed physical education programs.</w:t>
            </w:r>
          </w:p>
        </w:tc>
      </w:tr>
      <w:tr w:rsidR="00A421C7" w:rsidRPr="001E3275" w:rsidTr="0065751A">
        <w:trPr>
          <w:cantSplit/>
          <w:trHeight w:val="520"/>
        </w:trPr>
        <w:tc>
          <w:tcPr>
            <w:tcW w:w="450" w:type="dxa"/>
            <w:noWrap/>
            <w:hideMark/>
          </w:tcPr>
          <w:p w:rsidR="00A421C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23</w:t>
            </w:r>
          </w:p>
        </w:tc>
        <w:tc>
          <w:tcPr>
            <w:tcW w:w="450" w:type="dxa"/>
            <w:noWrap/>
            <w:hideMark/>
          </w:tcPr>
          <w:p w:rsidR="00A421C7" w:rsidRPr="006F3C16" w:rsidRDefault="00A421C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A421C7" w:rsidRPr="006F3C16" w:rsidRDefault="00A421C7" w:rsidP="00A421C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All special education, physical education should be provided in such a manner that promotes maximum interaction between children with disabilities and their non-disabled </w:t>
            </w:r>
            <w:r w:rsidRPr="004C0894">
              <w:rPr>
                <w:rFonts w:ascii="Linotype Syntax Com Light" w:hAnsi="Linotype Syntax Com Light"/>
                <w:sz w:val="17"/>
                <w:szCs w:val="17"/>
              </w:rPr>
              <w:t>peers</w:t>
            </w:r>
            <w:r>
              <w:rPr>
                <w:rFonts w:ascii="Linotype Syntax Com Light" w:hAnsi="Linotype Syntax Com Light"/>
                <w:sz w:val="17"/>
                <w:szCs w:val="17"/>
              </w:rPr>
              <w:t>.</w:t>
            </w:r>
            <w:r w:rsidRPr="004C0894">
              <w:rPr>
                <w:rFonts w:ascii="Linotype Syntax Com Light" w:hAnsi="Linotype Syntax Com Light"/>
                <w:sz w:val="17"/>
                <w:szCs w:val="17"/>
              </w:rPr>
              <w:t xml:space="preserve"> [</w:t>
            </w:r>
            <w:hyperlink r:id="rId189" w:history="1">
              <w:r w:rsidRPr="004C0894">
                <w:rPr>
                  <w:rStyle w:val="Hyperlink"/>
                  <w:rFonts w:ascii="Linotype Syntax Com Light" w:hAnsi="Linotype Syntax Com Light"/>
                  <w:sz w:val="17"/>
                  <w:szCs w:val="17"/>
                </w:rPr>
                <w:t xml:space="preserve">20 </w:t>
              </w:r>
              <w:r>
                <w:rPr>
                  <w:rStyle w:val="Hyperlink"/>
                  <w:rFonts w:ascii="Linotype Syntax Com Light" w:hAnsi="Linotype Syntax Com Light"/>
                  <w:sz w:val="17"/>
                  <w:szCs w:val="17"/>
                </w:rPr>
                <w:t xml:space="preserve">USC </w:t>
              </w:r>
              <w:r w:rsidRPr="00222ADE">
                <w:rPr>
                  <w:rStyle w:val="Hyperlink"/>
                  <w:rFonts w:ascii="Linotype Syntax Com Light" w:hAnsi="Linotype Syntax Com Light"/>
                  <w:sz w:val="17"/>
                  <w:szCs w:val="17"/>
                </w:rPr>
                <w:t>§</w:t>
              </w:r>
              <w:r w:rsidRPr="004C0894">
                <w:rPr>
                  <w:rStyle w:val="Hyperlink"/>
                  <w:rFonts w:ascii="Linotype Syntax Com Light" w:hAnsi="Linotype Syntax Com Light"/>
                  <w:sz w:val="17"/>
                  <w:szCs w:val="17"/>
                </w:rPr>
                <w:t>1412 (a)(5)(A)</w:t>
              </w:r>
            </w:hyperlink>
            <w:r>
              <w:rPr>
                <w:rFonts w:ascii="Linotype Syntax Com Light" w:hAnsi="Linotype Syntax Com Light"/>
                <w:sz w:val="17"/>
                <w:szCs w:val="17"/>
              </w:rPr>
              <w:t>,</w:t>
            </w:r>
            <w:r w:rsidRPr="004C0894">
              <w:rPr>
                <w:rFonts w:ascii="Linotype Syntax Com Light" w:hAnsi="Linotype Syntax Com Light"/>
                <w:sz w:val="17"/>
                <w:szCs w:val="17"/>
              </w:rPr>
              <w:t xml:space="preserve"> </w:t>
            </w:r>
            <w:hyperlink r:id="rId190" w:history="1">
              <w:r w:rsidRPr="004C0894">
                <w:rPr>
                  <w:rStyle w:val="Hyperlink"/>
                  <w:rFonts w:ascii="Linotype Syntax Com Light" w:hAnsi="Linotype Syntax Com Light"/>
                  <w:sz w:val="17"/>
                  <w:szCs w:val="17"/>
                </w:rPr>
                <w:t xml:space="preserve">34 </w:t>
              </w:r>
              <w:r>
                <w:rPr>
                  <w:rStyle w:val="Hyperlink"/>
                  <w:rFonts w:ascii="Linotype Syntax Com Light" w:hAnsi="Linotype Syntax Com Light"/>
                  <w:sz w:val="17"/>
                  <w:szCs w:val="17"/>
                </w:rPr>
                <w:t xml:space="preserve">CFR </w:t>
              </w:r>
              <w:r w:rsidRPr="009937E9">
                <w:rPr>
                  <w:rStyle w:val="Hyperlink"/>
                  <w:rFonts w:ascii="Linotype Syntax Com Light" w:hAnsi="Linotype Syntax Com Light"/>
                  <w:sz w:val="17"/>
                  <w:szCs w:val="17"/>
                </w:rPr>
                <w:t>§</w:t>
              </w:r>
              <w:r w:rsidRPr="004C0894">
                <w:rPr>
                  <w:rStyle w:val="Hyperlink"/>
                  <w:rFonts w:ascii="Linotype Syntax Com Light" w:hAnsi="Linotype Syntax Com Light"/>
                  <w:sz w:val="17"/>
                  <w:szCs w:val="17"/>
                </w:rPr>
                <w:t>300.1</w:t>
              </w:r>
              <w:r>
                <w:rPr>
                  <w:rStyle w:val="Hyperlink"/>
                  <w:rFonts w:ascii="Linotype Syntax Com Light" w:hAnsi="Linotype Syntax Com Light"/>
                  <w:sz w:val="17"/>
                  <w:szCs w:val="17"/>
                </w:rPr>
                <w:t>1</w:t>
              </w:r>
              <w:r w:rsidRPr="004C0894">
                <w:rPr>
                  <w:rStyle w:val="Hyperlink"/>
                  <w:rFonts w:ascii="Linotype Syntax Com Light" w:hAnsi="Linotype Syntax Com Light"/>
                  <w:sz w:val="17"/>
                  <w:szCs w:val="17"/>
                </w:rPr>
                <w:t>4</w:t>
              </w:r>
            </w:hyperlink>
            <w:r>
              <w:rPr>
                <w:rFonts w:ascii="Linotype Syntax Com Light" w:hAnsi="Linotype Syntax Com Light"/>
                <w:sz w:val="17"/>
                <w:szCs w:val="17"/>
              </w:rPr>
              <w:t xml:space="preserve">, </w:t>
            </w:r>
            <w:hyperlink r:id="rId191" w:history="1">
              <w:r w:rsidRPr="003B6C96">
                <w:rPr>
                  <w:rStyle w:val="Hyperlink"/>
                  <w:rFonts w:ascii="Linotype Syntax Com Light" w:hAnsi="Linotype Syntax Com Light"/>
                  <w:sz w:val="17"/>
                  <w:szCs w:val="17"/>
                </w:rPr>
                <w:t>EC §56342</w:t>
              </w:r>
              <w:r>
                <w:rPr>
                  <w:rStyle w:val="Hyperlink"/>
                  <w:rFonts w:ascii="Linotype Syntax Com Light" w:hAnsi="Linotype Syntax Com Light"/>
                  <w:sz w:val="17"/>
                  <w:szCs w:val="17"/>
                </w:rPr>
                <w:t xml:space="preserve"> </w:t>
              </w:r>
              <w:r w:rsidRPr="003B6C96">
                <w:rPr>
                  <w:rStyle w:val="Hyperlink"/>
                  <w:rFonts w:ascii="Linotype Syntax Com Light" w:hAnsi="Linotype Syntax Com Light"/>
                  <w:sz w:val="17"/>
                  <w:szCs w:val="17"/>
                </w:rPr>
                <w:t>(b)</w:t>
              </w:r>
            </w:hyperlink>
            <w:r w:rsidRPr="004C0894">
              <w:rPr>
                <w:rFonts w:ascii="Linotype Syntax Com Light" w:hAnsi="Linotype Syntax Com Light"/>
                <w:sz w:val="17"/>
                <w:szCs w:val="17"/>
              </w:rPr>
              <w:t>]</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62D77" w:rsidRPr="001E3275" w:rsidTr="0065751A">
        <w:trPr>
          <w:cantSplit/>
          <w:trHeight w:val="592"/>
        </w:trPr>
        <w:tc>
          <w:tcPr>
            <w:tcW w:w="450" w:type="dxa"/>
            <w:noWrap/>
            <w:hideMark/>
          </w:tcPr>
          <w:p w:rsidR="00762D7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23</w:t>
            </w:r>
          </w:p>
        </w:tc>
        <w:tc>
          <w:tcPr>
            <w:tcW w:w="450" w:type="dxa"/>
            <w:noWrap/>
            <w:hideMark/>
          </w:tcPr>
          <w:p w:rsidR="00762D77" w:rsidRPr="006F3C16" w:rsidRDefault="00762D7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762D77" w:rsidRPr="006F3C16" w:rsidRDefault="00762D77" w:rsidP="00762D7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Each physically handicapped pupil and each pupil who is physically unable to take all of the </w:t>
            </w:r>
            <w:hyperlink r:id="rId192" w:history="1">
              <w:r w:rsidRPr="00C93456">
                <w:rPr>
                  <w:rStyle w:val="Hyperlink"/>
                  <w:rFonts w:ascii="Linotype Syntax Com Light" w:hAnsi="Linotype Syntax Com Light"/>
                  <w:sz w:val="17"/>
                  <w:szCs w:val="17"/>
                </w:rPr>
                <w:t xml:space="preserve">FITNESSGRAM® </w:t>
              </w:r>
            </w:hyperlink>
            <w:r w:rsidRPr="006F3C16">
              <w:rPr>
                <w:rFonts w:ascii="Linotype Syntax Com Light" w:hAnsi="Linotype Syntax Com Light"/>
                <w:sz w:val="17"/>
                <w:szCs w:val="17"/>
              </w:rPr>
              <w:t xml:space="preserve"> physical performance test shall be given as much of the test as his or her condition will permit, or to the maximum extent as identified in the Individualized Education Plan (IEP). </w:t>
            </w:r>
            <w:r>
              <w:rPr>
                <w:rFonts w:ascii="Linotype Syntax Com Light" w:hAnsi="Linotype Syntax Com Light"/>
                <w:sz w:val="17"/>
                <w:szCs w:val="17"/>
              </w:rPr>
              <w:t>[</w:t>
            </w:r>
            <w:hyperlink r:id="rId193" w:history="1">
              <w:r w:rsidRPr="008536D9">
                <w:rPr>
                  <w:rStyle w:val="Hyperlink"/>
                  <w:rFonts w:ascii="Linotype Syntax Com Light" w:hAnsi="Linotype Syntax Com Light"/>
                  <w:sz w:val="17"/>
                  <w:szCs w:val="17"/>
                </w:rPr>
                <w:t>EC §60800 (a)</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672D9" w:rsidRPr="001E3275" w:rsidTr="0065751A">
        <w:trPr>
          <w:cantSplit/>
          <w:trHeight w:val="1006"/>
        </w:trPr>
        <w:tc>
          <w:tcPr>
            <w:tcW w:w="450" w:type="dxa"/>
            <w:noWrap/>
            <w:hideMark/>
          </w:tcPr>
          <w:p w:rsidR="000672D9"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23</w:t>
            </w:r>
          </w:p>
        </w:tc>
        <w:tc>
          <w:tcPr>
            <w:tcW w:w="450" w:type="dxa"/>
            <w:noWrap/>
            <w:hideMark/>
          </w:tcPr>
          <w:p w:rsidR="000672D9" w:rsidRPr="006F3C16" w:rsidRDefault="000672D9"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0672D9" w:rsidRPr="006F3C16" w:rsidRDefault="000672D9" w:rsidP="000672D9">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District will design physical education courses of study and instructional practices based upon the </w:t>
            </w:r>
            <w:hyperlink r:id="rId194" w:history="1">
              <w:r w:rsidRPr="008E7A62">
                <w:rPr>
                  <w:rStyle w:val="Hyperlink"/>
                  <w:rFonts w:ascii="Linotype Syntax Com Light" w:hAnsi="Linotype Syntax Com Light"/>
                  <w:sz w:val="17"/>
                  <w:szCs w:val="17"/>
                </w:rPr>
                <w:t>Adapted Physical Education G</w:t>
              </w:r>
              <w:r>
                <w:rPr>
                  <w:rStyle w:val="Hyperlink"/>
                  <w:rFonts w:ascii="Linotype Syntax Com Light" w:hAnsi="Linotype Syntax Com Light"/>
                  <w:sz w:val="17"/>
                  <w:szCs w:val="17"/>
                </w:rPr>
                <w:t xml:space="preserve">uidelines in California Schools </w:t>
              </w:r>
              <w:r w:rsidRPr="008E7A62">
                <w:rPr>
                  <w:rStyle w:val="Hyperlink"/>
                  <w:rFonts w:ascii="Linotype Syntax Com Light" w:hAnsi="Linotype Syntax Com Light"/>
                  <w:sz w:val="17"/>
                  <w:szCs w:val="17"/>
                </w:rPr>
                <w:t xml:space="preserve"> Revised December 2012</w:t>
              </w:r>
            </w:hyperlink>
            <w:r w:rsidRPr="006F3C16">
              <w:rPr>
                <w:rFonts w:ascii="Linotype Syntax Com Light" w:hAnsi="Linotype Syntax Com Light"/>
                <w:sz w:val="17"/>
                <w:szCs w:val="17"/>
              </w:rPr>
              <w:t>, which identifies the types of available physical education programs, the service delivery options available in physical education, the identification procedure for adapted physical education services, the criteria to consider for adapted physical education, the referral process, the assessment process, and teacher credentialing authorizing the teaching of adapted physical education.</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D8321D" w:rsidRPr="001E3275" w:rsidTr="0065751A">
        <w:trPr>
          <w:cantSplit/>
          <w:trHeight w:val="300"/>
        </w:trPr>
        <w:tc>
          <w:tcPr>
            <w:tcW w:w="450" w:type="dxa"/>
            <w:noWrap/>
            <w:vAlign w:val="center"/>
            <w:hideMark/>
          </w:tcPr>
          <w:p w:rsidR="00D8321D" w:rsidRPr="001D6E34" w:rsidRDefault="00D8321D" w:rsidP="00D0688F">
            <w:pPr>
              <w:spacing w:after="0" w:line="240" w:lineRule="auto"/>
              <w:rPr>
                <w:rFonts w:ascii="Linotype Syntax Com" w:hAnsi="Linotype Syntax Com"/>
                <w:b/>
                <w:color w:val="59889F"/>
                <w:sz w:val="17"/>
                <w:szCs w:val="17"/>
              </w:rPr>
            </w:pPr>
            <w:r w:rsidRPr="001D6E34">
              <w:rPr>
                <w:rFonts w:ascii="Linotype Syntax Com" w:hAnsi="Linotype Syntax Com"/>
                <w:b/>
                <w:color w:val="59889F"/>
                <w:sz w:val="17"/>
                <w:szCs w:val="17"/>
              </w:rPr>
              <w:t>24</w:t>
            </w:r>
          </w:p>
        </w:tc>
        <w:tc>
          <w:tcPr>
            <w:tcW w:w="13230" w:type="dxa"/>
            <w:gridSpan w:val="2"/>
            <w:noWrap/>
            <w:vAlign w:val="center"/>
            <w:hideMark/>
          </w:tcPr>
          <w:p w:rsidR="00D8321D" w:rsidRPr="00D0688F" w:rsidRDefault="00D8321D" w:rsidP="001D6E34">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Wellness Policy and Physical Education:</w:t>
            </w:r>
          </w:p>
        </w:tc>
      </w:tr>
      <w:tr w:rsidR="00D8321D" w:rsidRPr="001E3275" w:rsidTr="0065751A">
        <w:trPr>
          <w:cantSplit/>
          <w:trHeight w:val="565"/>
        </w:trPr>
        <w:tc>
          <w:tcPr>
            <w:tcW w:w="450" w:type="dxa"/>
            <w:noWrap/>
            <w:hideMark/>
          </w:tcPr>
          <w:p w:rsidR="00D8321D" w:rsidRPr="006F3C16" w:rsidRDefault="00D8321D" w:rsidP="00137AEC">
            <w:pPr>
              <w:spacing w:after="0" w:line="240" w:lineRule="auto"/>
              <w:rPr>
                <w:rFonts w:ascii="Linotype Syntax Com Light" w:hAnsi="Linotype Syntax Com Light"/>
                <w:sz w:val="17"/>
                <w:szCs w:val="17"/>
              </w:rPr>
            </w:pPr>
          </w:p>
        </w:tc>
        <w:tc>
          <w:tcPr>
            <w:tcW w:w="13230" w:type="dxa"/>
            <w:gridSpan w:val="2"/>
            <w:noWrap/>
            <w:hideMark/>
          </w:tcPr>
          <w:p w:rsidR="00D8321D" w:rsidRPr="006F3C16" w:rsidRDefault="00D8321D" w:rsidP="00D8321D">
            <w:pPr>
              <w:spacing w:after="0" w:line="240" w:lineRule="auto"/>
              <w:rPr>
                <w:rFonts w:ascii="Linotype Syntax Com" w:hAnsi="Linotype Syntax Com"/>
                <w:sz w:val="17"/>
                <w:szCs w:val="17"/>
              </w:rPr>
            </w:pPr>
            <w:r w:rsidRPr="006F3C16">
              <w:rPr>
                <w:rFonts w:ascii="Linotype Syntax Com Light" w:hAnsi="Linotype Syntax Com Light"/>
                <w:sz w:val="17"/>
                <w:szCs w:val="17"/>
              </w:rPr>
              <w:t>The District recognizes the connection between health and academic achievement. To that end, the District has developed a comprehensive wellness policy that also address physical education as follows</w:t>
            </w:r>
            <w:r>
              <w:rPr>
                <w:rFonts w:ascii="Linotype Syntax Com Light" w:hAnsi="Linotype Syntax Com Light"/>
                <w:sz w:val="17"/>
                <w:szCs w:val="17"/>
              </w:rPr>
              <w:t>:</w:t>
            </w:r>
          </w:p>
        </w:tc>
      </w:tr>
      <w:tr w:rsidR="00974AB7" w:rsidRPr="001E3275" w:rsidTr="0065751A">
        <w:trPr>
          <w:cantSplit/>
          <w:trHeight w:val="1204"/>
        </w:trPr>
        <w:tc>
          <w:tcPr>
            <w:tcW w:w="450" w:type="dxa"/>
            <w:noWrap/>
          </w:tcPr>
          <w:p w:rsidR="00974AB7" w:rsidRPr="006F3C16" w:rsidRDefault="00974AB7" w:rsidP="00137AEC">
            <w:pPr>
              <w:spacing w:after="0" w:line="240" w:lineRule="auto"/>
              <w:rPr>
                <w:rFonts w:ascii="Linotype Syntax Com Light" w:hAnsi="Linotype Syntax Com Light"/>
                <w:sz w:val="17"/>
                <w:szCs w:val="17"/>
              </w:rPr>
            </w:pPr>
          </w:p>
        </w:tc>
        <w:tc>
          <w:tcPr>
            <w:tcW w:w="450" w:type="dxa"/>
            <w:noWrap/>
          </w:tcPr>
          <w:p w:rsidR="00974AB7" w:rsidRPr="006F3C16" w:rsidRDefault="00974AB7" w:rsidP="00137AEC">
            <w:pPr>
              <w:spacing w:after="0" w:line="240" w:lineRule="auto"/>
              <w:rPr>
                <w:rFonts w:ascii="Linotype Syntax Com Light" w:hAnsi="Linotype Syntax Com Light"/>
                <w:sz w:val="17"/>
                <w:szCs w:val="17"/>
              </w:rPr>
            </w:pPr>
          </w:p>
        </w:tc>
        <w:tc>
          <w:tcPr>
            <w:tcW w:w="12780" w:type="dxa"/>
          </w:tcPr>
          <w:p w:rsidR="00974AB7" w:rsidRDefault="00974AB7" w:rsidP="00974AB7">
            <w:pPr>
              <w:spacing w:after="0" w:line="240" w:lineRule="auto"/>
              <w:rPr>
                <w:rFonts w:ascii="Linotype Syntax Com Light" w:hAnsi="Linotype Syntax Com Light"/>
                <w:sz w:val="17"/>
                <w:szCs w:val="17"/>
              </w:rPr>
            </w:pPr>
            <w:r w:rsidRPr="007A3E48">
              <w:rPr>
                <w:rFonts w:ascii="Linotype Syntax Com Light" w:hAnsi="Linotype Syntax Com Light"/>
                <w:i/>
                <w:sz w:val="17"/>
                <w:szCs w:val="17"/>
              </w:rPr>
              <w:t xml:space="preserve">Local Education Agencies </w:t>
            </w:r>
            <w:r>
              <w:rPr>
                <w:rFonts w:ascii="Linotype Syntax Com Light" w:hAnsi="Linotype Syntax Com Light"/>
                <w:sz w:val="17"/>
                <w:szCs w:val="17"/>
              </w:rPr>
              <w:t xml:space="preserve">(who receive USDA funding for school meals) </w:t>
            </w:r>
            <w:r w:rsidRPr="007A3E48">
              <w:rPr>
                <w:rFonts w:ascii="Linotype Syntax Com Light" w:hAnsi="Linotype Syntax Com Light"/>
                <w:i/>
                <w:sz w:val="17"/>
                <w:szCs w:val="17"/>
              </w:rPr>
              <w:t>are now required to permit teachers of physical education and school health professionals to participate in the development of the LWP</w:t>
            </w:r>
            <w:r>
              <w:rPr>
                <w:rFonts w:ascii="Linotype Syntax Com Light" w:hAnsi="Linotype Syntax Com Light"/>
                <w:i/>
                <w:sz w:val="17"/>
                <w:szCs w:val="17"/>
              </w:rPr>
              <w:t>.</w:t>
            </w:r>
            <w:r>
              <w:rPr>
                <w:rFonts w:ascii="Linotype Syntax Com Light" w:hAnsi="Linotype Syntax Com Light"/>
                <w:sz w:val="17"/>
                <w:szCs w:val="17"/>
              </w:rPr>
              <w:t>[</w:t>
            </w:r>
            <w:hyperlink r:id="rId195" w:history="1">
              <w:r w:rsidRPr="006B3D8A">
                <w:rPr>
                  <w:rStyle w:val="Hyperlink"/>
                  <w:rFonts w:ascii="Linotype Syntax Com Light" w:hAnsi="Linotype Syntax Com Light"/>
                  <w:sz w:val="17"/>
                  <w:szCs w:val="17"/>
                </w:rPr>
                <w:t>Local School Wellness Policies Comparison Chart</w:t>
              </w:r>
            </w:hyperlink>
            <w:r>
              <w:rPr>
                <w:rFonts w:ascii="Linotype Syntax Com Light" w:hAnsi="Linotype Syntax Com Light"/>
                <w:sz w:val="17"/>
                <w:szCs w:val="17"/>
              </w:rPr>
              <w:t>]</w:t>
            </w:r>
          </w:p>
          <w:p w:rsidR="00974AB7" w:rsidRDefault="00974AB7" w:rsidP="00974AB7">
            <w:pPr>
              <w:spacing w:after="0" w:line="240" w:lineRule="auto"/>
              <w:rPr>
                <w:rFonts w:ascii="Linotype Syntax Com Light" w:hAnsi="Linotype Syntax Com Light"/>
                <w:sz w:val="17"/>
                <w:szCs w:val="17"/>
              </w:rPr>
            </w:pPr>
          </w:p>
          <w:p w:rsidR="00974AB7" w:rsidRDefault="00974AB7" w:rsidP="00974AB7">
            <w:pPr>
              <w:spacing w:after="0" w:line="240" w:lineRule="auto"/>
              <w:rPr>
                <w:rFonts w:ascii="Linotype Syntax Com" w:hAnsi="Linotype Syntax Com"/>
                <w:b/>
                <w:bCs/>
                <w:sz w:val="17"/>
                <w:szCs w:val="17"/>
              </w:rPr>
            </w:pPr>
            <w:r>
              <w:rPr>
                <w:rFonts w:ascii="Linotype Syntax Com Light" w:hAnsi="Linotype Syntax Com Light"/>
                <w:sz w:val="17"/>
                <w:szCs w:val="17"/>
              </w:rPr>
              <w:t xml:space="preserve">The below is based on </w:t>
            </w:r>
            <w:hyperlink r:id="rId196" w:history="1">
              <w:r w:rsidRPr="00F5409F">
                <w:rPr>
                  <w:rStyle w:val="Hyperlink"/>
                  <w:rFonts w:ascii="Linotype Syntax Com Light" w:hAnsi="Linotype Syntax Com Light"/>
                  <w:sz w:val="17"/>
                  <w:szCs w:val="17"/>
                </w:rPr>
                <w:t>CDE 9/7/12 Local School Wellness Policy Letter</w:t>
              </w:r>
            </w:hyperlink>
            <w:r>
              <w:rPr>
                <w:rStyle w:val="Hyperlink"/>
                <w:rFonts w:ascii="Linotype Syntax Com Light" w:hAnsi="Linotype Syntax Com Light"/>
                <w:sz w:val="17"/>
                <w:szCs w:val="17"/>
              </w:rPr>
              <w:t xml:space="preserve"> , </w:t>
            </w:r>
            <w:hyperlink r:id="rId197" w:history="1">
              <w:r w:rsidRPr="00806AEA">
                <w:rPr>
                  <w:rStyle w:val="Hyperlink"/>
                  <w:rFonts w:ascii="Linotype Syntax Com Light" w:hAnsi="Linotype Syntax Com Light"/>
                  <w:sz w:val="17"/>
                  <w:szCs w:val="17"/>
                </w:rPr>
                <w:t>SHAPE America Appropriate Instructional Practice Guidelines for High School Physical Education</w:t>
              </w:r>
            </w:hyperlink>
            <w:r w:rsidRPr="007874D6">
              <w:rPr>
                <w:rFonts w:ascii="Linotype Syntax Com Light" w:hAnsi="Linotype Syntax Com Light"/>
                <w:sz w:val="17"/>
                <w:szCs w:val="17"/>
              </w:rPr>
              <w:t xml:space="preserve">  </w:t>
            </w:r>
            <w:r>
              <w:rPr>
                <w:rFonts w:ascii="Linotype Syntax Com Light" w:hAnsi="Linotype Syntax Com Light"/>
                <w:sz w:val="17"/>
                <w:szCs w:val="17"/>
              </w:rPr>
              <w:t xml:space="preserve">and </w:t>
            </w:r>
            <w:hyperlink r:id="rId198" w:history="1">
              <w:r w:rsidRPr="00583273">
                <w:rPr>
                  <w:rStyle w:val="Hyperlink"/>
                  <w:rFonts w:ascii="Linotype Syntax Com Light" w:hAnsi="Linotype Syntax Com Light"/>
                  <w:sz w:val="17"/>
                  <w:szCs w:val="17"/>
                </w:rPr>
                <w:t>LAUSD Bulletin 25</w:t>
              </w:r>
              <w:r>
                <w:rPr>
                  <w:rStyle w:val="Hyperlink"/>
                  <w:rFonts w:ascii="Linotype Syntax Com Light" w:hAnsi="Linotype Syntax Com Light"/>
                  <w:sz w:val="17"/>
                  <w:szCs w:val="17"/>
                </w:rPr>
                <w:t>2</w:t>
              </w:r>
              <w:r w:rsidRPr="00583273">
                <w:rPr>
                  <w:rStyle w:val="Hyperlink"/>
                  <w:rFonts w:ascii="Linotype Syntax Com Light" w:hAnsi="Linotype Syntax Com Light"/>
                  <w:sz w:val="17"/>
                  <w:szCs w:val="17"/>
                </w:rPr>
                <w:t>8.1</w:t>
              </w:r>
            </w:hyperlink>
            <w:r>
              <w:rPr>
                <w:rFonts w:ascii="Linotype Syntax Com Light" w:hAnsi="Linotype Syntax Com Light"/>
                <w:sz w:val="17"/>
                <w:szCs w:val="17"/>
              </w:rPr>
              <w:t>.</w:t>
            </w:r>
            <w:r w:rsidRPr="006F3C16">
              <w:rPr>
                <w:rFonts w:ascii="Linotype Syntax Com Light" w:hAnsi="Linotype Syntax Com Light"/>
                <w:sz w:val="17"/>
                <w:szCs w:val="17"/>
              </w:rPr>
              <w:t xml:space="preserve"> </w:t>
            </w:r>
            <w:r>
              <w:rPr>
                <w:rFonts w:ascii="Linotype Syntax Com Light" w:hAnsi="Linotype Syntax Com Light"/>
                <w:sz w:val="17"/>
                <w:szCs w:val="17"/>
              </w:rPr>
              <w:t>(M)</w:t>
            </w:r>
            <w:r w:rsidRPr="006F3C16">
              <w:rPr>
                <w:rFonts w:ascii="Linotype Syntax Com Light" w:hAnsi="Linotype Syntax Com Light"/>
                <w:sz w:val="17"/>
                <w:szCs w:val="17"/>
              </w:rPr>
              <w:t xml:space="preserve">                </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D7FD7" w:rsidRPr="001E3275" w:rsidTr="0065751A">
        <w:trPr>
          <w:cantSplit/>
          <w:trHeight w:val="394"/>
        </w:trPr>
        <w:tc>
          <w:tcPr>
            <w:tcW w:w="450" w:type="dxa"/>
            <w:noWrap/>
            <w:hideMark/>
          </w:tcPr>
          <w:p w:rsidR="001D7FD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1D7FD7" w:rsidRPr="006F3C16" w:rsidRDefault="001D7FD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1D7FD7" w:rsidRPr="006F3C16" w:rsidRDefault="001D7FD7" w:rsidP="001D7FD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All students in all grades should receive quality physical education instruction in a sequential, comprehensive, enjoyable, safe, and secure learning environment.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D7FD7" w:rsidRPr="001E3275" w:rsidTr="0065751A">
        <w:trPr>
          <w:cantSplit/>
          <w:trHeight w:val="300"/>
        </w:trPr>
        <w:tc>
          <w:tcPr>
            <w:tcW w:w="450" w:type="dxa"/>
            <w:noWrap/>
            <w:hideMark/>
          </w:tcPr>
          <w:p w:rsidR="001D7FD7" w:rsidRPr="006F3C16" w:rsidRDefault="00D23323" w:rsidP="000B5D0D">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1D7FD7" w:rsidRPr="006F3C16" w:rsidRDefault="000B5D0D" w:rsidP="000B5D0D">
            <w:pPr>
              <w:spacing w:after="0" w:line="240" w:lineRule="auto"/>
              <w:rPr>
                <w:rFonts w:ascii="Linotype Syntax Com Light" w:hAnsi="Linotype Syntax Com Light"/>
                <w:sz w:val="17"/>
                <w:szCs w:val="17"/>
              </w:rPr>
            </w:pPr>
            <w:r>
              <w:rPr>
                <w:rFonts w:ascii="Linotype Syntax Com Light" w:hAnsi="Linotype Syntax Com Light"/>
                <w:sz w:val="17"/>
                <w:szCs w:val="17"/>
              </w:rPr>
              <w:t>b.</w:t>
            </w:r>
          </w:p>
        </w:tc>
        <w:tc>
          <w:tcPr>
            <w:tcW w:w="12780" w:type="dxa"/>
            <w:hideMark/>
          </w:tcPr>
          <w:p w:rsidR="001D7FD7" w:rsidRPr="006F3C16" w:rsidRDefault="001D7FD7" w:rsidP="001D7FD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P</w:t>
            </w:r>
            <w:r>
              <w:rPr>
                <w:rFonts w:ascii="Linotype Syntax Com Light" w:hAnsi="Linotype Syntax Com Light"/>
                <w:sz w:val="17"/>
                <w:szCs w:val="17"/>
              </w:rPr>
              <w:t xml:space="preserve">olicy requires </w:t>
            </w:r>
            <w:r w:rsidRPr="006F3C16">
              <w:rPr>
                <w:rFonts w:ascii="Linotype Syntax Com Light" w:hAnsi="Linotype Syntax Com Light"/>
                <w:sz w:val="17"/>
                <w:szCs w:val="17"/>
              </w:rPr>
              <w:t xml:space="preserve">adequate space to maximize practice opportunities for each child.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2F2E81" w:rsidRPr="001E3275" w:rsidTr="0065751A">
        <w:trPr>
          <w:cantSplit/>
          <w:trHeight w:val="430"/>
        </w:trPr>
        <w:tc>
          <w:tcPr>
            <w:tcW w:w="450" w:type="dxa"/>
            <w:noWrap/>
            <w:hideMark/>
          </w:tcPr>
          <w:p w:rsidR="002F2E81"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2F2E81" w:rsidRPr="006F3C16" w:rsidRDefault="002F2E81"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2F2E81" w:rsidRPr="006F3C16" w:rsidRDefault="002F2E81" w:rsidP="002F2E81">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P</w:t>
            </w:r>
            <w:r>
              <w:rPr>
                <w:rFonts w:ascii="Linotype Syntax Com Light" w:hAnsi="Linotype Syntax Com Light"/>
                <w:sz w:val="17"/>
                <w:szCs w:val="17"/>
              </w:rPr>
              <w:t>olicy requires</w:t>
            </w:r>
            <w:r w:rsidRPr="006F3C16">
              <w:rPr>
                <w:rFonts w:ascii="Linotype Syntax Com Light" w:hAnsi="Linotype Syntax Com Light"/>
                <w:sz w:val="17"/>
                <w:szCs w:val="17"/>
              </w:rPr>
              <w:t xml:space="preserve"> adequate equipment for students to be actively engaged individually, with partners, or in small groups to maximize practice opportunities.</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1B2219" w:rsidRPr="001E3275" w:rsidTr="0065751A">
        <w:trPr>
          <w:cantSplit/>
          <w:trHeight w:val="358"/>
        </w:trPr>
        <w:tc>
          <w:tcPr>
            <w:tcW w:w="450" w:type="dxa"/>
            <w:noWrap/>
            <w:hideMark/>
          </w:tcPr>
          <w:p w:rsidR="001B2219"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1B2219" w:rsidRPr="006F3C16" w:rsidRDefault="000B5D0D" w:rsidP="000B5D0D">
            <w:pPr>
              <w:spacing w:after="0" w:line="240" w:lineRule="auto"/>
              <w:rPr>
                <w:rFonts w:ascii="Linotype Syntax Com Light" w:hAnsi="Linotype Syntax Com Light"/>
                <w:sz w:val="17"/>
                <w:szCs w:val="17"/>
              </w:rPr>
            </w:pPr>
            <w:r>
              <w:rPr>
                <w:rFonts w:ascii="Linotype Syntax Com Light" w:hAnsi="Linotype Syntax Com Light"/>
                <w:sz w:val="17"/>
                <w:szCs w:val="17"/>
              </w:rPr>
              <w:t>d.</w:t>
            </w:r>
          </w:p>
        </w:tc>
        <w:tc>
          <w:tcPr>
            <w:tcW w:w="12780" w:type="dxa"/>
            <w:hideMark/>
          </w:tcPr>
          <w:p w:rsidR="001B2219" w:rsidRPr="006F3C16" w:rsidRDefault="001B2219" w:rsidP="001B2219">
            <w:pPr>
              <w:spacing w:after="0" w:line="240" w:lineRule="auto"/>
              <w:rPr>
                <w:rFonts w:ascii="Linotype Syntax Com" w:hAnsi="Linotype Syntax Com"/>
                <w:b/>
                <w:bCs/>
                <w:sz w:val="17"/>
                <w:szCs w:val="17"/>
              </w:rPr>
            </w:pPr>
            <w:r>
              <w:rPr>
                <w:rFonts w:ascii="Linotype Syntax Com Light" w:hAnsi="Linotype Syntax Com Light"/>
                <w:sz w:val="17"/>
                <w:szCs w:val="17"/>
              </w:rPr>
              <w:t>Policy ensures</w:t>
            </w:r>
            <w:r w:rsidRPr="006F3C16">
              <w:rPr>
                <w:rFonts w:ascii="Linotype Syntax Com Light" w:hAnsi="Linotype Syntax Com Light"/>
                <w:sz w:val="17"/>
                <w:szCs w:val="17"/>
              </w:rPr>
              <w:t xml:space="preserve"> physical education class sizes are comparable to class sizes for other content areas.</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83F73" w:rsidRPr="001E3275" w:rsidTr="0065751A">
        <w:trPr>
          <w:cantSplit/>
          <w:trHeight w:val="502"/>
        </w:trPr>
        <w:tc>
          <w:tcPr>
            <w:tcW w:w="450" w:type="dxa"/>
            <w:noWrap/>
            <w:hideMark/>
          </w:tcPr>
          <w:p w:rsidR="00B83F73"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B83F73" w:rsidRPr="006F3C16" w:rsidRDefault="00B83F73"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e.</w:t>
            </w:r>
          </w:p>
        </w:tc>
        <w:tc>
          <w:tcPr>
            <w:tcW w:w="12780" w:type="dxa"/>
            <w:hideMark/>
          </w:tcPr>
          <w:p w:rsidR="00B83F73" w:rsidRPr="006F3C16" w:rsidRDefault="00B83F73" w:rsidP="00B83F73">
            <w:pPr>
              <w:spacing w:after="0" w:line="240" w:lineRule="auto"/>
              <w:rPr>
                <w:rFonts w:ascii="Linotype Syntax Com" w:hAnsi="Linotype Syntax Com"/>
                <w:b/>
                <w:bCs/>
                <w:sz w:val="17"/>
                <w:szCs w:val="17"/>
              </w:rPr>
            </w:pPr>
            <w:r>
              <w:rPr>
                <w:rFonts w:ascii="Linotype Syntax Com Light" w:hAnsi="Linotype Syntax Com Light"/>
                <w:sz w:val="17"/>
                <w:szCs w:val="17"/>
              </w:rPr>
              <w:t>Policy specifies</w:t>
            </w:r>
            <w:r w:rsidRPr="006F3C16">
              <w:rPr>
                <w:rFonts w:ascii="Linotype Syntax Com Light" w:hAnsi="Linotype Syntax Com Light"/>
                <w:sz w:val="17"/>
                <w:szCs w:val="17"/>
              </w:rPr>
              <w:t xml:space="preserve"> Physical Education Instructional Guides that support a written comprehensive and sequential standards-based physical education curriculum provided for all teachers of physical education for use in their classes.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83F73" w:rsidRPr="001E3275" w:rsidTr="0065751A">
        <w:trPr>
          <w:cantSplit/>
          <w:trHeight w:val="358"/>
        </w:trPr>
        <w:tc>
          <w:tcPr>
            <w:tcW w:w="450" w:type="dxa"/>
            <w:noWrap/>
            <w:hideMark/>
          </w:tcPr>
          <w:p w:rsidR="00B83F73"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24</w:t>
            </w:r>
          </w:p>
        </w:tc>
        <w:tc>
          <w:tcPr>
            <w:tcW w:w="450" w:type="dxa"/>
            <w:noWrap/>
            <w:hideMark/>
          </w:tcPr>
          <w:p w:rsidR="00B83F73" w:rsidRPr="006F3C16" w:rsidRDefault="00B83F73"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f.</w:t>
            </w:r>
          </w:p>
        </w:tc>
        <w:tc>
          <w:tcPr>
            <w:tcW w:w="12780" w:type="dxa"/>
            <w:hideMark/>
          </w:tcPr>
          <w:p w:rsidR="00B83F73" w:rsidRPr="006F3C16" w:rsidRDefault="00B83F73" w:rsidP="00B83F73">
            <w:pPr>
              <w:spacing w:after="0" w:line="240" w:lineRule="auto"/>
              <w:rPr>
                <w:rFonts w:ascii="Linotype Syntax Com" w:hAnsi="Linotype Syntax Com"/>
                <w:b/>
                <w:bCs/>
                <w:sz w:val="17"/>
                <w:szCs w:val="17"/>
              </w:rPr>
            </w:pPr>
            <w:r>
              <w:rPr>
                <w:rFonts w:ascii="Linotype Syntax Com Light" w:hAnsi="Linotype Syntax Com Light"/>
                <w:sz w:val="17"/>
                <w:szCs w:val="17"/>
              </w:rPr>
              <w:t>Policy e</w:t>
            </w:r>
            <w:r w:rsidRPr="006F3C16">
              <w:rPr>
                <w:rFonts w:ascii="Linotype Syntax Com Light" w:hAnsi="Linotype Syntax Com Light"/>
                <w:sz w:val="17"/>
                <w:szCs w:val="17"/>
              </w:rPr>
              <w:t>nsure</w:t>
            </w:r>
            <w:r>
              <w:rPr>
                <w:rFonts w:ascii="Linotype Syntax Com Light" w:hAnsi="Linotype Syntax Com Light"/>
                <w:sz w:val="17"/>
                <w:szCs w:val="17"/>
              </w:rPr>
              <w:t>s</w:t>
            </w:r>
            <w:r w:rsidRPr="006F3C16">
              <w:rPr>
                <w:rFonts w:ascii="Linotype Syntax Com Light" w:hAnsi="Linotype Syntax Com Light"/>
                <w:sz w:val="17"/>
                <w:szCs w:val="17"/>
              </w:rPr>
              <w:t xml:space="preserve"> all students in Grade 9 are enrolled in a Physical Education course to participate in the required </w:t>
            </w:r>
            <w:hyperlink r:id="rId199" w:history="1">
              <w:r w:rsidRPr="00C06500">
                <w:rPr>
                  <w:rStyle w:val="Hyperlink"/>
                  <w:rFonts w:ascii="Linotype Syntax Com Light" w:hAnsi="Linotype Syntax Com Light"/>
                  <w:sz w:val="17"/>
                  <w:szCs w:val="17"/>
                </w:rPr>
                <w:t>FITNESSGRAM®</w:t>
              </w:r>
            </w:hyperlink>
            <w:r w:rsidRPr="006F3C16">
              <w:rPr>
                <w:rFonts w:ascii="Linotype Syntax Com Light" w:hAnsi="Linotype Syntax Com Light"/>
                <w:sz w:val="17"/>
                <w:szCs w:val="17"/>
              </w:rPr>
              <w:t xml:space="preserve"> [</w:t>
            </w:r>
            <w:hyperlink r:id="rId200" w:history="1">
              <w:r w:rsidRPr="00407582">
                <w:rPr>
                  <w:rStyle w:val="Hyperlink"/>
                  <w:rFonts w:ascii="Linotype Syntax Com Light" w:hAnsi="Linotype Syntax Com Light"/>
                  <w:sz w:val="17"/>
                  <w:szCs w:val="17"/>
                </w:rPr>
                <w:t>EC § 60800</w:t>
              </w:r>
            </w:hyperlink>
            <w:r>
              <w:rPr>
                <w:rFonts w:ascii="Linotype Syntax Com Light" w:hAnsi="Linotype Syntax Com Light"/>
                <w:sz w:val="17"/>
                <w:szCs w:val="17"/>
              </w:rPr>
              <w:t>]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B83F73" w:rsidRPr="001E3275" w:rsidTr="0065751A">
        <w:trPr>
          <w:cantSplit/>
          <w:trHeight w:val="466"/>
        </w:trPr>
        <w:tc>
          <w:tcPr>
            <w:tcW w:w="450" w:type="dxa"/>
            <w:noWrap/>
            <w:hideMark/>
          </w:tcPr>
          <w:p w:rsidR="00B83F73" w:rsidRPr="006F3C16" w:rsidRDefault="00D23323" w:rsidP="00137AEC">
            <w:pPr>
              <w:spacing w:after="0" w:line="240" w:lineRule="auto"/>
              <w:rPr>
                <w:rFonts w:ascii="Linotype Syntax Com" w:hAnsi="Linotype Syntax Com"/>
                <w:sz w:val="17"/>
                <w:szCs w:val="17"/>
              </w:rPr>
            </w:pPr>
            <w:r>
              <w:rPr>
                <w:rFonts w:ascii="Linotype Syntax Com Light" w:hAnsi="Linotype Syntax Com Light"/>
                <w:sz w:val="17"/>
                <w:szCs w:val="17"/>
              </w:rPr>
              <w:t>24</w:t>
            </w:r>
          </w:p>
        </w:tc>
        <w:tc>
          <w:tcPr>
            <w:tcW w:w="450" w:type="dxa"/>
            <w:noWrap/>
            <w:hideMark/>
          </w:tcPr>
          <w:p w:rsidR="00B83F73" w:rsidRPr="006F3C16" w:rsidRDefault="00B83F73"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g.</w:t>
            </w:r>
          </w:p>
        </w:tc>
        <w:tc>
          <w:tcPr>
            <w:tcW w:w="12780" w:type="dxa"/>
            <w:hideMark/>
          </w:tcPr>
          <w:p w:rsidR="00B83F73" w:rsidRPr="006F3C16" w:rsidRDefault="00B83F73" w:rsidP="00B83F73">
            <w:pPr>
              <w:spacing w:after="0" w:line="240" w:lineRule="auto"/>
              <w:rPr>
                <w:rFonts w:ascii="Linotype Syntax Com" w:hAnsi="Linotype Syntax Com"/>
                <w:b/>
                <w:bCs/>
                <w:sz w:val="17"/>
                <w:szCs w:val="17"/>
              </w:rPr>
            </w:pPr>
            <w:r>
              <w:rPr>
                <w:rFonts w:ascii="Linotype Syntax Com Light" w:hAnsi="Linotype Syntax Com Light"/>
                <w:sz w:val="17"/>
                <w:szCs w:val="17"/>
              </w:rPr>
              <w:t>Policy offers</w:t>
            </w:r>
            <w:r w:rsidRPr="006F3C16">
              <w:rPr>
                <w:rFonts w:ascii="Linotype Syntax Com Light" w:hAnsi="Linotype Syntax Com Light"/>
                <w:sz w:val="17"/>
                <w:szCs w:val="17"/>
              </w:rPr>
              <w:t xml:space="preserve"> extracurricular physical activity programs for elementary, middle, and high school students before and after school with physical activity clubs or intramural programs, in a variety of supervised activities</w:t>
            </w:r>
            <w:r>
              <w:rPr>
                <w:rFonts w:ascii="Linotype Syntax Com Light" w:hAnsi="Linotype Syntax Com Light"/>
                <w:sz w:val="17"/>
                <w:szCs w:val="17"/>
              </w:rPr>
              <w:t xml:space="preserve"> and summer learning programs.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62080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62080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962597" w:rsidRDefault="0062080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62080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620805" w:rsidRPr="0043385E" w:rsidRDefault="0062080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620805" w:rsidRDefault="00620805" w:rsidP="00CB008B">
            <w:pPr>
              <w:rPr>
                <w:color w:val="548DD4" w:themeColor="text2" w:themeTint="99"/>
                <w:sz w:val="17"/>
                <w:szCs w:val="17"/>
              </w:rPr>
            </w:pPr>
          </w:p>
          <w:p w:rsidR="00620805" w:rsidRPr="0043385E" w:rsidRDefault="0062080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620805" w:rsidRDefault="00620805" w:rsidP="00CB008B">
            <w:pPr>
              <w:tabs>
                <w:tab w:val="left" w:pos="2358"/>
              </w:tabs>
              <w:ind w:right="198"/>
              <w:jc w:val="center"/>
              <w:rPr>
                <w:color w:val="548DD4" w:themeColor="text2" w:themeTint="99"/>
                <w:sz w:val="17"/>
                <w:szCs w:val="17"/>
              </w:rPr>
            </w:pPr>
          </w:p>
          <w:p w:rsidR="00620805" w:rsidRPr="0043385E" w:rsidRDefault="00620805" w:rsidP="00CB008B">
            <w:pPr>
              <w:tabs>
                <w:tab w:val="left" w:pos="2358"/>
              </w:tabs>
              <w:ind w:right="198"/>
              <w:jc w:val="center"/>
              <w:rPr>
                <w:color w:val="548DD4" w:themeColor="text2" w:themeTint="99"/>
                <w:sz w:val="17"/>
                <w:szCs w:val="17"/>
              </w:rPr>
            </w:pPr>
          </w:p>
        </w:tc>
      </w:tr>
      <w:tr w:rsidR="0062080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620805" w:rsidRPr="005144AE" w:rsidRDefault="0062080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620805" w:rsidRPr="00EA6F94" w:rsidRDefault="0062080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62080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620805" w:rsidRPr="00EA6F94" w:rsidRDefault="00620805" w:rsidP="00CB008B">
            <w:pPr>
              <w:jc w:val="center"/>
              <w:rPr>
                <w:rFonts w:ascii="Linotype Syntax Com Light" w:hAnsi="Linotype Syntax Com Light"/>
                <w:b/>
                <w:sz w:val="17"/>
                <w:szCs w:val="17"/>
              </w:rPr>
            </w:pPr>
          </w:p>
        </w:tc>
      </w:tr>
      <w:tr w:rsidR="0062080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620805" w:rsidRPr="00D7354C" w:rsidRDefault="0062080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620805" w:rsidRPr="00D7354C" w:rsidRDefault="0062080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620805" w:rsidRPr="003F6BF9" w:rsidRDefault="0062080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620805" w:rsidRPr="00576FB6" w:rsidRDefault="0062080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620805" w:rsidRPr="003F6BF9" w:rsidRDefault="0062080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62080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0805" w:rsidRPr="00EA6F94" w:rsidRDefault="0062080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62080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620805" w:rsidRPr="00D7354C" w:rsidRDefault="00620805" w:rsidP="00CB008B">
            <w:pPr>
              <w:ind w:right="108"/>
              <w:rPr>
                <w:color w:val="548DD4" w:themeColor="text2" w:themeTint="99"/>
                <w:sz w:val="17"/>
                <w:szCs w:val="17"/>
              </w:rPr>
            </w:pPr>
          </w:p>
          <w:p w:rsidR="00620805" w:rsidRPr="00D7354C" w:rsidRDefault="00620805" w:rsidP="00CB008B">
            <w:pPr>
              <w:ind w:right="108"/>
              <w:rPr>
                <w:sz w:val="17"/>
                <w:szCs w:val="17"/>
              </w:rPr>
            </w:pPr>
          </w:p>
        </w:tc>
      </w:tr>
      <w:tr w:rsidR="0062080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620805" w:rsidRDefault="0062080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F0148" w:rsidRPr="001E3275" w:rsidTr="0065751A">
        <w:trPr>
          <w:cantSplit/>
          <w:trHeight w:val="300"/>
        </w:trPr>
        <w:tc>
          <w:tcPr>
            <w:tcW w:w="450" w:type="dxa"/>
            <w:noWrap/>
            <w:vAlign w:val="center"/>
            <w:hideMark/>
          </w:tcPr>
          <w:p w:rsidR="000F0148" w:rsidRPr="001D6E34" w:rsidRDefault="000F0148" w:rsidP="00D0688F">
            <w:pPr>
              <w:spacing w:after="0" w:line="240" w:lineRule="auto"/>
              <w:rPr>
                <w:rFonts w:ascii="Linotype Syntax Com" w:hAnsi="Linotype Syntax Com"/>
                <w:b/>
                <w:color w:val="59889F"/>
                <w:sz w:val="17"/>
                <w:szCs w:val="17"/>
              </w:rPr>
            </w:pPr>
            <w:r w:rsidRPr="001D6E34">
              <w:rPr>
                <w:rFonts w:ascii="Linotype Syntax Com" w:hAnsi="Linotype Syntax Com"/>
                <w:b/>
                <w:color w:val="59889F"/>
                <w:sz w:val="17"/>
                <w:szCs w:val="17"/>
              </w:rPr>
              <w:t>25</w:t>
            </w:r>
          </w:p>
        </w:tc>
        <w:tc>
          <w:tcPr>
            <w:tcW w:w="13230" w:type="dxa"/>
            <w:gridSpan w:val="2"/>
            <w:noWrap/>
            <w:vAlign w:val="center"/>
            <w:hideMark/>
          </w:tcPr>
          <w:p w:rsidR="000F0148" w:rsidRPr="00D0688F" w:rsidRDefault="000F0148" w:rsidP="00D0688F">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Additional Opportunities for Physical Activity:</w:t>
            </w:r>
          </w:p>
        </w:tc>
      </w:tr>
      <w:tr w:rsidR="0022461D" w:rsidRPr="001E3275" w:rsidTr="0065751A">
        <w:trPr>
          <w:cantSplit/>
          <w:trHeight w:val="826"/>
        </w:trPr>
        <w:tc>
          <w:tcPr>
            <w:tcW w:w="450" w:type="dxa"/>
            <w:noWrap/>
            <w:hideMark/>
          </w:tcPr>
          <w:p w:rsidR="0022461D" w:rsidRPr="006F3C16" w:rsidRDefault="0022461D" w:rsidP="00137AEC">
            <w:pPr>
              <w:spacing w:after="0" w:line="240" w:lineRule="auto"/>
              <w:rPr>
                <w:rFonts w:ascii="Linotype Syntax Com Light" w:hAnsi="Linotype Syntax Com Light"/>
                <w:sz w:val="17"/>
                <w:szCs w:val="17"/>
              </w:rPr>
            </w:pPr>
          </w:p>
        </w:tc>
        <w:tc>
          <w:tcPr>
            <w:tcW w:w="13230" w:type="dxa"/>
            <w:gridSpan w:val="2"/>
            <w:noWrap/>
            <w:hideMark/>
          </w:tcPr>
          <w:p w:rsidR="0022461D" w:rsidRPr="006F3C16" w:rsidRDefault="0022461D" w:rsidP="0022461D">
            <w:pPr>
              <w:spacing w:after="0" w:line="240" w:lineRule="auto"/>
              <w:rPr>
                <w:rFonts w:ascii="Linotype Syntax Com" w:hAnsi="Linotype Syntax Com"/>
                <w:sz w:val="17"/>
                <w:szCs w:val="17"/>
              </w:rPr>
            </w:pPr>
            <w:r w:rsidRPr="006F3C16">
              <w:rPr>
                <w:rFonts w:ascii="Linotype Syntax Com Light" w:hAnsi="Linotype Syntax Com Light"/>
                <w:sz w:val="17"/>
                <w:szCs w:val="17"/>
              </w:rPr>
              <w:t>Strategies to create additional opportunities for physical activity include, but are not limited to, joint use of schools and recreation facilities, safe routes to schools programs, before and after school programs, extracurricular and co-curricular activities, student organizations and clubs, longer lunch periods, and recess</w:t>
            </w:r>
            <w:r>
              <w:rPr>
                <w:rFonts w:ascii="Linotype Syntax Com Light" w:hAnsi="Linotype Syntax Com Light"/>
                <w:sz w:val="17"/>
                <w:szCs w:val="17"/>
              </w:rPr>
              <w:t>. [</w:t>
            </w:r>
            <w:hyperlink r:id="rId201" w:history="1">
              <w:r w:rsidRPr="00F937FC">
                <w:rPr>
                  <w:rStyle w:val="Hyperlink"/>
                  <w:rFonts w:ascii="Linotype Syntax Com Light" w:hAnsi="Linotype Syntax Com Light"/>
                  <w:sz w:val="17"/>
                  <w:szCs w:val="17"/>
                </w:rPr>
                <w:t>Local School Wellness Policy</w:t>
              </w:r>
            </w:hyperlink>
            <w:r w:rsidRPr="006F3C16">
              <w:rPr>
                <w:rFonts w:ascii="Linotype Syntax Com Light" w:hAnsi="Linotype Syntax Com Light"/>
                <w:sz w:val="17"/>
                <w:szCs w:val="17"/>
              </w:rPr>
              <w:t xml:space="preserve">, </w:t>
            </w:r>
            <w:hyperlink r:id="rId202" w:history="1">
              <w:r w:rsidRPr="00981182">
                <w:rPr>
                  <w:rStyle w:val="Hyperlink"/>
                  <w:rFonts w:ascii="Linotype Syntax Com Light" w:hAnsi="Linotype Syntax Com Light"/>
                  <w:sz w:val="17"/>
                  <w:szCs w:val="17"/>
                </w:rPr>
                <w:t>Institute of Medicine</w:t>
              </w:r>
            </w:hyperlink>
            <w:r>
              <w:rPr>
                <w:rFonts w:ascii="Linotype Syntax Com Light" w:hAnsi="Linotype Syntax Com Light"/>
                <w:sz w:val="17"/>
                <w:szCs w:val="17"/>
              </w:rPr>
              <w:t xml:space="preserve">, </w:t>
            </w:r>
            <w:hyperlink r:id="rId203" w:history="1">
              <w:r w:rsidRPr="00486ABC">
                <w:rPr>
                  <w:rStyle w:val="Hyperlink"/>
                  <w:rFonts w:ascii="Linotype Syntax Com Light" w:hAnsi="Linotype Syntax Com Light"/>
                  <w:sz w:val="17"/>
                  <w:szCs w:val="17"/>
                </w:rPr>
                <w:t>Center for Disease Control [CDC]: Comprehensive School Physical Activity Programs</w:t>
              </w:r>
            </w:hyperlink>
            <w:r>
              <w:rPr>
                <w:rFonts w:ascii="Linotype Syntax Com Light" w:hAnsi="Linotype Syntax Com Light"/>
                <w:sz w:val="17"/>
                <w:szCs w:val="17"/>
              </w:rPr>
              <w:t>]</w:t>
            </w:r>
          </w:p>
        </w:tc>
      </w:tr>
      <w:tr w:rsidR="0030551E" w:rsidRPr="001E3275" w:rsidTr="0065751A">
        <w:trPr>
          <w:cantSplit/>
          <w:trHeight w:val="385"/>
        </w:trPr>
        <w:tc>
          <w:tcPr>
            <w:tcW w:w="450" w:type="dxa"/>
            <w:noWrap/>
            <w:hideMark/>
          </w:tcPr>
          <w:p w:rsidR="0030551E"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25</w:t>
            </w:r>
          </w:p>
        </w:tc>
        <w:tc>
          <w:tcPr>
            <w:tcW w:w="450" w:type="dxa"/>
            <w:noWrap/>
            <w:hideMark/>
          </w:tcPr>
          <w:p w:rsidR="0030551E" w:rsidRPr="006F3C16" w:rsidRDefault="0030551E"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30551E" w:rsidRPr="006F3C16" w:rsidRDefault="0030551E" w:rsidP="0030551E">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District shall develop strategies to provide students with additional opportunities to be physically active </w:t>
            </w:r>
            <w:r w:rsidRPr="006F3C16">
              <w:rPr>
                <w:rFonts w:ascii="Linotype Syntax Com Light" w:hAnsi="Linotype Syntax Com Light"/>
                <w:sz w:val="17"/>
                <w:szCs w:val="17"/>
                <w:u w:val="single"/>
              </w:rPr>
              <w:t>before</w:t>
            </w:r>
            <w:r w:rsidRPr="006F3C16">
              <w:rPr>
                <w:rFonts w:ascii="Linotype Syntax Com Light" w:hAnsi="Linotype Syntax Com Light"/>
                <w:sz w:val="17"/>
                <w:szCs w:val="17"/>
              </w:rPr>
              <w:t xml:space="preserve"> the school day</w:t>
            </w:r>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lastRenderedPageBreak/>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30551E" w:rsidRPr="001E3275" w:rsidTr="0065751A">
        <w:trPr>
          <w:cantSplit/>
          <w:trHeight w:val="385"/>
        </w:trPr>
        <w:tc>
          <w:tcPr>
            <w:tcW w:w="450" w:type="dxa"/>
            <w:noWrap/>
            <w:hideMark/>
          </w:tcPr>
          <w:p w:rsidR="0030551E"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25</w:t>
            </w:r>
          </w:p>
        </w:tc>
        <w:tc>
          <w:tcPr>
            <w:tcW w:w="450" w:type="dxa"/>
            <w:noWrap/>
            <w:hideMark/>
          </w:tcPr>
          <w:p w:rsidR="0030551E" w:rsidRPr="006F3C16" w:rsidRDefault="0030551E"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30551E" w:rsidRPr="006F3C16" w:rsidRDefault="0030551E" w:rsidP="0030551E">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District shall develop strategies to provide students with additional opportunities to be physically active </w:t>
            </w:r>
            <w:r w:rsidRPr="006F3C16">
              <w:rPr>
                <w:rFonts w:ascii="Linotype Syntax Com Light" w:hAnsi="Linotype Syntax Com Light"/>
                <w:sz w:val="17"/>
                <w:szCs w:val="17"/>
                <w:u w:val="single"/>
              </w:rPr>
              <w:t>during</w:t>
            </w:r>
            <w:r w:rsidRPr="006F3C16">
              <w:rPr>
                <w:rFonts w:ascii="Linotype Syntax Com Light" w:hAnsi="Linotype Syntax Com Light"/>
                <w:sz w:val="17"/>
                <w:szCs w:val="17"/>
              </w:rPr>
              <w:t xml:space="preserve"> the school day.</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30551E" w:rsidRPr="001E3275" w:rsidTr="0065751A">
        <w:trPr>
          <w:cantSplit/>
          <w:trHeight w:val="385"/>
        </w:trPr>
        <w:tc>
          <w:tcPr>
            <w:tcW w:w="450" w:type="dxa"/>
            <w:noWrap/>
            <w:hideMark/>
          </w:tcPr>
          <w:p w:rsidR="0030551E"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25</w:t>
            </w:r>
          </w:p>
        </w:tc>
        <w:tc>
          <w:tcPr>
            <w:tcW w:w="450" w:type="dxa"/>
            <w:noWrap/>
            <w:hideMark/>
          </w:tcPr>
          <w:p w:rsidR="0030551E" w:rsidRPr="006F3C16" w:rsidRDefault="0030551E"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30551E" w:rsidRPr="006F3C16" w:rsidRDefault="0030551E" w:rsidP="0030551E">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District shall develop strategies to provide students with additional opportunities to be physically active </w:t>
            </w:r>
            <w:r w:rsidRPr="006F3C16">
              <w:rPr>
                <w:rFonts w:ascii="Linotype Syntax Com Light" w:hAnsi="Linotype Syntax Com Light"/>
                <w:sz w:val="17"/>
                <w:szCs w:val="17"/>
                <w:u w:val="single"/>
              </w:rPr>
              <w:t>after</w:t>
            </w:r>
            <w:r w:rsidRPr="006F3C16">
              <w:rPr>
                <w:rFonts w:ascii="Linotype Syntax Com Light" w:hAnsi="Linotype Syntax Com Light"/>
                <w:sz w:val="17"/>
                <w:szCs w:val="17"/>
              </w:rPr>
              <w:t xml:space="preserve"> the school day.</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9747EC" w:rsidRPr="001E3275" w:rsidTr="0065751A">
        <w:trPr>
          <w:cantSplit/>
          <w:trHeight w:val="300"/>
        </w:trPr>
        <w:tc>
          <w:tcPr>
            <w:tcW w:w="450" w:type="dxa"/>
            <w:noWrap/>
            <w:vAlign w:val="center"/>
            <w:hideMark/>
          </w:tcPr>
          <w:p w:rsidR="009747EC" w:rsidRPr="001D6E34" w:rsidRDefault="009747EC" w:rsidP="00D0688F">
            <w:pPr>
              <w:spacing w:after="0" w:line="240" w:lineRule="auto"/>
              <w:rPr>
                <w:rFonts w:ascii="Linotype Syntax Com" w:hAnsi="Linotype Syntax Com"/>
                <w:b/>
                <w:color w:val="59889F"/>
                <w:sz w:val="17"/>
                <w:szCs w:val="17"/>
              </w:rPr>
            </w:pPr>
            <w:r w:rsidRPr="001D6E34">
              <w:rPr>
                <w:rFonts w:ascii="Linotype Syntax Com" w:hAnsi="Linotype Syntax Com"/>
                <w:b/>
                <w:color w:val="59889F"/>
                <w:sz w:val="17"/>
                <w:szCs w:val="17"/>
              </w:rPr>
              <w:t>26</w:t>
            </w:r>
          </w:p>
        </w:tc>
        <w:tc>
          <w:tcPr>
            <w:tcW w:w="13230" w:type="dxa"/>
            <w:gridSpan w:val="2"/>
            <w:noWrap/>
            <w:vAlign w:val="center"/>
            <w:hideMark/>
          </w:tcPr>
          <w:p w:rsidR="009747EC" w:rsidRPr="00D0688F" w:rsidRDefault="009747EC" w:rsidP="00D0688F">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Timeline for Implementation:</w:t>
            </w:r>
          </w:p>
        </w:tc>
      </w:tr>
      <w:tr w:rsidR="009747EC" w:rsidRPr="001E3275" w:rsidTr="0065751A">
        <w:trPr>
          <w:cantSplit/>
          <w:trHeight w:val="313"/>
        </w:trPr>
        <w:tc>
          <w:tcPr>
            <w:tcW w:w="450" w:type="dxa"/>
            <w:noWrap/>
            <w:hideMark/>
          </w:tcPr>
          <w:p w:rsidR="009747EC" w:rsidRPr="006F3C16" w:rsidRDefault="009747EC" w:rsidP="00137AEC">
            <w:pPr>
              <w:spacing w:after="0" w:line="240" w:lineRule="auto"/>
              <w:rPr>
                <w:rFonts w:ascii="Linotype Syntax Com Light" w:hAnsi="Linotype Syntax Com Light"/>
                <w:sz w:val="17"/>
                <w:szCs w:val="17"/>
              </w:rPr>
            </w:pPr>
          </w:p>
        </w:tc>
        <w:tc>
          <w:tcPr>
            <w:tcW w:w="13230" w:type="dxa"/>
            <w:gridSpan w:val="2"/>
            <w:noWrap/>
            <w:hideMark/>
          </w:tcPr>
          <w:p w:rsidR="009747EC" w:rsidRPr="006F3C16" w:rsidRDefault="009747EC" w:rsidP="009747EC">
            <w:pPr>
              <w:spacing w:after="0" w:line="240" w:lineRule="auto"/>
              <w:rPr>
                <w:rFonts w:ascii="Linotype Syntax Com" w:hAnsi="Linotype Syntax Com"/>
                <w:sz w:val="17"/>
                <w:szCs w:val="17"/>
              </w:rPr>
            </w:pPr>
            <w:r w:rsidRPr="006F3C16">
              <w:rPr>
                <w:rFonts w:ascii="Linotype Syntax Com Light" w:hAnsi="Linotype Syntax Com Light"/>
                <w:sz w:val="17"/>
                <w:szCs w:val="17"/>
              </w:rPr>
              <w:t>This timeline</w:t>
            </w:r>
            <w:r>
              <w:rPr>
                <w:rFonts w:ascii="Linotype Syntax Com Light" w:hAnsi="Linotype Syntax Com Light"/>
                <w:sz w:val="17"/>
                <w:szCs w:val="17"/>
              </w:rPr>
              <w:t>, while</w:t>
            </w:r>
            <w:r w:rsidRPr="006F3C16">
              <w:rPr>
                <w:rFonts w:ascii="Linotype Syntax Com Light" w:hAnsi="Linotype Syntax Com Light"/>
                <w:sz w:val="17"/>
                <w:szCs w:val="17"/>
              </w:rPr>
              <w:t xml:space="preserve"> based on lesson</w:t>
            </w:r>
            <w:r>
              <w:rPr>
                <w:rFonts w:ascii="Linotype Syntax Com Light" w:hAnsi="Linotype Syntax Com Light"/>
                <w:sz w:val="17"/>
                <w:szCs w:val="17"/>
              </w:rPr>
              <w:t>s</w:t>
            </w:r>
            <w:r w:rsidRPr="006F3C16">
              <w:rPr>
                <w:rFonts w:ascii="Linotype Syntax Com Light" w:hAnsi="Linotype Syntax Com Light"/>
                <w:sz w:val="17"/>
                <w:szCs w:val="17"/>
              </w:rPr>
              <w:t xml:space="preserve"> learned from Los Angeles Unified School District's Implementation Plan</w:t>
            </w:r>
            <w:r>
              <w:rPr>
                <w:rFonts w:ascii="Linotype Syntax Com Light" w:hAnsi="Linotype Syntax Com Light"/>
                <w:sz w:val="17"/>
                <w:szCs w:val="17"/>
              </w:rPr>
              <w:t>, may be adjusted to meet district needs</w:t>
            </w:r>
            <w:r w:rsidRPr="006F3C16">
              <w:rPr>
                <w:rFonts w:ascii="Linotype Syntax Com Light" w:hAnsi="Linotype Syntax Com Light"/>
                <w:sz w:val="17"/>
                <w:szCs w:val="17"/>
              </w:rPr>
              <w:t>.</w:t>
            </w:r>
            <w:r>
              <w:rPr>
                <w:rFonts w:ascii="Linotype Syntax Com Light" w:hAnsi="Linotype Syntax Com Light"/>
                <w:sz w:val="17"/>
                <w:szCs w:val="17"/>
              </w:rPr>
              <w:t xml:space="preserve"> </w:t>
            </w:r>
          </w:p>
        </w:tc>
      </w:tr>
      <w:tr w:rsidR="000E508B" w:rsidRPr="001E3275" w:rsidTr="0065751A">
        <w:trPr>
          <w:cantSplit/>
          <w:trHeight w:val="331"/>
        </w:trPr>
        <w:tc>
          <w:tcPr>
            <w:tcW w:w="450" w:type="dxa"/>
            <w:noWrap/>
            <w:hideMark/>
          </w:tcPr>
          <w:p w:rsidR="000E508B"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26</w:t>
            </w:r>
          </w:p>
        </w:tc>
        <w:tc>
          <w:tcPr>
            <w:tcW w:w="450" w:type="dxa"/>
            <w:noWrap/>
            <w:hideMark/>
          </w:tcPr>
          <w:p w:rsidR="000E508B" w:rsidRPr="006F3C16" w:rsidRDefault="000E508B"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0E508B" w:rsidRPr="006F3C16" w:rsidRDefault="000E508B" w:rsidP="00262D22">
            <w:pPr>
              <w:spacing w:after="0" w:line="240" w:lineRule="auto"/>
              <w:jc w:val="center"/>
              <w:rPr>
                <w:rFonts w:ascii="Linotype Syntax Com" w:hAnsi="Linotype Syntax Com"/>
                <w:b/>
                <w:bCs/>
                <w:sz w:val="17"/>
                <w:szCs w:val="17"/>
              </w:rPr>
            </w:pPr>
            <w:r w:rsidRPr="006F3C16">
              <w:rPr>
                <w:rFonts w:ascii="Linotype Syntax Com Light" w:hAnsi="Linotype Syntax Com Light"/>
                <w:sz w:val="17"/>
                <w:szCs w:val="17"/>
              </w:rPr>
              <w:t xml:space="preserve">The District is to be in full compliance with the provision of the Education Code, applicable regulations, and this policy within two years of the adoption of this policy. </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E508B" w:rsidRPr="001E3275" w:rsidTr="0065751A">
        <w:trPr>
          <w:cantSplit/>
          <w:trHeight w:val="385"/>
        </w:trPr>
        <w:tc>
          <w:tcPr>
            <w:tcW w:w="450" w:type="dxa"/>
            <w:noWrap/>
            <w:hideMark/>
          </w:tcPr>
          <w:p w:rsidR="000E508B"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26</w:t>
            </w:r>
          </w:p>
        </w:tc>
        <w:tc>
          <w:tcPr>
            <w:tcW w:w="450" w:type="dxa"/>
            <w:noWrap/>
            <w:hideMark/>
          </w:tcPr>
          <w:p w:rsidR="000E508B" w:rsidRPr="006F3C16" w:rsidRDefault="000E508B"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0E508B" w:rsidRPr="006F3C16" w:rsidRDefault="000E508B" w:rsidP="000E508B">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District shall use the results of this baseline assessment to determine an action plan that will address any identified needs.</w:t>
            </w:r>
            <w:r>
              <w:rPr>
                <w:rFonts w:ascii="Linotype Syntax Com Light" w:hAnsi="Linotype Syntax Com Light"/>
                <w:sz w:val="17"/>
                <w:szCs w:val="17"/>
              </w:rPr>
              <w:t>(RP)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E508B" w:rsidRPr="001E3275" w:rsidTr="0065751A">
        <w:trPr>
          <w:cantSplit/>
          <w:trHeight w:val="385"/>
        </w:trPr>
        <w:tc>
          <w:tcPr>
            <w:tcW w:w="450" w:type="dxa"/>
            <w:noWrap/>
            <w:hideMark/>
          </w:tcPr>
          <w:p w:rsidR="000E508B"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26</w:t>
            </w:r>
          </w:p>
        </w:tc>
        <w:tc>
          <w:tcPr>
            <w:tcW w:w="450" w:type="dxa"/>
            <w:noWrap/>
            <w:hideMark/>
          </w:tcPr>
          <w:p w:rsidR="000E508B" w:rsidRPr="006F3C16" w:rsidRDefault="000E508B"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0E508B" w:rsidRPr="006F3C16" w:rsidRDefault="000E508B" w:rsidP="000E508B">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District shall within 3 months of the adoption of this policy develop an action plan and timeline for ensuring implementation.</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BC7CDC"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BC7CDC"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962597" w:rsidRDefault="00BC7CDC"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BC7CDC"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BC7CDC" w:rsidRPr="0043385E" w:rsidRDefault="00BC7CDC"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BC7CDC" w:rsidRDefault="00BC7CDC" w:rsidP="00CB008B">
            <w:pPr>
              <w:rPr>
                <w:color w:val="548DD4" w:themeColor="text2" w:themeTint="99"/>
                <w:sz w:val="17"/>
                <w:szCs w:val="17"/>
              </w:rPr>
            </w:pPr>
          </w:p>
          <w:p w:rsidR="00BC7CDC" w:rsidRPr="0043385E" w:rsidRDefault="00BC7CDC"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BC7CDC" w:rsidRDefault="00BC7CDC" w:rsidP="00CB008B">
            <w:pPr>
              <w:tabs>
                <w:tab w:val="left" w:pos="2358"/>
              </w:tabs>
              <w:ind w:right="198"/>
              <w:jc w:val="center"/>
              <w:rPr>
                <w:color w:val="548DD4" w:themeColor="text2" w:themeTint="99"/>
                <w:sz w:val="17"/>
                <w:szCs w:val="17"/>
              </w:rPr>
            </w:pPr>
          </w:p>
          <w:p w:rsidR="00BC7CDC" w:rsidRPr="0043385E" w:rsidRDefault="00BC7CDC" w:rsidP="00CB008B">
            <w:pPr>
              <w:tabs>
                <w:tab w:val="left" w:pos="2358"/>
              </w:tabs>
              <w:ind w:right="198"/>
              <w:jc w:val="center"/>
              <w:rPr>
                <w:color w:val="548DD4" w:themeColor="text2" w:themeTint="99"/>
                <w:sz w:val="17"/>
                <w:szCs w:val="17"/>
              </w:rPr>
            </w:pPr>
          </w:p>
        </w:tc>
      </w:tr>
      <w:tr w:rsidR="00BC7CDC"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BC7CDC" w:rsidRPr="005144AE" w:rsidRDefault="00BC7CDC"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BC7CDC" w:rsidRPr="00EA6F94" w:rsidRDefault="00BC7CDC"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BC7CDC"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BC7CDC" w:rsidRPr="00EA6F94" w:rsidRDefault="00BC7CDC" w:rsidP="00CB008B">
            <w:pPr>
              <w:jc w:val="center"/>
              <w:rPr>
                <w:rFonts w:ascii="Linotype Syntax Com Light" w:hAnsi="Linotype Syntax Com Light"/>
                <w:b/>
                <w:sz w:val="17"/>
                <w:szCs w:val="17"/>
              </w:rPr>
            </w:pPr>
          </w:p>
        </w:tc>
      </w:tr>
      <w:tr w:rsidR="00BC7CDC"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BC7CDC" w:rsidRPr="00D7354C" w:rsidRDefault="00BC7CDC"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BC7CDC" w:rsidRPr="00D7354C" w:rsidRDefault="00BC7CDC"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BC7CDC" w:rsidRPr="003F6BF9" w:rsidRDefault="00BC7CDC"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BC7CDC" w:rsidRPr="00576FB6" w:rsidRDefault="00BC7CDC"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BC7CDC" w:rsidRPr="003F6BF9" w:rsidRDefault="00BC7CDC"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BC7CDC"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CDC" w:rsidRPr="00EA6F94" w:rsidRDefault="00BC7CDC"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BC7CDC"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BC7CDC" w:rsidRPr="00D7354C" w:rsidRDefault="00BC7CDC" w:rsidP="00CB008B">
            <w:pPr>
              <w:ind w:right="108"/>
              <w:rPr>
                <w:color w:val="548DD4" w:themeColor="text2" w:themeTint="99"/>
                <w:sz w:val="17"/>
                <w:szCs w:val="17"/>
              </w:rPr>
            </w:pPr>
          </w:p>
          <w:p w:rsidR="00BC7CDC" w:rsidRPr="00D7354C" w:rsidRDefault="00BC7CDC" w:rsidP="00CB008B">
            <w:pPr>
              <w:ind w:right="108"/>
              <w:rPr>
                <w:sz w:val="17"/>
                <w:szCs w:val="17"/>
              </w:rPr>
            </w:pPr>
          </w:p>
        </w:tc>
      </w:tr>
      <w:tr w:rsidR="00BC7CDC" w:rsidTr="00CB008B">
        <w:trPr>
          <w:trHeight w:val="269"/>
        </w:trPr>
        <w:tc>
          <w:tcPr>
            <w:tcW w:w="13680" w:type="dxa"/>
            <w:gridSpan w:val="5"/>
            <w:tcBorders>
              <w:top w:val="single" w:sz="4" w:space="0" w:color="auto"/>
              <w:left w:val="nil"/>
              <w:bottom w:val="nil"/>
              <w:right w:val="nil"/>
            </w:tcBorders>
            <w:shd w:val="clear" w:color="auto" w:fill="FFFFFF" w:themeFill="background1"/>
          </w:tcPr>
          <w:p w:rsidR="00BC7CDC" w:rsidRDefault="00BC7CDC"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0E508B" w:rsidRPr="001E3275" w:rsidTr="0065751A">
        <w:trPr>
          <w:cantSplit/>
          <w:trHeight w:val="300"/>
        </w:trPr>
        <w:tc>
          <w:tcPr>
            <w:tcW w:w="450" w:type="dxa"/>
            <w:noWrap/>
            <w:vAlign w:val="center"/>
            <w:hideMark/>
          </w:tcPr>
          <w:p w:rsidR="000E508B" w:rsidRPr="001D6E34" w:rsidRDefault="000E508B" w:rsidP="00D0688F">
            <w:pPr>
              <w:spacing w:after="0" w:line="240" w:lineRule="auto"/>
              <w:rPr>
                <w:rFonts w:ascii="Linotype Syntax Com" w:hAnsi="Linotype Syntax Com"/>
                <w:b/>
                <w:color w:val="59889F"/>
                <w:sz w:val="17"/>
                <w:szCs w:val="17"/>
              </w:rPr>
            </w:pPr>
            <w:r w:rsidRPr="001D6E34">
              <w:rPr>
                <w:rFonts w:ascii="Linotype Syntax Com" w:hAnsi="Linotype Syntax Com"/>
                <w:b/>
                <w:color w:val="59889F"/>
                <w:sz w:val="17"/>
                <w:szCs w:val="17"/>
              </w:rPr>
              <w:t>27</w:t>
            </w:r>
          </w:p>
        </w:tc>
        <w:tc>
          <w:tcPr>
            <w:tcW w:w="13230" w:type="dxa"/>
            <w:gridSpan w:val="2"/>
            <w:noWrap/>
            <w:vAlign w:val="center"/>
            <w:hideMark/>
          </w:tcPr>
          <w:p w:rsidR="000E508B" w:rsidRPr="00D0688F" w:rsidRDefault="000E508B" w:rsidP="00D0688F">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Ongoing Monitoring &amp; Evaluation:</w:t>
            </w:r>
          </w:p>
        </w:tc>
      </w:tr>
      <w:tr w:rsidR="00EC16E1" w:rsidRPr="001E3275" w:rsidTr="0065751A">
        <w:trPr>
          <w:cantSplit/>
          <w:trHeight w:val="547"/>
        </w:trPr>
        <w:tc>
          <w:tcPr>
            <w:tcW w:w="450" w:type="dxa"/>
            <w:noWrap/>
            <w:hideMark/>
          </w:tcPr>
          <w:p w:rsidR="00EC16E1" w:rsidRPr="006F3C16" w:rsidRDefault="00EC16E1" w:rsidP="00137AEC">
            <w:pPr>
              <w:spacing w:after="0" w:line="240" w:lineRule="auto"/>
              <w:rPr>
                <w:rFonts w:ascii="Linotype Syntax Com Light" w:hAnsi="Linotype Syntax Com Light"/>
                <w:sz w:val="17"/>
                <w:szCs w:val="17"/>
              </w:rPr>
            </w:pPr>
          </w:p>
        </w:tc>
        <w:tc>
          <w:tcPr>
            <w:tcW w:w="13230" w:type="dxa"/>
            <w:gridSpan w:val="2"/>
            <w:noWrap/>
            <w:hideMark/>
          </w:tcPr>
          <w:p w:rsidR="00EC16E1" w:rsidRPr="006F3C16" w:rsidRDefault="00EC16E1" w:rsidP="00EC16E1">
            <w:pPr>
              <w:spacing w:after="0" w:line="240" w:lineRule="auto"/>
              <w:rPr>
                <w:rFonts w:ascii="Linotype Syntax Com" w:hAnsi="Linotype Syntax Com"/>
                <w:sz w:val="17"/>
                <w:szCs w:val="17"/>
              </w:rPr>
            </w:pPr>
            <w:r w:rsidRPr="003D469E">
              <w:rPr>
                <w:rFonts w:ascii="Linotype Syntax Com Light" w:hAnsi="Linotype Syntax Com Light"/>
                <w:i/>
                <w:sz w:val="17"/>
                <w:szCs w:val="17"/>
              </w:rPr>
              <w:t>The Superintendent of Public Instruction shall select not less than 10 percent of the school districts of the state to report compliance with physical education provisions</w:t>
            </w:r>
            <w:r>
              <w:rPr>
                <w:rFonts w:ascii="Linotype Syntax Com Light" w:hAnsi="Linotype Syntax Com Light"/>
                <w:i/>
                <w:sz w:val="17"/>
                <w:szCs w:val="17"/>
              </w:rPr>
              <w:t xml:space="preserve"> set forth in paragraph (1)</w:t>
            </w:r>
            <w:r w:rsidRPr="003D469E">
              <w:rPr>
                <w:rFonts w:ascii="Linotype Syntax Com Light" w:hAnsi="Linotype Syntax Com Light"/>
                <w:i/>
                <w:sz w:val="17"/>
                <w:szCs w:val="17"/>
              </w:rPr>
              <w:t>. The school districts selected shall provide a random and accurate sampling of the state as a whole</w:t>
            </w:r>
            <w:r w:rsidRPr="006F3C16">
              <w:rPr>
                <w:rFonts w:ascii="Linotype Syntax Com Light" w:hAnsi="Linotype Syntax Com Light"/>
                <w:sz w:val="17"/>
                <w:szCs w:val="17"/>
              </w:rPr>
              <w:t>. [</w:t>
            </w:r>
            <w:hyperlink r:id="rId204" w:history="1">
              <w:r w:rsidRPr="00987639">
                <w:rPr>
                  <w:rStyle w:val="Hyperlink"/>
                  <w:rFonts w:ascii="Linotype Syntax Com Light" w:hAnsi="Linotype Syntax Com Light"/>
                  <w:sz w:val="17"/>
                  <w:szCs w:val="17"/>
                </w:rPr>
                <w:t>EC §51210.1</w:t>
              </w:r>
              <w:r>
                <w:rPr>
                  <w:rStyle w:val="Hyperlink"/>
                  <w:rFonts w:ascii="Linotype Syntax Com Light" w:hAnsi="Linotype Syntax Com Light"/>
                  <w:sz w:val="17"/>
                  <w:szCs w:val="17"/>
                </w:rPr>
                <w:t xml:space="preserve"> </w:t>
              </w:r>
              <w:r w:rsidRPr="00987639">
                <w:rPr>
                  <w:rStyle w:val="Hyperlink"/>
                  <w:rFonts w:ascii="Linotype Syntax Com Light" w:hAnsi="Linotype Syntax Com Light"/>
                  <w:sz w:val="17"/>
                  <w:szCs w:val="17"/>
                </w:rPr>
                <w:t>(b)(2)</w:t>
              </w:r>
            </w:hyperlink>
            <w:r w:rsidRPr="006F3C16">
              <w:rPr>
                <w:rFonts w:ascii="Linotype Syntax Com Light" w:hAnsi="Linotype Syntax Com Light"/>
                <w:sz w:val="17"/>
                <w:szCs w:val="17"/>
              </w:rPr>
              <w:t>]</w:t>
            </w:r>
          </w:p>
        </w:tc>
      </w:tr>
      <w:tr w:rsidR="00FE2D07" w:rsidRPr="001E3275" w:rsidTr="0065751A">
        <w:trPr>
          <w:cantSplit/>
          <w:trHeight w:val="574"/>
        </w:trPr>
        <w:tc>
          <w:tcPr>
            <w:tcW w:w="450" w:type="dxa"/>
            <w:noWrap/>
            <w:hideMark/>
          </w:tcPr>
          <w:p w:rsidR="00FE2D0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27</w:t>
            </w:r>
          </w:p>
        </w:tc>
        <w:tc>
          <w:tcPr>
            <w:tcW w:w="450" w:type="dxa"/>
            <w:noWrap/>
            <w:hideMark/>
          </w:tcPr>
          <w:p w:rsidR="00FE2D07" w:rsidRPr="006F3C16" w:rsidRDefault="00FE2D0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FE2D07" w:rsidRPr="006F3C16" w:rsidRDefault="00FE2D07" w:rsidP="00FE2D07">
            <w:pPr>
              <w:spacing w:after="0" w:line="240" w:lineRule="auto"/>
              <w:rPr>
                <w:rFonts w:ascii="Linotype Syntax Com" w:hAnsi="Linotype Syntax Com"/>
                <w:b/>
                <w:bCs/>
                <w:sz w:val="17"/>
                <w:szCs w:val="17"/>
              </w:rPr>
            </w:pPr>
            <w:r w:rsidRPr="00487EB3">
              <w:rPr>
                <w:rFonts w:ascii="Linotype Syntax Com Light" w:hAnsi="Linotype Syntax Com Light"/>
                <w:i/>
                <w:sz w:val="17"/>
                <w:szCs w:val="17"/>
              </w:rPr>
              <w:t>Each school district selected by the Superintendent of Public Instruction shall report to the Superintendent of Public Instruction in the Coordinated Compliance Review (or Federal Program Monitoring) as to the extent of its compliance with subdivision (g) of Section 51210 for grades 1 to 6, inclusive, during that school year</w:t>
            </w:r>
            <w:r w:rsidRPr="006F3C16">
              <w:rPr>
                <w:rFonts w:ascii="Linotype Syntax Com Light" w:hAnsi="Linotype Syntax Com Light"/>
                <w:sz w:val="17"/>
                <w:szCs w:val="17"/>
              </w:rPr>
              <w:t>.</w:t>
            </w:r>
            <w:r>
              <w:rPr>
                <w:rFonts w:ascii="Linotype Syntax Com Light" w:hAnsi="Linotype Syntax Com Light"/>
                <w:sz w:val="17"/>
                <w:szCs w:val="17"/>
              </w:rPr>
              <w:t xml:space="preserve"> </w:t>
            </w:r>
            <w:r w:rsidRPr="006F3C16">
              <w:rPr>
                <w:rFonts w:ascii="Linotype Syntax Com Light" w:hAnsi="Linotype Syntax Com Light"/>
                <w:sz w:val="17"/>
                <w:szCs w:val="17"/>
              </w:rPr>
              <w:t>[</w:t>
            </w:r>
            <w:hyperlink r:id="rId205" w:history="1">
              <w:r w:rsidRPr="00987639">
                <w:rPr>
                  <w:rStyle w:val="Hyperlink"/>
                  <w:rFonts w:ascii="Linotype Syntax Com Light" w:hAnsi="Linotype Syntax Com Light"/>
                  <w:sz w:val="17"/>
                  <w:szCs w:val="17"/>
                </w:rPr>
                <w:t>EC §51210.1</w:t>
              </w:r>
              <w:r>
                <w:rPr>
                  <w:rStyle w:val="Hyperlink"/>
                  <w:rFonts w:ascii="Linotype Syntax Com Light" w:hAnsi="Linotype Syntax Com Light"/>
                  <w:sz w:val="17"/>
                  <w:szCs w:val="17"/>
                </w:rPr>
                <w:t xml:space="preserve"> </w:t>
              </w:r>
              <w:r w:rsidRPr="00987639">
                <w:rPr>
                  <w:rStyle w:val="Hyperlink"/>
                  <w:rFonts w:ascii="Linotype Syntax Com Light" w:hAnsi="Linotype Syntax Com Light"/>
                  <w:sz w:val="17"/>
                  <w:szCs w:val="17"/>
                </w:rPr>
                <w:t>(b)(1)</w:t>
              </w:r>
            </w:hyperlink>
            <w:r w:rsidRPr="006F3C16">
              <w:rPr>
                <w:rFonts w:ascii="Linotype Syntax Com Light" w:hAnsi="Linotype Syntax Com Light"/>
                <w:sz w:val="17"/>
                <w:szCs w:val="17"/>
              </w:rPr>
              <w:t xml:space="preserve">] </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E2D07" w:rsidRPr="001E3275" w:rsidTr="0065751A">
        <w:trPr>
          <w:cantSplit/>
          <w:trHeight w:val="574"/>
        </w:trPr>
        <w:tc>
          <w:tcPr>
            <w:tcW w:w="450" w:type="dxa"/>
            <w:noWrap/>
          </w:tcPr>
          <w:p w:rsidR="00FE2D0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27</w:t>
            </w:r>
          </w:p>
        </w:tc>
        <w:tc>
          <w:tcPr>
            <w:tcW w:w="450" w:type="dxa"/>
            <w:noWrap/>
          </w:tcPr>
          <w:p w:rsidR="00FE2D07" w:rsidRPr="006F3C16" w:rsidRDefault="00FE2D0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tcPr>
          <w:p w:rsidR="00FE2D07" w:rsidRPr="006F3C16" w:rsidRDefault="00FE2D07" w:rsidP="00FE2D07">
            <w:pPr>
              <w:spacing w:after="0" w:line="240" w:lineRule="auto"/>
              <w:rPr>
                <w:rFonts w:ascii="Linotype Syntax Com" w:hAnsi="Linotype Syntax Com"/>
                <w:b/>
                <w:bCs/>
                <w:sz w:val="17"/>
                <w:szCs w:val="17"/>
              </w:rPr>
            </w:pPr>
            <w:r w:rsidRPr="00487EB3">
              <w:rPr>
                <w:rFonts w:ascii="Linotype Syntax Com Light" w:hAnsi="Linotype Syntax Com Light"/>
                <w:i/>
                <w:sz w:val="17"/>
                <w:szCs w:val="17"/>
              </w:rPr>
              <w:t>A school district that fails to comply with the existing statutory requirements shall issue a corrective action plan to the State Department of Education in accordance with the Coordinated Compliance Review process.</w:t>
            </w:r>
            <w:r w:rsidRPr="006F3C16">
              <w:rPr>
                <w:rFonts w:ascii="Linotype Syntax Com Light" w:hAnsi="Linotype Syntax Com Light"/>
                <w:sz w:val="17"/>
                <w:szCs w:val="17"/>
              </w:rPr>
              <w:t xml:space="preserve"> [</w:t>
            </w:r>
            <w:hyperlink r:id="rId206" w:history="1">
              <w:r w:rsidRPr="00987639">
                <w:rPr>
                  <w:rStyle w:val="Hyperlink"/>
                  <w:rFonts w:ascii="Linotype Syntax Com Light" w:hAnsi="Linotype Syntax Com Light"/>
                  <w:sz w:val="17"/>
                  <w:szCs w:val="17"/>
                </w:rPr>
                <w:t>EC §51210.1(d)</w:t>
              </w:r>
            </w:hyperlink>
            <w:r w:rsidRPr="006F3C16">
              <w:rPr>
                <w:rFonts w:ascii="Linotype Syntax Com Light" w:hAnsi="Linotype Syntax Com Light"/>
                <w:sz w:val="17"/>
                <w:szCs w:val="17"/>
              </w:rPr>
              <w:t>] The program evaluation occurs with Federal Program Monitoring.</w:t>
            </w:r>
            <w:r>
              <w:rPr>
                <w:rFonts w:ascii="Linotype Syntax Com Light" w:hAnsi="Linotype Syntax Com Light"/>
                <w:sz w:val="17"/>
                <w:szCs w:val="17"/>
              </w:rPr>
              <w:t xml:space="preserve"> (M)</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E2D07" w:rsidRPr="001E3275" w:rsidTr="0065751A">
        <w:trPr>
          <w:cantSplit/>
          <w:trHeight w:val="970"/>
        </w:trPr>
        <w:tc>
          <w:tcPr>
            <w:tcW w:w="450" w:type="dxa"/>
            <w:noWrap/>
            <w:hideMark/>
          </w:tcPr>
          <w:p w:rsidR="00FE2D07"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27</w:t>
            </w:r>
          </w:p>
        </w:tc>
        <w:tc>
          <w:tcPr>
            <w:tcW w:w="450" w:type="dxa"/>
            <w:noWrap/>
            <w:hideMark/>
          </w:tcPr>
          <w:p w:rsidR="00FE2D07" w:rsidRPr="006F3C16" w:rsidRDefault="00FE2D07"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c.</w:t>
            </w:r>
          </w:p>
        </w:tc>
        <w:tc>
          <w:tcPr>
            <w:tcW w:w="12780" w:type="dxa"/>
            <w:hideMark/>
          </w:tcPr>
          <w:p w:rsidR="00FE2D07" w:rsidRPr="006F3C16" w:rsidRDefault="00FE2D07" w:rsidP="00FE2D07">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Tools for Ongoing Monitoring &amp; Reporting – District Administrators should collaborate with teachers, students, and parents when using the California Physical Education Checklist to monitor physical education programs for compliance with California Education Code and Regulations and monitor identified program targets.  Findings</w:t>
            </w:r>
            <w:r>
              <w:rPr>
                <w:rFonts w:ascii="Linotype Syntax Com Light" w:hAnsi="Linotype Syntax Com Light"/>
                <w:sz w:val="17"/>
                <w:szCs w:val="17"/>
              </w:rPr>
              <w:t xml:space="preserve"> related to the physical education components of the Wellness Policy</w:t>
            </w:r>
            <w:r w:rsidRPr="006F3C16">
              <w:rPr>
                <w:rFonts w:ascii="Linotype Syntax Com Light" w:hAnsi="Linotype Syntax Com Light"/>
                <w:sz w:val="17"/>
                <w:szCs w:val="17"/>
              </w:rPr>
              <w:t xml:space="preserve"> should be made available to the education community. </w:t>
            </w:r>
            <w:r>
              <w:rPr>
                <w:rFonts w:ascii="Linotype Syntax Com Light" w:hAnsi="Linotype Syntax Com Light"/>
                <w:sz w:val="17"/>
                <w:szCs w:val="17"/>
              </w:rPr>
              <w:t>[</w:t>
            </w:r>
            <w:hyperlink r:id="rId207" w:history="1">
              <w:r w:rsidRPr="00250106">
                <w:rPr>
                  <w:rStyle w:val="Hyperlink"/>
                  <w:rFonts w:ascii="Linotype Syntax Com Light" w:hAnsi="Linotype Syntax Com Light"/>
                  <w:sz w:val="17"/>
                  <w:szCs w:val="17"/>
                </w:rPr>
                <w:t>Wellness Policy/Institute of Medicine- Educating the Student Body Recommendations</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FE2D07" w:rsidRPr="001E3275" w:rsidTr="0065751A">
        <w:trPr>
          <w:cantSplit/>
          <w:trHeight w:val="394"/>
        </w:trPr>
        <w:tc>
          <w:tcPr>
            <w:tcW w:w="450" w:type="dxa"/>
            <w:noWrap/>
            <w:vAlign w:val="center"/>
            <w:hideMark/>
          </w:tcPr>
          <w:p w:rsidR="00FE2D07" w:rsidRPr="00D0688F" w:rsidRDefault="00FE2D07"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28</w:t>
            </w:r>
          </w:p>
        </w:tc>
        <w:tc>
          <w:tcPr>
            <w:tcW w:w="13230" w:type="dxa"/>
            <w:gridSpan w:val="2"/>
            <w:noWrap/>
            <w:vAlign w:val="center"/>
            <w:hideMark/>
          </w:tcPr>
          <w:p w:rsidR="00FE2D07" w:rsidRPr="00D0688F" w:rsidRDefault="00FE2D07" w:rsidP="00D0688F">
            <w:pPr>
              <w:spacing w:after="0" w:line="240" w:lineRule="auto"/>
              <w:rPr>
                <w:rFonts w:ascii="Linotype Syntax Com" w:hAnsi="Linotype Syntax Com"/>
                <w:b/>
                <w:bCs/>
                <w:color w:val="59889F"/>
                <w:sz w:val="17"/>
                <w:szCs w:val="17"/>
              </w:rPr>
            </w:pPr>
            <w:r w:rsidRPr="00D0688F">
              <w:rPr>
                <w:rFonts w:ascii="Linotype Syntax Com" w:hAnsi="Linotype Syntax Com"/>
                <w:color w:val="59889F"/>
                <w:sz w:val="17"/>
                <w:szCs w:val="17"/>
              </w:rPr>
              <w:t xml:space="preserve"> </w:t>
            </w:r>
            <w:r w:rsidRPr="00D0688F">
              <w:rPr>
                <w:rFonts w:ascii="Linotype Syntax Com" w:hAnsi="Linotype Syntax Com"/>
                <w:b/>
                <w:bCs/>
                <w:color w:val="59889F"/>
                <w:sz w:val="17"/>
                <w:szCs w:val="17"/>
              </w:rPr>
              <w:t xml:space="preserve">Complaint Process:  </w:t>
            </w:r>
          </w:p>
        </w:tc>
      </w:tr>
      <w:tr w:rsidR="007F1DF5" w:rsidRPr="001E3275" w:rsidTr="0065751A">
        <w:trPr>
          <w:cantSplit/>
          <w:trHeight w:val="565"/>
        </w:trPr>
        <w:tc>
          <w:tcPr>
            <w:tcW w:w="450" w:type="dxa"/>
            <w:noWrap/>
            <w:hideMark/>
          </w:tcPr>
          <w:p w:rsidR="007F1DF5" w:rsidRPr="006F3C16" w:rsidRDefault="00D23323" w:rsidP="00137AEC">
            <w:pPr>
              <w:spacing w:after="0" w:line="240" w:lineRule="auto"/>
              <w:rPr>
                <w:rFonts w:ascii="Linotype Syntax Com Light" w:hAnsi="Linotype Syntax Com Light"/>
                <w:b/>
                <w:sz w:val="17"/>
                <w:szCs w:val="17"/>
              </w:rPr>
            </w:pPr>
            <w:r>
              <w:rPr>
                <w:rFonts w:ascii="Linotype Syntax Com Light" w:hAnsi="Linotype Syntax Com Light"/>
                <w:sz w:val="17"/>
                <w:szCs w:val="17"/>
              </w:rPr>
              <w:t>28</w:t>
            </w:r>
          </w:p>
        </w:tc>
        <w:tc>
          <w:tcPr>
            <w:tcW w:w="450" w:type="dxa"/>
            <w:noWrap/>
            <w:hideMark/>
          </w:tcPr>
          <w:p w:rsidR="007F1DF5" w:rsidRPr="006F3C16" w:rsidRDefault="007F1DF5"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7F1DF5" w:rsidRPr="006F3C16" w:rsidRDefault="007F1DF5" w:rsidP="007F1DF5">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District shall develop its own complaint process, or utilize the uniform complaint process for receiving, investigating, and resolving complaints regarding physical education compliance. (</w:t>
            </w:r>
            <w:hyperlink r:id="rId208" w:history="1">
              <w:r>
                <w:rPr>
                  <w:rStyle w:val="Hyperlink"/>
                  <w:rFonts w:ascii="Linotype Syntax Com Light" w:hAnsi="Linotype Syntax Com Light"/>
                  <w:sz w:val="17"/>
                  <w:szCs w:val="17"/>
                </w:rPr>
                <w:t>Uniform</w:t>
              </w:r>
              <w:r w:rsidRPr="00744611">
                <w:rPr>
                  <w:rStyle w:val="Hyperlink"/>
                  <w:rFonts w:ascii="Linotype Syntax Com Light" w:hAnsi="Linotype Syntax Com Light"/>
                  <w:sz w:val="17"/>
                  <w:szCs w:val="17"/>
                </w:rPr>
                <w:t xml:space="preserve"> Complaint, Report to the CDE</w:t>
              </w:r>
            </w:hyperlink>
            <w:r w:rsidRPr="006F3C16">
              <w:rPr>
                <w:rFonts w:ascii="Linotype Syntax Com Light" w:hAnsi="Linotype Syntax Com Light"/>
                <w:sz w:val="17"/>
                <w:szCs w:val="17"/>
              </w:rPr>
              <w: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F1DF5" w:rsidRPr="001E3275" w:rsidTr="0065751A">
        <w:trPr>
          <w:cantSplit/>
          <w:trHeight w:val="466"/>
        </w:trPr>
        <w:tc>
          <w:tcPr>
            <w:tcW w:w="450" w:type="dxa"/>
            <w:noWrap/>
            <w:hideMark/>
          </w:tcPr>
          <w:p w:rsidR="007F1DF5" w:rsidRPr="006F3C16" w:rsidRDefault="00D23323" w:rsidP="00137AEC">
            <w:pPr>
              <w:spacing w:after="0" w:line="240" w:lineRule="auto"/>
              <w:rPr>
                <w:rFonts w:ascii="Linotype Syntax Com Light" w:hAnsi="Linotype Syntax Com Light"/>
                <w:b/>
                <w:sz w:val="17"/>
                <w:szCs w:val="17"/>
              </w:rPr>
            </w:pPr>
            <w:r>
              <w:rPr>
                <w:rFonts w:ascii="Linotype Syntax Com Light" w:hAnsi="Linotype Syntax Com Light"/>
                <w:sz w:val="17"/>
                <w:szCs w:val="17"/>
              </w:rPr>
              <w:t>28</w:t>
            </w:r>
          </w:p>
        </w:tc>
        <w:tc>
          <w:tcPr>
            <w:tcW w:w="450" w:type="dxa"/>
            <w:noWrap/>
            <w:hideMark/>
          </w:tcPr>
          <w:p w:rsidR="007F1DF5" w:rsidRPr="006F3C16" w:rsidRDefault="007F1DF5"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7F1DF5" w:rsidRPr="006F3C16" w:rsidRDefault="007F1DF5" w:rsidP="007F1DF5">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complaint process shall be communicated to parents and community members on an annual basis</w:t>
            </w:r>
            <w:r>
              <w:rPr>
                <w:rFonts w:ascii="Linotype Syntax Com Light" w:hAnsi="Linotype Syntax Com Light"/>
                <w:sz w:val="17"/>
                <w:szCs w:val="17"/>
              </w:rPr>
              <w:t>.</w:t>
            </w:r>
            <w:r w:rsidRPr="006F3C16">
              <w:rPr>
                <w:rFonts w:ascii="Linotype Syntax Com Light" w:hAnsi="Linotype Syntax Com Light"/>
                <w:sz w:val="17"/>
                <w:szCs w:val="17"/>
              </w:rPr>
              <w:t xml:space="preserve"> (</w:t>
            </w:r>
            <w:hyperlink r:id="rId209" w:history="1">
              <w:r>
                <w:rPr>
                  <w:rStyle w:val="Hyperlink"/>
                  <w:rFonts w:ascii="Linotype Syntax Com Light" w:hAnsi="Linotype Syntax Com Light"/>
                  <w:sz w:val="17"/>
                  <w:szCs w:val="17"/>
                </w:rPr>
                <w:t>Uniform</w:t>
              </w:r>
              <w:r w:rsidRPr="00744611">
                <w:rPr>
                  <w:rStyle w:val="Hyperlink"/>
                  <w:rFonts w:ascii="Linotype Syntax Com Light" w:hAnsi="Linotype Syntax Com Light"/>
                  <w:sz w:val="17"/>
                  <w:szCs w:val="17"/>
                </w:rPr>
                <w:t xml:space="preserve"> Complaint, Report to the CDE</w:t>
              </w:r>
            </w:hyperlink>
            <w:r>
              <w:rPr>
                <w:rFonts w:ascii="Linotype Syntax Com Light" w:hAnsi="Linotype Syntax Com Light"/>
                <w:sz w:val="17"/>
                <w:szCs w:val="17"/>
              </w:rPr>
              <w:t>)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71600" w:rsidRPr="001E3275" w:rsidTr="0065751A">
        <w:trPr>
          <w:cantSplit/>
          <w:trHeight w:val="484"/>
        </w:trPr>
        <w:tc>
          <w:tcPr>
            <w:tcW w:w="450" w:type="dxa"/>
            <w:noWrap/>
            <w:vAlign w:val="center"/>
            <w:hideMark/>
          </w:tcPr>
          <w:p w:rsidR="00771600" w:rsidRPr="00D0688F" w:rsidRDefault="00771600" w:rsidP="00D0688F">
            <w:pPr>
              <w:spacing w:after="0" w:line="240" w:lineRule="auto"/>
              <w:rPr>
                <w:rFonts w:ascii="Linotype Syntax Com" w:hAnsi="Linotype Syntax Com"/>
                <w:b/>
                <w:color w:val="59889F"/>
                <w:sz w:val="17"/>
                <w:szCs w:val="17"/>
              </w:rPr>
            </w:pPr>
            <w:r w:rsidRPr="00D0688F">
              <w:rPr>
                <w:rFonts w:ascii="Linotype Syntax Com" w:hAnsi="Linotype Syntax Com"/>
                <w:b/>
                <w:color w:val="59889F"/>
                <w:sz w:val="17"/>
                <w:szCs w:val="17"/>
              </w:rPr>
              <w:t>29</w:t>
            </w:r>
          </w:p>
        </w:tc>
        <w:tc>
          <w:tcPr>
            <w:tcW w:w="13230" w:type="dxa"/>
            <w:gridSpan w:val="2"/>
            <w:noWrap/>
            <w:vAlign w:val="center"/>
            <w:hideMark/>
          </w:tcPr>
          <w:p w:rsidR="00771600" w:rsidRPr="00D0688F" w:rsidRDefault="00771600" w:rsidP="00D0688F">
            <w:pPr>
              <w:spacing w:after="0" w:line="240" w:lineRule="auto"/>
              <w:rPr>
                <w:rFonts w:ascii="Linotype Syntax Com" w:hAnsi="Linotype Syntax Com"/>
                <w:b/>
                <w:bCs/>
                <w:color w:val="59889F"/>
                <w:sz w:val="17"/>
                <w:szCs w:val="17"/>
              </w:rPr>
            </w:pPr>
            <w:r w:rsidRPr="00D0688F">
              <w:rPr>
                <w:rFonts w:ascii="Linotype Syntax Com" w:hAnsi="Linotype Syntax Com"/>
                <w:b/>
                <w:bCs/>
                <w:color w:val="59889F"/>
                <w:sz w:val="17"/>
                <w:szCs w:val="17"/>
              </w:rPr>
              <w:t>Annual Reporting to the local School Board of Education on Compliance:</w:t>
            </w:r>
          </w:p>
        </w:tc>
      </w:tr>
      <w:tr w:rsidR="00771600" w:rsidRPr="001E3275" w:rsidTr="0065751A">
        <w:trPr>
          <w:cantSplit/>
          <w:trHeight w:val="826"/>
        </w:trPr>
        <w:tc>
          <w:tcPr>
            <w:tcW w:w="450" w:type="dxa"/>
            <w:noWrap/>
            <w:hideMark/>
          </w:tcPr>
          <w:p w:rsidR="00771600"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29</w:t>
            </w:r>
          </w:p>
        </w:tc>
        <w:tc>
          <w:tcPr>
            <w:tcW w:w="450" w:type="dxa"/>
            <w:noWrap/>
            <w:hideMark/>
          </w:tcPr>
          <w:p w:rsidR="00771600" w:rsidRPr="006F3C16" w:rsidRDefault="00771600"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a.</w:t>
            </w:r>
          </w:p>
        </w:tc>
        <w:tc>
          <w:tcPr>
            <w:tcW w:w="12780" w:type="dxa"/>
            <w:hideMark/>
          </w:tcPr>
          <w:p w:rsidR="00771600" w:rsidRPr="006F3C16" w:rsidRDefault="00771600" w:rsidP="00771600">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The District shall report</w:t>
            </w:r>
            <w:r>
              <w:rPr>
                <w:rFonts w:ascii="Linotype Syntax Com Light" w:hAnsi="Linotype Syntax Com Light"/>
                <w:sz w:val="17"/>
                <w:szCs w:val="17"/>
              </w:rPr>
              <w:t xml:space="preserve"> as required by the local governing board</w:t>
            </w:r>
            <w:r w:rsidRPr="006F3C16">
              <w:rPr>
                <w:rFonts w:ascii="Linotype Syntax Com Light" w:hAnsi="Linotype Syntax Com Light"/>
                <w:sz w:val="17"/>
                <w:szCs w:val="17"/>
              </w:rPr>
              <w:t xml:space="preserve"> the number of instructional minutes offered in physical education for each pupil, the number of two-year and permanent exemptions granted pursuant to </w:t>
            </w:r>
            <w:hyperlink r:id="rId210" w:history="1">
              <w:r w:rsidRPr="00A83BA0">
                <w:rPr>
                  <w:rStyle w:val="Hyperlink"/>
                  <w:rFonts w:ascii="Linotype Syntax Com Light" w:hAnsi="Linotype Syntax Com Light"/>
                  <w:sz w:val="17"/>
                  <w:szCs w:val="17"/>
                </w:rPr>
                <w:t>EC §51241</w:t>
              </w:r>
            </w:hyperlink>
            <w:r w:rsidRPr="006F3C16">
              <w:rPr>
                <w:rFonts w:ascii="Linotype Syntax Com Light" w:hAnsi="Linotype Syntax Com Light"/>
                <w:sz w:val="17"/>
                <w:szCs w:val="17"/>
              </w:rPr>
              <w:t>, any complaints received, and any other data agreed upon by the Board and the District to evaluate program quality, compliance, and the effectiveness of the District's program in meeting the above goals for physical education.</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tbl>
      <w:tblPr>
        <w:tblW w:w="13680" w:type="dxa"/>
        <w:tblInd w:w="29" w:type="dxa"/>
        <w:tblLayout w:type="fixed"/>
        <w:tblCellMar>
          <w:top w:w="29" w:type="dxa"/>
          <w:left w:w="29" w:type="dxa"/>
          <w:bottom w:w="29" w:type="dxa"/>
          <w:right w:w="29" w:type="dxa"/>
        </w:tblCellMar>
        <w:tblLook w:val="04A0" w:firstRow="1" w:lastRow="0" w:firstColumn="1" w:lastColumn="0" w:noHBand="0" w:noVBand="1"/>
      </w:tblPr>
      <w:tblGrid>
        <w:gridCol w:w="450"/>
        <w:gridCol w:w="450"/>
        <w:gridCol w:w="12780"/>
      </w:tblGrid>
      <w:tr w:rsidR="00771600" w:rsidRPr="001E3275" w:rsidTr="0065751A">
        <w:trPr>
          <w:cantSplit/>
          <w:trHeight w:val="376"/>
        </w:trPr>
        <w:tc>
          <w:tcPr>
            <w:tcW w:w="450" w:type="dxa"/>
            <w:noWrap/>
            <w:hideMark/>
          </w:tcPr>
          <w:p w:rsidR="00771600" w:rsidRPr="006F3C16" w:rsidRDefault="00D23323" w:rsidP="00137AEC">
            <w:pPr>
              <w:spacing w:after="0" w:line="240" w:lineRule="auto"/>
              <w:rPr>
                <w:rFonts w:ascii="Linotype Syntax Com Light" w:hAnsi="Linotype Syntax Com Light"/>
                <w:sz w:val="17"/>
                <w:szCs w:val="17"/>
              </w:rPr>
            </w:pPr>
            <w:r>
              <w:rPr>
                <w:rFonts w:ascii="Linotype Syntax Com Light" w:hAnsi="Linotype Syntax Com Light"/>
                <w:sz w:val="17"/>
                <w:szCs w:val="17"/>
              </w:rPr>
              <w:t>29</w:t>
            </w:r>
          </w:p>
        </w:tc>
        <w:tc>
          <w:tcPr>
            <w:tcW w:w="450" w:type="dxa"/>
            <w:noWrap/>
            <w:hideMark/>
          </w:tcPr>
          <w:p w:rsidR="00771600" w:rsidRPr="006F3C16" w:rsidRDefault="00771600" w:rsidP="00137AEC">
            <w:pPr>
              <w:spacing w:after="0" w:line="240" w:lineRule="auto"/>
              <w:rPr>
                <w:rFonts w:ascii="Linotype Syntax Com Light" w:hAnsi="Linotype Syntax Com Light"/>
                <w:sz w:val="17"/>
                <w:szCs w:val="17"/>
              </w:rPr>
            </w:pPr>
            <w:r w:rsidRPr="006F3C16">
              <w:rPr>
                <w:rFonts w:ascii="Linotype Syntax Com Light" w:hAnsi="Linotype Syntax Com Light"/>
                <w:sz w:val="17"/>
                <w:szCs w:val="17"/>
              </w:rPr>
              <w:t>b.</w:t>
            </w:r>
          </w:p>
        </w:tc>
        <w:tc>
          <w:tcPr>
            <w:tcW w:w="12780" w:type="dxa"/>
            <w:hideMark/>
          </w:tcPr>
          <w:p w:rsidR="00771600" w:rsidRPr="006F3C16" w:rsidRDefault="00771600" w:rsidP="00771600">
            <w:pPr>
              <w:spacing w:after="0" w:line="240" w:lineRule="auto"/>
              <w:rPr>
                <w:rFonts w:ascii="Linotype Syntax Com" w:hAnsi="Linotype Syntax Com"/>
                <w:b/>
                <w:bCs/>
                <w:sz w:val="17"/>
                <w:szCs w:val="17"/>
              </w:rPr>
            </w:pPr>
            <w:r w:rsidRPr="006F3C16">
              <w:rPr>
                <w:rFonts w:ascii="Linotype Syntax Com Light" w:hAnsi="Linotype Syntax Com Light"/>
                <w:sz w:val="17"/>
                <w:szCs w:val="17"/>
              </w:rPr>
              <w:t xml:space="preserve">The District shall also report annually to the </w:t>
            </w:r>
            <w:r>
              <w:rPr>
                <w:rFonts w:ascii="Linotype Syntax Com Light" w:hAnsi="Linotype Syntax Com Light"/>
                <w:sz w:val="17"/>
                <w:szCs w:val="17"/>
              </w:rPr>
              <w:t>local governing</w:t>
            </w:r>
            <w:r w:rsidRPr="006F3C16">
              <w:rPr>
                <w:rFonts w:ascii="Linotype Syntax Com Light" w:hAnsi="Linotype Syntax Com Light"/>
                <w:sz w:val="17"/>
                <w:szCs w:val="17"/>
              </w:rPr>
              <w:t xml:space="preserve"> </w:t>
            </w:r>
            <w:r>
              <w:rPr>
                <w:rFonts w:ascii="Linotype Syntax Com Light" w:hAnsi="Linotype Syntax Com Light"/>
                <w:sz w:val="17"/>
                <w:szCs w:val="17"/>
              </w:rPr>
              <w:t>b</w:t>
            </w:r>
            <w:r w:rsidRPr="006F3C16">
              <w:rPr>
                <w:rFonts w:ascii="Linotype Syntax Com Light" w:hAnsi="Linotype Syntax Com Light"/>
                <w:sz w:val="17"/>
                <w:szCs w:val="17"/>
              </w:rPr>
              <w:t>oard the physical fitness testing results for each sch</w:t>
            </w:r>
            <w:r>
              <w:rPr>
                <w:rFonts w:ascii="Linotype Syntax Com Light" w:hAnsi="Linotype Syntax Com Light"/>
                <w:sz w:val="17"/>
                <w:szCs w:val="17"/>
              </w:rPr>
              <w:t>ool and applicable grade level [</w:t>
            </w:r>
            <w:hyperlink r:id="rId211" w:history="1">
              <w:r w:rsidRPr="00F35E88">
                <w:rPr>
                  <w:rStyle w:val="Hyperlink"/>
                  <w:rFonts w:ascii="Linotype Syntax Com Light" w:hAnsi="Linotype Syntax Com Light"/>
                  <w:sz w:val="17"/>
                  <w:szCs w:val="17"/>
                </w:rPr>
                <w:t>Local School Wellness Policy</w:t>
              </w:r>
            </w:hyperlink>
            <w:r>
              <w:rPr>
                <w:rFonts w:ascii="Linotype Syntax Com Light" w:hAnsi="Linotype Syntax Com Light"/>
                <w:sz w:val="17"/>
                <w:szCs w:val="17"/>
              </w:rPr>
              <w:t>]</w:t>
            </w:r>
            <w:r w:rsidRPr="006F3C16">
              <w:rPr>
                <w:rFonts w:ascii="Linotype Syntax Com Light" w:hAnsi="Linotype Syntax Com Light"/>
                <w:sz w:val="17"/>
                <w:szCs w:val="17"/>
              </w:rPr>
              <w:t>.</w:t>
            </w:r>
            <w:r>
              <w:rPr>
                <w:rFonts w:ascii="Linotype Syntax Com Light" w:hAnsi="Linotype Syntax Com Light"/>
                <w:sz w:val="17"/>
                <w:szCs w:val="17"/>
              </w:rPr>
              <w:t xml:space="preserve"> (RP)</w:t>
            </w:r>
          </w:p>
        </w:tc>
      </w:tr>
    </w:tbl>
    <w:tbl>
      <w:tblPr>
        <w:tblStyle w:val="TableGrid"/>
        <w:tblW w:w="13680" w:type="dxa"/>
        <w:tblInd w:w="72"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FFFFFF" w:themeColor="background1"/>
          <w:insideV w:val="single" w:sz="4" w:space="0" w:color="FFFFFF" w:themeColor="background1"/>
        </w:tblBorders>
        <w:tblLayout w:type="fixed"/>
        <w:tblCellMar>
          <w:left w:w="72" w:type="dxa"/>
          <w:right w:w="72" w:type="dxa"/>
        </w:tblCellMar>
        <w:tblLook w:val="04A0" w:firstRow="1" w:lastRow="0" w:firstColumn="1" w:lastColumn="0" w:noHBand="0" w:noVBand="1"/>
      </w:tblPr>
      <w:tblGrid>
        <w:gridCol w:w="1260"/>
        <w:gridCol w:w="720"/>
        <w:gridCol w:w="1800"/>
        <w:gridCol w:w="5310"/>
        <w:gridCol w:w="4590"/>
      </w:tblGrid>
      <w:tr w:rsidR="00F37085" w:rsidTr="00CB008B">
        <w:trPr>
          <w:trHeight w:val="197"/>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ind w:left="-72" w:right="18"/>
              <w:jc w:val="center"/>
              <w:rPr>
                <w:rFonts w:ascii="Linotype Syntax Com Light" w:hAnsi="Linotype Syntax Com Light"/>
                <w:b/>
                <w:sz w:val="18"/>
                <w:szCs w:val="18"/>
              </w:rPr>
            </w:pPr>
            <w:r w:rsidRPr="00EA6F94">
              <w:rPr>
                <w:rFonts w:ascii="Linotype Syntax Com Light" w:hAnsi="Linotype Syntax Com Light"/>
                <w:b/>
                <w:sz w:val="18"/>
                <w:szCs w:val="18"/>
              </w:rPr>
              <w:t>Action Item</w:t>
            </w:r>
          </w:p>
        </w:tc>
      </w:tr>
      <w:tr w:rsidR="00F37085" w:rsidTr="00CB008B">
        <w:trPr>
          <w:trHeight w:val="197"/>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Number</w:t>
            </w:r>
          </w:p>
        </w:tc>
        <w:tc>
          <w:tcPr>
            <w:tcW w:w="7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rPr>
                <w:rFonts w:ascii="Linotype Syntax Com Light" w:hAnsi="Linotype Syntax Com Light"/>
                <w:b/>
                <w:sz w:val="17"/>
                <w:szCs w:val="17"/>
              </w:rPr>
            </w:pPr>
            <w:r w:rsidRPr="00962597">
              <w:rPr>
                <w:rFonts w:ascii="Linotype Syntax Com Light" w:hAnsi="Linotype Syntax Com Light"/>
                <w:b/>
                <w:sz w:val="17"/>
                <w:szCs w:val="17"/>
              </w:rPr>
              <w:t>Description</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962597" w:rsidRDefault="00F37085" w:rsidP="00CB008B">
            <w:pPr>
              <w:ind w:right="198"/>
              <w:jc w:val="center"/>
              <w:rPr>
                <w:rFonts w:ascii="Linotype Syntax Com Light" w:hAnsi="Linotype Syntax Com Light"/>
                <w:b/>
                <w:sz w:val="17"/>
                <w:szCs w:val="17"/>
              </w:rPr>
            </w:pPr>
            <w:r w:rsidRPr="00962597">
              <w:rPr>
                <w:rFonts w:ascii="Linotype Syntax Com Light" w:hAnsi="Linotype Syntax Com Light"/>
                <w:b/>
                <w:sz w:val="17"/>
                <w:szCs w:val="17"/>
              </w:rPr>
              <w:t>Responsible Unit</w:t>
            </w:r>
          </w:p>
        </w:tc>
      </w:tr>
      <w:tr w:rsidR="00F37085" w:rsidRPr="00C924E6" w:rsidTr="00CB008B">
        <w:trPr>
          <w:trHeight w:val="432"/>
        </w:trPr>
        <w:tc>
          <w:tcPr>
            <w:tcW w:w="1260" w:type="dxa"/>
            <w:tcBorders>
              <w:top w:val="single" w:sz="4" w:space="0" w:color="auto"/>
              <w:left w:val="single" w:sz="4" w:space="0" w:color="auto"/>
              <w:bottom w:val="single" w:sz="4" w:space="0" w:color="auto"/>
              <w:right w:val="single" w:sz="4" w:space="0" w:color="auto"/>
            </w:tcBorders>
            <w:shd w:val="clear" w:color="auto" w:fill="auto"/>
          </w:tcPr>
          <w:p w:rsidR="00F37085" w:rsidRPr="0043385E" w:rsidRDefault="00F37085" w:rsidP="00CB008B">
            <w:pPr>
              <w:rPr>
                <w:sz w:val="17"/>
                <w:szCs w:val="17"/>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tcPr>
          <w:p w:rsidR="00F37085" w:rsidRDefault="00F37085" w:rsidP="00CB008B">
            <w:pPr>
              <w:rPr>
                <w:color w:val="548DD4" w:themeColor="text2" w:themeTint="99"/>
                <w:sz w:val="17"/>
                <w:szCs w:val="17"/>
              </w:rPr>
            </w:pPr>
          </w:p>
          <w:p w:rsidR="00F37085" w:rsidRPr="0043385E" w:rsidRDefault="00F37085" w:rsidP="00CB008B">
            <w:pPr>
              <w:rPr>
                <w:color w:val="548DD4" w:themeColor="text2" w:themeTint="99"/>
                <w:sz w:val="17"/>
                <w:szCs w:val="17"/>
              </w:rPr>
            </w:pPr>
          </w:p>
        </w:tc>
        <w:tc>
          <w:tcPr>
            <w:tcW w:w="4590" w:type="dxa"/>
            <w:tcBorders>
              <w:top w:val="single" w:sz="4" w:space="0" w:color="auto"/>
              <w:left w:val="single" w:sz="4" w:space="0" w:color="auto"/>
              <w:bottom w:val="single" w:sz="4" w:space="0" w:color="auto"/>
              <w:right w:val="single" w:sz="4" w:space="0" w:color="auto"/>
            </w:tcBorders>
          </w:tcPr>
          <w:p w:rsidR="00F37085" w:rsidRDefault="00F37085" w:rsidP="00CB008B">
            <w:pPr>
              <w:tabs>
                <w:tab w:val="left" w:pos="2358"/>
              </w:tabs>
              <w:ind w:right="198"/>
              <w:jc w:val="center"/>
              <w:rPr>
                <w:color w:val="548DD4" w:themeColor="text2" w:themeTint="99"/>
                <w:sz w:val="17"/>
                <w:szCs w:val="17"/>
              </w:rPr>
            </w:pPr>
          </w:p>
          <w:p w:rsidR="00F37085" w:rsidRPr="0043385E" w:rsidRDefault="00F37085" w:rsidP="00CB008B">
            <w:pPr>
              <w:tabs>
                <w:tab w:val="left" w:pos="2358"/>
              </w:tabs>
              <w:ind w:right="198"/>
              <w:jc w:val="center"/>
              <w:rPr>
                <w:color w:val="548DD4" w:themeColor="text2" w:themeTint="99"/>
                <w:sz w:val="17"/>
                <w:szCs w:val="17"/>
              </w:rPr>
            </w:pPr>
          </w:p>
        </w:tc>
      </w:tr>
      <w:tr w:rsidR="00F37085" w:rsidTr="00CB008B">
        <w:trPr>
          <w:trHeight w:val="161"/>
        </w:trPr>
        <w:tc>
          <w:tcPr>
            <w:tcW w:w="3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Timeline</w:t>
            </w:r>
          </w:p>
        </w:tc>
        <w:tc>
          <w:tcPr>
            <w:tcW w:w="5310" w:type="dxa"/>
            <w:tcBorders>
              <w:top w:val="single" w:sz="4" w:space="0" w:color="auto"/>
              <w:left w:val="single" w:sz="4" w:space="0" w:color="auto"/>
              <w:bottom w:val="nil"/>
              <w:right w:val="single" w:sz="4" w:space="0" w:color="auto"/>
            </w:tcBorders>
            <w:shd w:val="clear" w:color="auto" w:fill="D9D9D9" w:themeFill="background1" w:themeFillShade="D9"/>
          </w:tcPr>
          <w:p w:rsidR="00F37085" w:rsidRPr="005144AE" w:rsidRDefault="00F37085" w:rsidP="00CB008B">
            <w:pPr>
              <w:jc w:val="center"/>
              <w:rPr>
                <w:rFonts w:ascii="Linotype Syntax" w:hAnsi="Linotype Syntax" w:hint="eastAsia"/>
                <w:b/>
                <w:bCs/>
                <w:sz w:val="16"/>
                <w:szCs w:val="16"/>
              </w:rPr>
            </w:pPr>
            <w:r w:rsidRPr="00EA6F94">
              <w:rPr>
                <w:rFonts w:ascii="Linotype Syntax Com Light" w:hAnsi="Linotype Syntax Com Light"/>
                <w:b/>
                <w:sz w:val="17"/>
                <w:szCs w:val="17"/>
              </w:rPr>
              <w:t xml:space="preserve">  </w:t>
            </w:r>
            <w:r>
              <w:rPr>
                <w:rFonts w:ascii="Linotype Syntax Com Light" w:hAnsi="Linotype Syntax Com Light"/>
                <w:b/>
                <w:sz w:val="17"/>
                <w:szCs w:val="17"/>
              </w:rPr>
              <w:t>Implementation Status at Baseline &lt;Enter Date&gt;</w:t>
            </w:r>
          </w:p>
        </w:tc>
        <w:tc>
          <w:tcPr>
            <w:tcW w:w="4590" w:type="dxa"/>
            <w:tcBorders>
              <w:top w:val="single" w:sz="4" w:space="0" w:color="auto"/>
              <w:left w:val="single" w:sz="4" w:space="0" w:color="auto"/>
              <w:bottom w:val="nil"/>
            </w:tcBorders>
            <w:shd w:val="clear" w:color="auto" w:fill="D9D9D9" w:themeFill="background1" w:themeFillShade="D9"/>
          </w:tcPr>
          <w:p w:rsidR="00F37085" w:rsidRPr="00EA6F94" w:rsidRDefault="00F37085" w:rsidP="00CB008B">
            <w:pPr>
              <w:tabs>
                <w:tab w:val="center" w:pos="4518"/>
              </w:tabs>
              <w:ind w:right="-72"/>
              <w:jc w:val="center"/>
              <w:rPr>
                <w:rFonts w:ascii="Linotype Syntax Com Light" w:hAnsi="Linotype Syntax Com Light"/>
                <w:b/>
                <w:sz w:val="17"/>
                <w:szCs w:val="17"/>
              </w:rPr>
            </w:pPr>
            <w:r w:rsidRPr="00EA6F94">
              <w:rPr>
                <w:rFonts w:ascii="Linotype Syntax Com Light" w:hAnsi="Linotype Syntax Com Light"/>
                <w:b/>
                <w:sz w:val="17"/>
                <w:szCs w:val="17"/>
              </w:rPr>
              <w:t>Status as of</w:t>
            </w:r>
            <w:r>
              <w:rPr>
                <w:rFonts w:ascii="Linotype Syntax Com Light" w:hAnsi="Linotype Syntax Com Light"/>
                <w:b/>
                <w:sz w:val="17"/>
                <w:szCs w:val="17"/>
              </w:rPr>
              <w:t xml:space="preserve"> &lt;Enter Date&gt;</w:t>
            </w:r>
          </w:p>
        </w:tc>
      </w:tr>
      <w:tr w:rsidR="00F37085" w:rsidTr="00CB008B">
        <w:trPr>
          <w:trHeight w:val="135"/>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Start Date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r w:rsidRPr="00EA6F94">
              <w:rPr>
                <w:rFonts w:ascii="Linotype Syntax Com Light" w:hAnsi="Linotype Syntax Com Light"/>
                <w:b/>
                <w:sz w:val="17"/>
                <w:szCs w:val="17"/>
              </w:rPr>
              <w:t>End Date</w:t>
            </w:r>
          </w:p>
        </w:tc>
        <w:tc>
          <w:tcPr>
            <w:tcW w:w="5310" w:type="dxa"/>
            <w:tcBorders>
              <w:top w:val="nil"/>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c>
          <w:tcPr>
            <w:tcW w:w="4590" w:type="dxa"/>
            <w:tcBorders>
              <w:top w:val="nil"/>
              <w:left w:val="single" w:sz="4" w:space="0" w:color="auto"/>
              <w:bottom w:val="single" w:sz="4" w:space="0" w:color="auto"/>
            </w:tcBorders>
            <w:shd w:val="clear" w:color="auto" w:fill="D9D9D9" w:themeFill="background1" w:themeFillShade="D9"/>
          </w:tcPr>
          <w:p w:rsidR="00F37085" w:rsidRPr="00EA6F94" w:rsidRDefault="00F37085" w:rsidP="00CB008B">
            <w:pPr>
              <w:jc w:val="center"/>
              <w:rPr>
                <w:rFonts w:ascii="Linotype Syntax Com Light" w:hAnsi="Linotype Syntax Com Light"/>
                <w:b/>
                <w:sz w:val="17"/>
                <w:szCs w:val="17"/>
              </w:rPr>
            </w:pPr>
          </w:p>
        </w:tc>
      </w:tr>
      <w:tr w:rsidR="00F37085" w:rsidTr="00CB008B">
        <w:trPr>
          <w:trHeight w:val="432"/>
        </w:trPr>
        <w:tc>
          <w:tcPr>
            <w:tcW w:w="1980" w:type="dxa"/>
            <w:gridSpan w:val="2"/>
            <w:tcBorders>
              <w:top w:val="single" w:sz="4" w:space="0" w:color="auto"/>
              <w:left w:val="single" w:sz="4" w:space="0" w:color="auto"/>
              <w:bottom w:val="single" w:sz="4" w:space="0" w:color="auto"/>
              <w:right w:val="single" w:sz="4" w:space="0" w:color="auto"/>
            </w:tcBorders>
          </w:tcPr>
          <w:p w:rsidR="00F37085" w:rsidRPr="00D7354C" w:rsidRDefault="00F37085" w:rsidP="00CB008B">
            <w:pPr>
              <w:rPr>
                <w:color w:val="548DD4" w:themeColor="text2" w:themeTint="99"/>
                <w:sz w:val="17"/>
                <w:szCs w:val="17"/>
              </w:rPr>
            </w:pPr>
          </w:p>
        </w:tc>
        <w:tc>
          <w:tcPr>
            <w:tcW w:w="1800" w:type="dxa"/>
            <w:tcBorders>
              <w:top w:val="single" w:sz="4" w:space="0" w:color="auto"/>
              <w:left w:val="single" w:sz="4" w:space="0" w:color="auto"/>
              <w:bottom w:val="single" w:sz="4" w:space="0" w:color="auto"/>
              <w:right w:val="single" w:sz="4" w:space="0" w:color="auto"/>
            </w:tcBorders>
          </w:tcPr>
          <w:p w:rsidR="00F37085" w:rsidRPr="00D7354C" w:rsidRDefault="00F37085" w:rsidP="00CB008B">
            <w:pPr>
              <w:jc w:val="center"/>
              <w:rPr>
                <w:sz w:val="17"/>
                <w:szCs w:val="17"/>
              </w:rPr>
            </w:pPr>
          </w:p>
        </w:tc>
        <w:tc>
          <w:tcPr>
            <w:tcW w:w="531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Fully Implemented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Partially Implemented</w:t>
            </w:r>
          </w:p>
          <w:p w:rsidR="00F37085" w:rsidRPr="003F6BF9" w:rsidRDefault="00F37085" w:rsidP="00CB008B">
            <w:pPr>
              <w:tabs>
                <w:tab w:val="left" w:pos="1002"/>
              </w:tabs>
              <w:ind w:left="108"/>
              <w:rPr>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rFonts w:ascii="Calibri" w:hAnsi="Calibri"/>
                <w:sz w:val="17"/>
                <w:szCs w:val="17"/>
              </w:rPr>
              <w:t>Not Implemented or Not Feasible at this Time</w:t>
            </w:r>
          </w:p>
        </w:tc>
        <w:tc>
          <w:tcPr>
            <w:tcW w:w="4590" w:type="dxa"/>
            <w:tcBorders>
              <w:top w:val="single" w:sz="4" w:space="0" w:color="auto"/>
              <w:left w:val="single" w:sz="4" w:space="0" w:color="auto"/>
              <w:bottom w:val="single" w:sz="4" w:space="0" w:color="auto"/>
              <w:right w:val="single" w:sz="4" w:space="0" w:color="auto"/>
            </w:tcBorders>
            <w:vAlign w:val="center"/>
          </w:tcPr>
          <w:p w:rsidR="00F37085" w:rsidRPr="00576FB6" w:rsidRDefault="00F37085" w:rsidP="00CB008B">
            <w:pPr>
              <w:tabs>
                <w:tab w:val="left" w:pos="1002"/>
              </w:tabs>
              <w:ind w:left="198"/>
              <w:rPr>
                <w:rFonts w:ascii="Linotype Syntax Com Light" w:hAnsi="Linotype Syntax Com Light"/>
                <w:sz w:val="17"/>
                <w:szCs w:val="17"/>
              </w:rPr>
            </w:pP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 xml:space="preserve">Not started </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Wingdings" w:hAnsi="Wingdings"/>
                <w:sz w:val="17"/>
                <w:szCs w:val="17"/>
              </w:rPr>
              <w:t></w:t>
            </w:r>
            <w:r w:rsidRPr="00576FB6">
              <w:rPr>
                <w:rFonts w:ascii="Linotype Syntax Com Light" w:hAnsi="Linotype Syntax Com Light"/>
                <w:sz w:val="17"/>
                <w:szCs w:val="17"/>
              </w:rPr>
              <w:t xml:space="preserve"> </w:t>
            </w:r>
            <w:r w:rsidRPr="00576FB6">
              <w:rPr>
                <w:sz w:val="17"/>
                <w:szCs w:val="17"/>
              </w:rPr>
              <w:t>In progress, behind</w:t>
            </w:r>
            <w:r w:rsidRPr="00576FB6">
              <w:rPr>
                <w:rFonts w:ascii="Linotype Syntax Com Light" w:hAnsi="Linotype Syntax Com Light"/>
                <w:sz w:val="17"/>
                <w:szCs w:val="17"/>
              </w:rPr>
              <w:t xml:space="preserve">                 </w:t>
            </w:r>
          </w:p>
          <w:p w:rsidR="00F37085" w:rsidRPr="003F6BF9" w:rsidRDefault="00F37085" w:rsidP="00CB008B">
            <w:pPr>
              <w:ind w:left="198"/>
              <w:rPr>
                <w:sz w:val="17"/>
                <w:szCs w:val="17"/>
              </w:rPr>
            </w:pPr>
            <w:r w:rsidRPr="00576FB6">
              <w:rPr>
                <w:rFonts w:ascii="Wingdings" w:hAnsi="Wingdings"/>
                <w:sz w:val="17"/>
                <w:szCs w:val="17"/>
              </w:rPr>
              <w:t></w:t>
            </w:r>
            <w:r w:rsidRPr="00576FB6">
              <w:rPr>
                <w:rFonts w:ascii="Calibri" w:hAnsi="Calibri"/>
                <w:sz w:val="17"/>
                <w:szCs w:val="17"/>
              </w:rPr>
              <w:t xml:space="preserve"> Completed</w:t>
            </w:r>
            <w:r w:rsidRPr="00576FB6">
              <w:rPr>
                <w:rFonts w:ascii="Linotype Syntax Com Light" w:hAnsi="Linotype Syntax Com Light"/>
                <w:sz w:val="17"/>
                <w:szCs w:val="17"/>
              </w:rPr>
              <w:t xml:space="preserve">     </w:t>
            </w:r>
            <w:r>
              <w:rPr>
                <w:rFonts w:ascii="Linotype Syntax Com Light" w:hAnsi="Linotype Syntax Com Light"/>
                <w:sz w:val="17"/>
                <w:szCs w:val="17"/>
              </w:rPr>
              <w:t xml:space="preserve"> </w:t>
            </w:r>
            <w:r w:rsidRPr="00576FB6">
              <w:rPr>
                <w:rFonts w:ascii="Linotype Syntax Com Light" w:hAnsi="Linotype Syntax Com Light"/>
                <w:sz w:val="17"/>
                <w:szCs w:val="17"/>
              </w:rPr>
              <w:t xml:space="preserve">    </w:t>
            </w:r>
            <w:r w:rsidRPr="00576FB6">
              <w:rPr>
                <w:rFonts w:ascii="Wingdings" w:hAnsi="Wingdings"/>
                <w:sz w:val="17"/>
                <w:szCs w:val="17"/>
              </w:rPr>
              <w:t></w:t>
            </w:r>
            <w:r w:rsidRPr="00576FB6">
              <w:rPr>
                <w:rFonts w:ascii="Calibri" w:hAnsi="Calibri"/>
                <w:sz w:val="17"/>
                <w:szCs w:val="17"/>
              </w:rPr>
              <w:t xml:space="preserve"> In progress, on-schedule</w:t>
            </w:r>
          </w:p>
        </w:tc>
      </w:tr>
      <w:tr w:rsidR="00F37085" w:rsidTr="00CB008B">
        <w:trPr>
          <w:trHeight w:val="210"/>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7085" w:rsidRPr="00EA6F94" w:rsidRDefault="00F37085" w:rsidP="00CB008B">
            <w:pPr>
              <w:ind w:left="-72" w:right="198"/>
              <w:jc w:val="center"/>
              <w:rPr>
                <w:rFonts w:ascii="Linotype Syntax Com Light" w:hAnsi="Linotype Syntax Com Light"/>
                <w:b/>
                <w:sz w:val="17"/>
                <w:szCs w:val="17"/>
              </w:rPr>
            </w:pPr>
            <w:r w:rsidRPr="00EA6F94">
              <w:rPr>
                <w:rFonts w:ascii="Linotype Syntax Com Light" w:hAnsi="Linotype Syntax Com Light"/>
                <w:b/>
                <w:sz w:val="17"/>
                <w:szCs w:val="17"/>
              </w:rPr>
              <w:t>Comments</w:t>
            </w:r>
          </w:p>
        </w:tc>
      </w:tr>
      <w:tr w:rsidR="00F37085" w:rsidTr="00CB008B">
        <w:trPr>
          <w:trHeight w:val="432"/>
        </w:trPr>
        <w:tc>
          <w:tcPr>
            <w:tcW w:w="13680" w:type="dxa"/>
            <w:gridSpan w:val="5"/>
            <w:tcBorders>
              <w:top w:val="single" w:sz="4" w:space="0" w:color="auto"/>
              <w:left w:val="single" w:sz="4" w:space="0" w:color="auto"/>
              <w:bottom w:val="single" w:sz="4" w:space="0" w:color="auto"/>
              <w:right w:val="single" w:sz="4" w:space="0" w:color="auto"/>
            </w:tcBorders>
          </w:tcPr>
          <w:p w:rsidR="00F37085" w:rsidRPr="00D7354C" w:rsidRDefault="00F37085" w:rsidP="00CB008B">
            <w:pPr>
              <w:ind w:right="108"/>
              <w:rPr>
                <w:color w:val="548DD4" w:themeColor="text2" w:themeTint="99"/>
                <w:sz w:val="17"/>
                <w:szCs w:val="17"/>
              </w:rPr>
            </w:pPr>
          </w:p>
          <w:p w:rsidR="00F37085" w:rsidRPr="00D7354C" w:rsidRDefault="00F37085" w:rsidP="00CB008B">
            <w:pPr>
              <w:ind w:right="108"/>
              <w:rPr>
                <w:sz w:val="17"/>
                <w:szCs w:val="17"/>
              </w:rPr>
            </w:pPr>
          </w:p>
        </w:tc>
      </w:tr>
      <w:tr w:rsidR="00F37085" w:rsidTr="00CB008B">
        <w:trPr>
          <w:trHeight w:val="269"/>
        </w:trPr>
        <w:tc>
          <w:tcPr>
            <w:tcW w:w="13680" w:type="dxa"/>
            <w:gridSpan w:val="5"/>
            <w:tcBorders>
              <w:top w:val="single" w:sz="4" w:space="0" w:color="auto"/>
              <w:left w:val="nil"/>
              <w:bottom w:val="nil"/>
              <w:right w:val="nil"/>
            </w:tcBorders>
            <w:shd w:val="clear" w:color="auto" w:fill="FFFFFF" w:themeFill="background1"/>
          </w:tcPr>
          <w:p w:rsidR="00F37085" w:rsidRDefault="00F37085" w:rsidP="00CB008B">
            <w:pPr>
              <w:ind w:right="108"/>
              <w:rPr>
                <w:i/>
                <w:color w:val="548DD4" w:themeColor="text2" w:themeTint="99"/>
                <w:sz w:val="17"/>
                <w:szCs w:val="17"/>
              </w:rPr>
            </w:pPr>
          </w:p>
        </w:tc>
      </w:tr>
    </w:tbl>
    <w:p w:rsidR="009B0083" w:rsidRDefault="009B0083" w:rsidP="001E3275">
      <w:pPr>
        <w:spacing w:after="0"/>
        <w:rPr>
          <w:rFonts w:ascii="Linotype Syntax Com" w:hAnsi="Linotype Syntax Com"/>
          <w:sz w:val="20"/>
        </w:rPr>
      </w:pPr>
    </w:p>
    <w:p w:rsidR="00717284" w:rsidRDefault="00717284" w:rsidP="009B0083">
      <w:pPr>
        <w:spacing w:after="120"/>
        <w:rPr>
          <w:rFonts w:ascii="Linotype Syntax Com" w:hAnsi="Linotype Syntax Com"/>
          <w:b/>
          <w:color w:val="59889F"/>
          <w:sz w:val="24"/>
          <w:szCs w:val="28"/>
        </w:rPr>
      </w:pPr>
    </w:p>
    <w:p w:rsidR="00717284" w:rsidRDefault="00717284" w:rsidP="009B0083">
      <w:pPr>
        <w:spacing w:after="120"/>
        <w:rPr>
          <w:rFonts w:ascii="Linotype Syntax Com" w:hAnsi="Linotype Syntax Com"/>
          <w:b/>
          <w:color w:val="59889F"/>
          <w:sz w:val="24"/>
          <w:szCs w:val="28"/>
        </w:rPr>
      </w:pPr>
    </w:p>
    <w:p w:rsidR="00717284" w:rsidRDefault="00717284" w:rsidP="009B0083">
      <w:pPr>
        <w:spacing w:after="120"/>
        <w:rPr>
          <w:rFonts w:ascii="Linotype Syntax Com" w:hAnsi="Linotype Syntax Com"/>
          <w:b/>
          <w:color w:val="59889F"/>
          <w:sz w:val="24"/>
          <w:szCs w:val="28"/>
        </w:rPr>
      </w:pPr>
    </w:p>
    <w:p w:rsidR="001E3275" w:rsidRPr="00A3033F" w:rsidRDefault="009B0083" w:rsidP="009B0083">
      <w:pPr>
        <w:spacing w:after="120"/>
        <w:rPr>
          <w:rFonts w:ascii="Linotype Syntax Com" w:hAnsi="Linotype Syntax Com"/>
          <w:b/>
          <w:color w:val="59889F"/>
          <w:sz w:val="24"/>
          <w:szCs w:val="28"/>
        </w:rPr>
      </w:pPr>
      <w:r w:rsidRPr="00A3033F">
        <w:rPr>
          <w:rFonts w:ascii="Linotype Syntax Com" w:hAnsi="Linotype Syntax Com"/>
          <w:b/>
          <w:color w:val="59889F"/>
          <w:sz w:val="24"/>
          <w:szCs w:val="28"/>
        </w:rPr>
        <w:lastRenderedPageBreak/>
        <w:t>References</w:t>
      </w:r>
    </w:p>
    <w:p w:rsidR="00A3033F" w:rsidRPr="000C6AF4" w:rsidRDefault="009B0083" w:rsidP="00747410">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Emma Sanchez </w:t>
      </w:r>
      <w:proofErr w:type="gramStart"/>
      <w:r w:rsidRPr="000C6AF4">
        <w:rPr>
          <w:rFonts w:ascii="Linotype Syntax Com" w:hAnsi="Linotype Syntax Com"/>
          <w:sz w:val="20"/>
          <w:szCs w:val="20"/>
        </w:rPr>
        <w:t>et</w:t>
      </w:r>
      <w:proofErr w:type="gramEnd"/>
      <w:r w:rsidRPr="000C6AF4">
        <w:rPr>
          <w:rFonts w:ascii="Linotype Syntax Com" w:hAnsi="Linotype Syntax Com"/>
          <w:sz w:val="20"/>
          <w:szCs w:val="20"/>
        </w:rPr>
        <w:t>. al., Physical Education Policy Compliance and Children’s Physical Fitness, 42(5) Am. J. Prev. Med. 452-59 (2012)</w:t>
      </w:r>
    </w:p>
    <w:p w:rsidR="00A3033F" w:rsidRPr="000C6AF4" w:rsidRDefault="00A3033F" w:rsidP="00747410">
      <w:pPr>
        <w:pStyle w:val="ListParagraph"/>
        <w:spacing w:after="120" w:line="240" w:lineRule="auto"/>
        <w:ind w:right="36"/>
        <w:rPr>
          <w:rFonts w:ascii="Linotype Syntax Com" w:hAnsi="Linotype Syntax Com"/>
          <w:sz w:val="20"/>
          <w:szCs w:val="20"/>
        </w:rPr>
      </w:pPr>
    </w:p>
    <w:p w:rsidR="009B0083" w:rsidRPr="000C6AF4" w:rsidRDefault="009B0083" w:rsidP="00747410">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S </w:t>
      </w:r>
      <w:proofErr w:type="spellStart"/>
      <w:r w:rsidRPr="000C6AF4">
        <w:rPr>
          <w:rFonts w:ascii="Linotype Syntax Com" w:hAnsi="Linotype Syntax Com"/>
          <w:sz w:val="20"/>
          <w:szCs w:val="20"/>
        </w:rPr>
        <w:t>Holtby</w:t>
      </w:r>
      <w:proofErr w:type="spellEnd"/>
      <w:r w:rsidRPr="000C6AF4">
        <w:rPr>
          <w:rFonts w:ascii="Linotype Syntax Com" w:hAnsi="Linotype Syntax Com"/>
          <w:sz w:val="20"/>
          <w:szCs w:val="20"/>
        </w:rPr>
        <w:t xml:space="preserve">, E </w:t>
      </w:r>
      <w:proofErr w:type="spellStart"/>
      <w:r w:rsidRPr="000C6AF4">
        <w:rPr>
          <w:rFonts w:ascii="Linotype Syntax Com" w:hAnsi="Linotype Syntax Com"/>
          <w:sz w:val="20"/>
          <w:szCs w:val="20"/>
        </w:rPr>
        <w:t>Zahnd</w:t>
      </w:r>
      <w:proofErr w:type="spellEnd"/>
      <w:r w:rsidRPr="000C6AF4">
        <w:rPr>
          <w:rFonts w:ascii="Linotype Syntax Com" w:hAnsi="Linotype Syntax Com"/>
          <w:sz w:val="20"/>
          <w:szCs w:val="20"/>
        </w:rPr>
        <w:t xml:space="preserve">, N </w:t>
      </w:r>
      <w:proofErr w:type="spellStart"/>
      <w:r w:rsidRPr="000C6AF4">
        <w:rPr>
          <w:rFonts w:ascii="Linotype Syntax Com" w:hAnsi="Linotype Syntax Com"/>
          <w:sz w:val="20"/>
          <w:szCs w:val="20"/>
        </w:rPr>
        <w:t>Lordi</w:t>
      </w:r>
      <w:proofErr w:type="spellEnd"/>
      <w:r w:rsidRPr="000C6AF4">
        <w:rPr>
          <w:rFonts w:ascii="Linotype Syntax Com" w:hAnsi="Linotype Syntax Com"/>
          <w:sz w:val="20"/>
          <w:szCs w:val="20"/>
        </w:rPr>
        <w:t xml:space="preserve">, C McCain, YJ Chia, JH </w:t>
      </w:r>
      <w:proofErr w:type="spellStart"/>
      <w:r w:rsidRPr="000C6AF4">
        <w:rPr>
          <w:rFonts w:ascii="Linotype Syntax Com" w:hAnsi="Linotype Syntax Com"/>
          <w:sz w:val="20"/>
          <w:szCs w:val="20"/>
        </w:rPr>
        <w:t>Kurata</w:t>
      </w:r>
      <w:proofErr w:type="spellEnd"/>
      <w:r w:rsidRPr="000C6AF4">
        <w:rPr>
          <w:rFonts w:ascii="Linotype Syntax Com" w:hAnsi="Linotype Syntax Com"/>
          <w:sz w:val="20"/>
          <w:szCs w:val="20"/>
        </w:rPr>
        <w:t>. Health of California’s Adults, Adolescents and Children: Findings from CHIS 2003 and CHIS 2001.Los Angeles, CA: UCLA Center for Health Policy Research, 2006.</w:t>
      </w:r>
    </w:p>
    <w:p w:rsidR="00A3033F" w:rsidRPr="000C6AF4" w:rsidRDefault="00A3033F" w:rsidP="00747410">
      <w:pPr>
        <w:pStyle w:val="ListParagraph"/>
        <w:spacing w:after="120" w:line="240" w:lineRule="auto"/>
        <w:ind w:right="36"/>
        <w:rPr>
          <w:rFonts w:ascii="Linotype Syntax Com" w:hAnsi="Linotype Syntax Com"/>
          <w:sz w:val="20"/>
          <w:szCs w:val="20"/>
        </w:rPr>
      </w:pPr>
    </w:p>
    <w:p w:rsidR="009B0083" w:rsidRPr="000C6AF4" w:rsidRDefault="00D40786" w:rsidP="00747410">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SHAPE America</w:t>
      </w:r>
      <w:r w:rsidR="009B0083" w:rsidRPr="000C6AF4">
        <w:rPr>
          <w:rFonts w:ascii="Linotype Syntax Com" w:hAnsi="Linotype Syntax Com"/>
          <w:sz w:val="20"/>
          <w:szCs w:val="20"/>
        </w:rPr>
        <w:t xml:space="preserve"> &amp; American Heart Association. (2010). 2010 Shape of the nation report: Status of physical e</w:t>
      </w:r>
      <w:r w:rsidR="003000CB" w:rsidRPr="000C6AF4">
        <w:rPr>
          <w:rFonts w:ascii="Linotype Syntax Com" w:hAnsi="Linotype Syntax Com"/>
          <w:sz w:val="20"/>
          <w:szCs w:val="20"/>
        </w:rPr>
        <w:t>ducation in the USA. Reston, VA</w:t>
      </w:r>
      <w:r w:rsidR="009B0083" w:rsidRPr="000C6AF4">
        <w:rPr>
          <w:rFonts w:ascii="Linotype Syntax Com" w:hAnsi="Linotype Syntax Com"/>
          <w:sz w:val="20"/>
          <w:szCs w:val="20"/>
        </w:rPr>
        <w:t xml:space="preserve"> </w:t>
      </w:r>
    </w:p>
    <w:p w:rsidR="00A3033F" w:rsidRPr="000C6AF4" w:rsidRDefault="00A3033F" w:rsidP="00747410">
      <w:pPr>
        <w:pStyle w:val="ListParagraph"/>
        <w:spacing w:after="120" w:line="240" w:lineRule="auto"/>
        <w:ind w:right="36"/>
        <w:rPr>
          <w:rFonts w:ascii="Linotype Syntax Com" w:hAnsi="Linotype Syntax Com"/>
          <w:sz w:val="20"/>
          <w:szCs w:val="20"/>
        </w:rPr>
      </w:pPr>
    </w:p>
    <w:p w:rsidR="009B0083" w:rsidRPr="000C6AF4" w:rsidRDefault="009B0083" w:rsidP="00747410">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As accessed on 4/29/14 </w:t>
      </w:r>
      <w:r w:rsidR="002F2FA3" w:rsidRPr="000C6AF4">
        <w:rPr>
          <w:rFonts w:ascii="Linotype Syntax Com" w:hAnsi="Linotype Syntax Com"/>
          <w:sz w:val="20"/>
          <w:szCs w:val="20"/>
        </w:rPr>
        <w:t xml:space="preserve">Physical Fitness Testing </w:t>
      </w:r>
      <w:r w:rsidRPr="000C6AF4">
        <w:rPr>
          <w:rFonts w:ascii="Linotype Syntax Com" w:hAnsi="Linotype Syntax Com"/>
          <w:sz w:val="20"/>
          <w:szCs w:val="20"/>
        </w:rPr>
        <w:t xml:space="preserve">from the California Department of Education’s website at </w:t>
      </w:r>
      <w:hyperlink r:id="rId212" w:history="1">
        <w:r w:rsidR="00934448" w:rsidRPr="000C6AF4">
          <w:rPr>
            <w:rStyle w:val="Hyperlink"/>
            <w:rFonts w:ascii="Linotype Syntax Com" w:hAnsi="Linotype Syntax Com"/>
            <w:sz w:val="20"/>
            <w:szCs w:val="20"/>
          </w:rPr>
          <w:t>http://www.cde.ca.gov/ta/tg/pf/pftresults.asp</w:t>
        </w:r>
      </w:hyperlink>
    </w:p>
    <w:p w:rsidR="00934448" w:rsidRPr="000C6AF4" w:rsidRDefault="00934448" w:rsidP="00934448">
      <w:pPr>
        <w:pStyle w:val="ListParagraph"/>
        <w:rPr>
          <w:rFonts w:ascii="Linotype Syntax Com" w:hAnsi="Linotype Syntax Com"/>
          <w:sz w:val="20"/>
          <w:szCs w:val="20"/>
        </w:rPr>
      </w:pPr>
    </w:p>
    <w:p w:rsidR="00DB2F8F" w:rsidRPr="000C6AF4" w:rsidRDefault="00E45048" w:rsidP="00DB2F8F">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accessed on 1/27/15</w:t>
      </w:r>
      <w:r w:rsidR="00DB2F8F" w:rsidRPr="000C6AF4">
        <w:rPr>
          <w:rFonts w:ascii="Linotype Syntax Com" w:hAnsi="Linotype Syntax Com"/>
          <w:sz w:val="20"/>
          <w:szCs w:val="20"/>
        </w:rPr>
        <w:t xml:space="preserve">, Physical Education Framework for California Public Schools Kindergarten Through Grade Twelve from the California Department of Education’s website at </w:t>
      </w:r>
      <w:hyperlink r:id="rId213" w:history="1">
        <w:r w:rsidR="00DB2F8F" w:rsidRPr="000C6AF4">
          <w:rPr>
            <w:rStyle w:val="Hyperlink"/>
            <w:rFonts w:ascii="Linotype Syntax Com" w:hAnsi="Linotype Syntax Com"/>
            <w:sz w:val="20"/>
            <w:szCs w:val="20"/>
          </w:rPr>
          <w:t>http://www.cde.ca.gov/ci/pe/cf/documents/peframework2009.pdf</w:t>
        </w:r>
      </w:hyperlink>
      <w:r w:rsidR="00DB2F8F" w:rsidRPr="000C6AF4">
        <w:rPr>
          <w:rFonts w:ascii="Linotype Syntax Com" w:hAnsi="Linotype Syntax Com"/>
          <w:sz w:val="20"/>
          <w:szCs w:val="20"/>
        </w:rPr>
        <w:t xml:space="preserve"> </w:t>
      </w:r>
    </w:p>
    <w:p w:rsidR="000F17BE" w:rsidRPr="000C6AF4" w:rsidRDefault="000F17BE" w:rsidP="000F17BE">
      <w:pPr>
        <w:pStyle w:val="ListParagraph"/>
        <w:rPr>
          <w:rFonts w:ascii="Linotype Syntax Com" w:hAnsi="Linotype Syntax Com"/>
          <w:sz w:val="20"/>
          <w:szCs w:val="20"/>
        </w:rPr>
      </w:pPr>
    </w:p>
    <w:p w:rsidR="000F17BE" w:rsidRPr="000C6AF4" w:rsidRDefault="00E45048" w:rsidP="000F17BE">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accessed on 1/27/15</w:t>
      </w:r>
      <w:r w:rsidR="000F17BE" w:rsidRPr="000C6AF4">
        <w:rPr>
          <w:rFonts w:ascii="Linotype Syntax Com" w:hAnsi="Linotype Syntax Com"/>
          <w:sz w:val="20"/>
          <w:szCs w:val="20"/>
        </w:rPr>
        <w:t xml:space="preserve"> from the Los Angeles Unified School District Policy Bulletin (BUL-2528.1) website at </w:t>
      </w:r>
      <w:hyperlink r:id="rId214" w:history="1">
        <w:r w:rsidR="000F17BE" w:rsidRPr="000C6AF4">
          <w:rPr>
            <w:rStyle w:val="Hyperlink"/>
            <w:rFonts w:ascii="Linotype Syntax Com" w:hAnsi="Linotype Syntax Com"/>
            <w:sz w:val="20"/>
            <w:szCs w:val="20"/>
          </w:rPr>
          <w:t>http://notebook.lausd.net/pls/ptl/docs/PAGE/CA_LAUSD/FLDR_ORGANIZATIONS/FLDR_INSTRUCTIONAL_SVCS/BUL-2528.1_PE%20PROGRAMS%20-%20GRADES%20K-12.PDF</w:t>
        </w:r>
      </w:hyperlink>
      <w:r w:rsidR="000F17BE" w:rsidRPr="000C6AF4">
        <w:rPr>
          <w:rFonts w:ascii="Linotype Syntax Com" w:hAnsi="Linotype Syntax Com"/>
          <w:sz w:val="20"/>
          <w:szCs w:val="20"/>
        </w:rPr>
        <w:t xml:space="preserve"> </w:t>
      </w:r>
    </w:p>
    <w:p w:rsidR="0073608E" w:rsidRPr="000C6AF4" w:rsidRDefault="0073608E" w:rsidP="0073608E">
      <w:pPr>
        <w:pStyle w:val="ListParagraph"/>
        <w:rPr>
          <w:rFonts w:ascii="Linotype Syntax Com" w:hAnsi="Linotype Syntax Com"/>
          <w:sz w:val="20"/>
          <w:szCs w:val="20"/>
        </w:rPr>
      </w:pPr>
    </w:p>
    <w:p w:rsidR="0073608E" w:rsidRPr="000C6AF4" w:rsidRDefault="00E45048" w:rsidP="0073608E">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accessed on 1/27/15</w:t>
      </w:r>
      <w:r w:rsidR="0073608E" w:rsidRPr="000C6AF4">
        <w:rPr>
          <w:rFonts w:ascii="Linotype Syntax Com" w:hAnsi="Linotype Syntax Com"/>
          <w:sz w:val="20"/>
          <w:szCs w:val="20"/>
        </w:rPr>
        <w:t xml:space="preserve">, California State Board of Education website (Policy #99-03) at </w:t>
      </w:r>
      <w:hyperlink r:id="rId215" w:history="1">
        <w:r w:rsidR="0073608E" w:rsidRPr="000C6AF4">
          <w:rPr>
            <w:rStyle w:val="Hyperlink"/>
            <w:rFonts w:ascii="Linotype Syntax Com" w:hAnsi="Linotype Syntax Com"/>
            <w:sz w:val="20"/>
            <w:szCs w:val="20"/>
          </w:rPr>
          <w:t>http://www.cde.ca.gov/be/ms/po/policy99-03-june1999.asp</w:t>
        </w:r>
      </w:hyperlink>
      <w:r w:rsidR="0073608E" w:rsidRPr="000C6AF4">
        <w:rPr>
          <w:rFonts w:ascii="Linotype Syntax Com" w:hAnsi="Linotype Syntax Com"/>
          <w:sz w:val="20"/>
          <w:szCs w:val="20"/>
        </w:rPr>
        <w:t xml:space="preserve"> </w:t>
      </w:r>
    </w:p>
    <w:p w:rsidR="00DB2F8F" w:rsidRPr="000C6AF4" w:rsidRDefault="00DB2F8F" w:rsidP="00DB2F8F">
      <w:pPr>
        <w:pStyle w:val="ListParagraph"/>
        <w:rPr>
          <w:rFonts w:ascii="Linotype Syntax Com" w:hAnsi="Linotype Syntax Com"/>
          <w:sz w:val="20"/>
          <w:szCs w:val="20"/>
        </w:rPr>
      </w:pPr>
    </w:p>
    <w:p w:rsidR="00950CB9" w:rsidRPr="000C6AF4" w:rsidRDefault="00E45048" w:rsidP="00950CB9">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accessed 1/27/15</w:t>
      </w:r>
      <w:r w:rsidR="00950CB9" w:rsidRPr="000C6AF4">
        <w:rPr>
          <w:rFonts w:ascii="Linotype Syntax Com" w:hAnsi="Linotype Syntax Com"/>
          <w:sz w:val="20"/>
          <w:szCs w:val="20"/>
        </w:rPr>
        <w:t xml:space="preserve">, Monitoring Instrument Item Report Physical Education 2013-2014 from the California Department of Education’s website at </w:t>
      </w:r>
      <w:hyperlink r:id="rId216" w:history="1">
        <w:r w:rsidR="00950CB9" w:rsidRPr="000C6AF4">
          <w:rPr>
            <w:rStyle w:val="Hyperlink"/>
            <w:rFonts w:ascii="Linotype Syntax Com" w:hAnsi="Linotype Syntax Com"/>
            <w:sz w:val="20"/>
            <w:szCs w:val="20"/>
          </w:rPr>
          <w:t>http://www.cde.ca.gov/ta/cr/documents/pe201314.pdf</w:t>
        </w:r>
      </w:hyperlink>
      <w:r w:rsidR="00950CB9" w:rsidRPr="000C6AF4">
        <w:rPr>
          <w:rFonts w:ascii="Linotype Syntax Com" w:hAnsi="Linotype Syntax Com"/>
          <w:sz w:val="20"/>
          <w:szCs w:val="20"/>
        </w:rPr>
        <w:t xml:space="preserve"> </w:t>
      </w:r>
    </w:p>
    <w:p w:rsidR="003000CB" w:rsidRPr="000C6AF4" w:rsidRDefault="003000CB" w:rsidP="003000CB">
      <w:pPr>
        <w:pStyle w:val="ListParagraph"/>
        <w:rPr>
          <w:rFonts w:ascii="Linotype Syntax Com" w:hAnsi="Linotype Syntax Com"/>
          <w:sz w:val="20"/>
          <w:szCs w:val="20"/>
        </w:rPr>
      </w:pPr>
    </w:p>
    <w:p w:rsidR="00C523A0" w:rsidRPr="000C6AF4" w:rsidRDefault="00C523A0" w:rsidP="00C523A0">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As accessed on 1/28/15 from the California Commission on Teacher Credentialing, Frequently Asked Questions Proposed Special Teaching Authorization in Physical Education (PE) website at </w:t>
      </w:r>
      <w:hyperlink r:id="rId217" w:history="1">
        <w:r w:rsidRPr="000C6AF4">
          <w:rPr>
            <w:rStyle w:val="Hyperlink"/>
            <w:rFonts w:ascii="Linotype Syntax Com" w:hAnsi="Linotype Syntax Com"/>
            <w:sz w:val="20"/>
            <w:szCs w:val="20"/>
          </w:rPr>
          <w:t>http://www.ctc.ca.gov/briefing-room/pdf/FAQ-auth-PE-ROTC.pdf</w:t>
        </w:r>
      </w:hyperlink>
      <w:r w:rsidRPr="000C6AF4">
        <w:rPr>
          <w:rFonts w:ascii="Linotype Syntax Com" w:hAnsi="Linotype Syntax Com"/>
          <w:sz w:val="20"/>
          <w:szCs w:val="20"/>
        </w:rPr>
        <w:t xml:space="preserve"> </w:t>
      </w:r>
    </w:p>
    <w:p w:rsidR="00C523A0" w:rsidRPr="000C6AF4" w:rsidRDefault="00C523A0" w:rsidP="00C523A0">
      <w:pPr>
        <w:pStyle w:val="ListParagraph"/>
        <w:rPr>
          <w:rFonts w:ascii="Linotype Syntax Com" w:hAnsi="Linotype Syntax Com"/>
          <w:sz w:val="20"/>
          <w:szCs w:val="20"/>
        </w:rPr>
      </w:pPr>
    </w:p>
    <w:p w:rsidR="003000CB" w:rsidRPr="000C6AF4" w:rsidRDefault="00E45048" w:rsidP="003000CB">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accessed on 1/26/15</w:t>
      </w:r>
      <w:r w:rsidR="003000CB" w:rsidRPr="000C6AF4">
        <w:rPr>
          <w:rFonts w:ascii="Linotype Syntax Com" w:hAnsi="Linotype Syntax Com"/>
          <w:sz w:val="20"/>
          <w:szCs w:val="20"/>
        </w:rPr>
        <w:t xml:space="preserve"> from Centers for Disease Control and Prevention: Results from the School Health Policies and Practices Study 2012</w:t>
      </w:r>
    </w:p>
    <w:p w:rsidR="00E45048" w:rsidRPr="000C6AF4" w:rsidRDefault="003000CB" w:rsidP="00E45048">
      <w:pPr>
        <w:pStyle w:val="ListParagraph"/>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National at </w:t>
      </w:r>
      <w:hyperlink r:id="rId218" w:history="1">
        <w:r w:rsidRPr="000C6AF4">
          <w:rPr>
            <w:rStyle w:val="Hyperlink"/>
            <w:rFonts w:ascii="Linotype Syntax Com" w:hAnsi="Linotype Syntax Com"/>
            <w:sz w:val="20"/>
            <w:szCs w:val="20"/>
          </w:rPr>
          <w:t>http://www.cdc.gov/healthyyouth/shpps/2012/pdf/shpps-results_2012.pdf</w:t>
        </w:r>
      </w:hyperlink>
    </w:p>
    <w:p w:rsidR="00E45048" w:rsidRPr="000C6AF4" w:rsidRDefault="003000CB" w:rsidP="00E45048">
      <w:pPr>
        <w:pStyle w:val="ListParagraph"/>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 </w:t>
      </w:r>
    </w:p>
    <w:p w:rsidR="00E45048" w:rsidRPr="000C6AF4" w:rsidRDefault="00E45048" w:rsidP="00E45048">
      <w:pPr>
        <w:pStyle w:val="ListParagraph"/>
        <w:numPr>
          <w:ilvl w:val="0"/>
          <w:numId w:val="9"/>
        </w:numPr>
        <w:spacing w:after="0" w:line="240" w:lineRule="auto"/>
        <w:ind w:right="36"/>
        <w:rPr>
          <w:rFonts w:ascii="Linotype Syntax Com" w:hAnsi="Linotype Syntax Com"/>
          <w:sz w:val="20"/>
          <w:szCs w:val="20"/>
        </w:rPr>
      </w:pPr>
      <w:r w:rsidRPr="000C6AF4">
        <w:rPr>
          <w:rFonts w:ascii="Linotype Syntax Com" w:hAnsi="Linotype Syntax Com"/>
          <w:sz w:val="20"/>
          <w:szCs w:val="20"/>
        </w:rPr>
        <w:t xml:space="preserve">As accessed on 1/27/15, from the California Department of Education: Physical Education Model Content Standards for California Public Schools Kindergarten Through Grade Twelve website at </w:t>
      </w:r>
      <w:hyperlink r:id="rId219" w:history="1">
        <w:r w:rsidRPr="000C6AF4">
          <w:rPr>
            <w:rStyle w:val="Hyperlink"/>
            <w:rFonts w:ascii="Linotype Syntax Com" w:hAnsi="Linotype Syntax Com"/>
            <w:sz w:val="20"/>
            <w:szCs w:val="20"/>
          </w:rPr>
          <w:t>http://www.cde.ca.gov/be/st/ss/documents/pestandards.pdf</w:t>
        </w:r>
      </w:hyperlink>
      <w:r w:rsidRPr="000C6AF4">
        <w:rPr>
          <w:rFonts w:ascii="Linotype Syntax Com" w:hAnsi="Linotype Syntax Com"/>
          <w:sz w:val="20"/>
          <w:szCs w:val="20"/>
        </w:rPr>
        <w:t xml:space="preserve"> </w:t>
      </w:r>
    </w:p>
    <w:p w:rsidR="00E45048" w:rsidRPr="000C6AF4" w:rsidRDefault="00E45048" w:rsidP="00E45048">
      <w:pPr>
        <w:spacing w:after="0" w:line="240" w:lineRule="auto"/>
        <w:ind w:right="36"/>
        <w:rPr>
          <w:rFonts w:ascii="Linotype Syntax Com" w:hAnsi="Linotype Syntax Com"/>
          <w:sz w:val="20"/>
          <w:szCs w:val="20"/>
        </w:rPr>
      </w:pPr>
    </w:p>
    <w:p w:rsidR="00934448" w:rsidRPr="000B3967" w:rsidRDefault="000B3967" w:rsidP="00E45048">
      <w:pPr>
        <w:pStyle w:val="ListParagraph"/>
        <w:numPr>
          <w:ilvl w:val="0"/>
          <w:numId w:val="9"/>
        </w:numPr>
        <w:spacing w:after="0" w:line="240" w:lineRule="auto"/>
        <w:ind w:right="36"/>
        <w:rPr>
          <w:rStyle w:val="Hyperlink"/>
          <w:rFonts w:ascii="Linotype Syntax Com" w:hAnsi="Linotype Syntax Com"/>
          <w:color w:val="auto"/>
          <w:sz w:val="20"/>
          <w:szCs w:val="20"/>
          <w:u w:val="none"/>
        </w:rPr>
      </w:pPr>
      <w:r>
        <w:rPr>
          <w:rFonts w:ascii="Linotype Syntax Com" w:hAnsi="Linotype Syntax Com"/>
          <w:sz w:val="20"/>
          <w:szCs w:val="20"/>
        </w:rPr>
        <w:t>As accessed on 6/25/14</w:t>
      </w:r>
      <w:r w:rsidR="00E73855" w:rsidRPr="000C6AF4">
        <w:rPr>
          <w:rFonts w:ascii="Linotype Syntax Com" w:hAnsi="Linotype Syntax Com"/>
          <w:sz w:val="20"/>
          <w:szCs w:val="20"/>
        </w:rPr>
        <w:t xml:space="preserve"> from the Commission on Teacher Credentialing (October 2009) California Standards for the Teaching Profession’s website at </w:t>
      </w:r>
      <w:hyperlink r:id="rId220" w:history="1">
        <w:r w:rsidR="00E73855" w:rsidRPr="000C6AF4">
          <w:rPr>
            <w:rStyle w:val="Hyperlink"/>
            <w:rFonts w:ascii="Linotype Syntax Com" w:hAnsi="Linotype Syntax Com"/>
            <w:sz w:val="20"/>
            <w:szCs w:val="20"/>
          </w:rPr>
          <w:t>http://www.ctc.ca.gov/educator-prep/standards/CSTP-2009.pdf</w:t>
        </w:r>
      </w:hyperlink>
    </w:p>
    <w:p w:rsidR="000B3967" w:rsidRPr="000B3967" w:rsidRDefault="000B3967" w:rsidP="000B3967">
      <w:pPr>
        <w:pStyle w:val="ListParagraph"/>
        <w:rPr>
          <w:rFonts w:ascii="Linotype Syntax Com" w:hAnsi="Linotype Syntax Com"/>
          <w:sz w:val="20"/>
          <w:szCs w:val="20"/>
        </w:rPr>
      </w:pPr>
    </w:p>
    <w:p w:rsidR="000B3967" w:rsidRPr="000C6AF4" w:rsidRDefault="000B3967" w:rsidP="000B3967">
      <w:pPr>
        <w:pStyle w:val="ListParagraph"/>
        <w:numPr>
          <w:ilvl w:val="0"/>
          <w:numId w:val="9"/>
        </w:numPr>
        <w:spacing w:after="0" w:line="240" w:lineRule="auto"/>
        <w:ind w:right="36"/>
        <w:rPr>
          <w:rFonts w:ascii="Linotype Syntax Com" w:hAnsi="Linotype Syntax Com"/>
          <w:sz w:val="20"/>
          <w:szCs w:val="20"/>
        </w:rPr>
      </w:pPr>
      <w:r>
        <w:rPr>
          <w:rFonts w:ascii="Linotype Syntax Com" w:hAnsi="Linotype Syntax Com"/>
          <w:sz w:val="20"/>
          <w:szCs w:val="20"/>
        </w:rPr>
        <w:lastRenderedPageBreak/>
        <w:t xml:space="preserve">As access on 2/2/15 from the California School Boards Association website at </w:t>
      </w:r>
      <w:hyperlink r:id="rId221" w:history="1">
        <w:r w:rsidRPr="00396678">
          <w:rPr>
            <w:rStyle w:val="Hyperlink"/>
            <w:rFonts w:ascii="Linotype Syntax Com" w:hAnsi="Linotype Syntax Com"/>
            <w:sz w:val="20"/>
            <w:szCs w:val="20"/>
          </w:rPr>
          <w:t>http://www.csba.org/EducationIssues/EducationIssues/~/~/media/Files/EducationIssues/Wellness/200911_MVPA_FactSheet.ashx</w:t>
        </w:r>
      </w:hyperlink>
      <w:r>
        <w:rPr>
          <w:rFonts w:ascii="Linotype Syntax Com" w:hAnsi="Linotype Syntax Com"/>
          <w:sz w:val="20"/>
          <w:szCs w:val="20"/>
        </w:rPr>
        <w:t xml:space="preserve"> </w:t>
      </w:r>
    </w:p>
    <w:p w:rsidR="00E73855" w:rsidRPr="000C6AF4" w:rsidRDefault="00E73855" w:rsidP="00E73855">
      <w:pPr>
        <w:pStyle w:val="ListParagraph"/>
        <w:rPr>
          <w:rFonts w:ascii="Linotype Syntax Com" w:hAnsi="Linotype Syntax Com"/>
          <w:sz w:val="20"/>
          <w:szCs w:val="20"/>
        </w:rPr>
      </w:pPr>
    </w:p>
    <w:p w:rsidR="00E73855" w:rsidRPr="000C6AF4" w:rsidRDefault="001747A0" w:rsidP="00E73855">
      <w:pPr>
        <w:pStyle w:val="ListParagraph"/>
        <w:numPr>
          <w:ilvl w:val="0"/>
          <w:numId w:val="9"/>
        </w:numPr>
        <w:spacing w:after="120" w:line="240" w:lineRule="auto"/>
        <w:ind w:right="36"/>
        <w:rPr>
          <w:rFonts w:ascii="Linotype Syntax Com" w:hAnsi="Linotype Syntax Com"/>
          <w:sz w:val="20"/>
          <w:szCs w:val="20"/>
        </w:rPr>
      </w:pPr>
      <w:r>
        <w:rPr>
          <w:rFonts w:ascii="Linotype Syntax Com" w:hAnsi="Linotype Syntax Com"/>
          <w:sz w:val="20"/>
          <w:szCs w:val="20"/>
        </w:rPr>
        <w:t>As accessed on 6/25/14</w:t>
      </w:r>
      <w:r w:rsidR="002F2FA3" w:rsidRPr="000C6AF4">
        <w:rPr>
          <w:rFonts w:ascii="Linotype Syntax Com" w:hAnsi="Linotype Syntax Com"/>
          <w:sz w:val="20"/>
          <w:szCs w:val="20"/>
        </w:rPr>
        <w:t xml:space="preserve">, the Physical Education Frequently Asked Questions </w:t>
      </w:r>
      <w:r w:rsidR="00E73855" w:rsidRPr="000C6AF4">
        <w:rPr>
          <w:rFonts w:ascii="Linotype Syntax Com" w:hAnsi="Linotype Syntax Com"/>
          <w:sz w:val="20"/>
          <w:szCs w:val="20"/>
        </w:rPr>
        <w:t xml:space="preserve">from the California Department of Education’s website at </w:t>
      </w:r>
      <w:hyperlink r:id="rId222" w:history="1">
        <w:r w:rsidR="00E73855" w:rsidRPr="000C6AF4">
          <w:rPr>
            <w:rStyle w:val="Hyperlink"/>
            <w:rFonts w:ascii="Linotype Syntax Com" w:hAnsi="Linotype Syntax Com"/>
            <w:sz w:val="20"/>
            <w:szCs w:val="20"/>
          </w:rPr>
          <w:t>http://www.cde.ca.gov/pd/ca/pe/physeducfaqs.asp?print=yes</w:t>
        </w:r>
      </w:hyperlink>
    </w:p>
    <w:p w:rsidR="00E73855" w:rsidRPr="000C6AF4" w:rsidRDefault="00E73855" w:rsidP="00E73855">
      <w:pPr>
        <w:pStyle w:val="ListParagraph"/>
        <w:rPr>
          <w:rFonts w:ascii="Linotype Syntax Com" w:hAnsi="Linotype Syntax Com"/>
          <w:sz w:val="20"/>
          <w:szCs w:val="20"/>
        </w:rPr>
      </w:pPr>
    </w:p>
    <w:p w:rsidR="00E73855" w:rsidRPr="000C6AF4" w:rsidRDefault="00E73855" w:rsidP="00E73855">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As accessed on the Adapted Physical Education Guidelines in CA schools (Revised Dec 2012) website at </w:t>
      </w:r>
      <w:hyperlink r:id="rId223" w:history="1">
        <w:r w:rsidRPr="000C6AF4">
          <w:rPr>
            <w:rStyle w:val="Hyperlink"/>
            <w:rFonts w:ascii="Linotype Syntax Com" w:hAnsi="Linotype Syntax Com"/>
            <w:sz w:val="20"/>
            <w:szCs w:val="20"/>
          </w:rPr>
          <w:t>http://napeconference.org/Documents/APE_Guidelines/APE%20Guidelines%202012/APE%20Guidelines%20Dec2012%20Final.pdf</w:t>
        </w:r>
      </w:hyperlink>
    </w:p>
    <w:p w:rsidR="00E73855" w:rsidRPr="000C6AF4" w:rsidRDefault="00E73855" w:rsidP="00E73855">
      <w:pPr>
        <w:pStyle w:val="ListParagraph"/>
        <w:spacing w:after="120" w:line="240" w:lineRule="auto"/>
        <w:ind w:right="36"/>
        <w:rPr>
          <w:rFonts w:ascii="Linotype Syntax Com" w:hAnsi="Linotype Syntax Com"/>
          <w:sz w:val="20"/>
          <w:szCs w:val="20"/>
        </w:rPr>
      </w:pPr>
    </w:p>
    <w:p w:rsidR="002F2FA3" w:rsidRPr="000C6AF4" w:rsidRDefault="00E73855" w:rsidP="002F2FA3">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As acc</w:t>
      </w:r>
      <w:r w:rsidR="002F2FA3" w:rsidRPr="000C6AF4">
        <w:rPr>
          <w:rFonts w:ascii="Linotype Syntax Com" w:hAnsi="Linotype Syntax Com"/>
          <w:sz w:val="20"/>
          <w:szCs w:val="20"/>
        </w:rPr>
        <w:t xml:space="preserve">essed on 6/25/14, the Local School Wellness Policy Letter from the California Department of Education’s website at </w:t>
      </w:r>
      <w:hyperlink r:id="rId224" w:history="1">
        <w:r w:rsidR="002F2FA3" w:rsidRPr="000C6AF4">
          <w:rPr>
            <w:rStyle w:val="Hyperlink"/>
            <w:rFonts w:ascii="Linotype Syntax Com" w:hAnsi="Linotype Syntax Com"/>
            <w:sz w:val="20"/>
            <w:szCs w:val="20"/>
          </w:rPr>
          <w:t>http://www.cde.ca.gov/nr/el/le/yr12ltr0907.asp</w:t>
        </w:r>
      </w:hyperlink>
    </w:p>
    <w:p w:rsidR="00E73855" w:rsidRPr="000C6AF4" w:rsidRDefault="00E73855" w:rsidP="00E73855">
      <w:pPr>
        <w:pStyle w:val="ListParagraph"/>
        <w:rPr>
          <w:rFonts w:ascii="Linotype Syntax Com" w:hAnsi="Linotype Syntax Com"/>
          <w:sz w:val="20"/>
          <w:szCs w:val="20"/>
        </w:rPr>
      </w:pPr>
    </w:p>
    <w:p w:rsidR="00E73855" w:rsidRPr="000C6AF4" w:rsidRDefault="00E73855" w:rsidP="00E73855">
      <w:pPr>
        <w:pStyle w:val="ListParagraph"/>
        <w:numPr>
          <w:ilvl w:val="0"/>
          <w:numId w:val="9"/>
        </w:numPr>
        <w:spacing w:after="120" w:line="240" w:lineRule="auto"/>
        <w:ind w:right="36"/>
        <w:rPr>
          <w:rFonts w:ascii="Linotype Syntax Com" w:hAnsi="Linotype Syntax Com"/>
          <w:sz w:val="20"/>
          <w:szCs w:val="20"/>
        </w:rPr>
      </w:pPr>
      <w:r w:rsidRPr="000C6AF4">
        <w:rPr>
          <w:rFonts w:ascii="Linotype Syntax Com" w:hAnsi="Linotype Syntax Com"/>
          <w:sz w:val="20"/>
          <w:szCs w:val="20"/>
        </w:rPr>
        <w:t xml:space="preserve">As accessed on 6/25/14 from the Institute of Medicine’s Educating the Student Body Recommendations website at </w:t>
      </w:r>
      <w:hyperlink r:id="rId225" w:history="1">
        <w:r w:rsidRPr="000C6AF4">
          <w:rPr>
            <w:rStyle w:val="Hyperlink"/>
            <w:rFonts w:ascii="Linotype Syntax Com" w:hAnsi="Linotype Syntax Com"/>
            <w:sz w:val="20"/>
            <w:szCs w:val="20"/>
          </w:rPr>
          <w:t>http://www.iom.edu/~/media/Files/Report%20Files/2013/Educating-the-Student-Body/EducatingTheStudentBody_Insert.pdf</w:t>
        </w:r>
      </w:hyperlink>
    </w:p>
    <w:p w:rsidR="0081122A" w:rsidRPr="000C6AF4" w:rsidRDefault="0081122A" w:rsidP="0081122A">
      <w:pPr>
        <w:pStyle w:val="ListParagraph"/>
        <w:rPr>
          <w:rFonts w:ascii="Linotype Syntax Com" w:hAnsi="Linotype Syntax Com"/>
          <w:sz w:val="20"/>
          <w:szCs w:val="20"/>
        </w:rPr>
      </w:pPr>
    </w:p>
    <w:p w:rsidR="007322FB" w:rsidRPr="00351E58" w:rsidRDefault="0081122A" w:rsidP="007322FB">
      <w:pPr>
        <w:pStyle w:val="ListParagraph"/>
        <w:numPr>
          <w:ilvl w:val="0"/>
          <w:numId w:val="9"/>
        </w:numPr>
        <w:spacing w:after="0"/>
        <w:rPr>
          <w:rFonts w:ascii="Linotype Syntax Com" w:eastAsia="Times New Roman" w:hAnsi="Linotype Syntax Com"/>
          <w:sz w:val="20"/>
          <w:szCs w:val="20"/>
        </w:rPr>
      </w:pPr>
      <w:r w:rsidRPr="000C6AF4">
        <w:rPr>
          <w:rFonts w:ascii="Linotype Syntax Com" w:hAnsi="Linotype Syntax Com"/>
          <w:sz w:val="20"/>
          <w:szCs w:val="20"/>
        </w:rPr>
        <w:t xml:space="preserve">Mariah </w:t>
      </w:r>
      <w:proofErr w:type="spellStart"/>
      <w:r w:rsidRPr="000C6AF4">
        <w:rPr>
          <w:rFonts w:ascii="Linotype Syntax Com" w:hAnsi="Linotype Syntax Com"/>
          <w:sz w:val="20"/>
          <w:szCs w:val="20"/>
        </w:rPr>
        <w:t>Lafleur</w:t>
      </w:r>
      <w:proofErr w:type="spellEnd"/>
      <w:r w:rsidRPr="000C6AF4">
        <w:rPr>
          <w:rFonts w:ascii="Linotype Syntax Com" w:hAnsi="Linotype Syntax Com"/>
          <w:sz w:val="20"/>
          <w:szCs w:val="20"/>
        </w:rPr>
        <w:t xml:space="preserve">, Seth </w:t>
      </w:r>
      <w:proofErr w:type="spellStart"/>
      <w:r w:rsidRPr="000C6AF4">
        <w:rPr>
          <w:rFonts w:ascii="Linotype Syntax Com" w:hAnsi="Linotype Syntax Com"/>
          <w:sz w:val="20"/>
          <w:szCs w:val="20"/>
        </w:rPr>
        <w:t>Strongin</w:t>
      </w:r>
      <w:proofErr w:type="spellEnd"/>
      <w:r w:rsidRPr="000C6AF4">
        <w:rPr>
          <w:rFonts w:ascii="Linotype Syntax Com" w:hAnsi="Linotype Syntax Com"/>
          <w:sz w:val="20"/>
          <w:szCs w:val="20"/>
        </w:rPr>
        <w:t xml:space="preserve">, Brian L. Cole, Sally Lawrence Bullock, </w:t>
      </w:r>
      <w:proofErr w:type="spellStart"/>
      <w:r w:rsidRPr="000C6AF4">
        <w:rPr>
          <w:rFonts w:ascii="Linotype Syntax Com" w:hAnsi="Linotype Syntax Com"/>
          <w:sz w:val="20"/>
          <w:szCs w:val="20"/>
        </w:rPr>
        <w:t>Rajni</w:t>
      </w:r>
      <w:proofErr w:type="spellEnd"/>
      <w:r w:rsidRPr="000C6AF4">
        <w:rPr>
          <w:rFonts w:ascii="Linotype Syntax Com" w:hAnsi="Linotype Syntax Com"/>
          <w:sz w:val="20"/>
          <w:szCs w:val="20"/>
        </w:rPr>
        <w:t xml:space="preserve"> </w:t>
      </w:r>
      <w:proofErr w:type="spellStart"/>
      <w:r w:rsidRPr="000C6AF4">
        <w:rPr>
          <w:rFonts w:ascii="Linotype Syntax Com" w:hAnsi="Linotype Syntax Com"/>
          <w:sz w:val="20"/>
          <w:szCs w:val="20"/>
        </w:rPr>
        <w:t>Banthia</w:t>
      </w:r>
      <w:proofErr w:type="spellEnd"/>
      <w:r w:rsidRPr="000C6AF4">
        <w:rPr>
          <w:rFonts w:ascii="Linotype Syntax Com" w:hAnsi="Linotype Syntax Com"/>
          <w:sz w:val="20"/>
          <w:szCs w:val="20"/>
        </w:rPr>
        <w:t xml:space="preserve">, Lisa </w:t>
      </w:r>
      <w:proofErr w:type="spellStart"/>
      <w:r w:rsidRPr="000C6AF4">
        <w:rPr>
          <w:rFonts w:ascii="Linotype Syntax Com" w:hAnsi="Linotype Syntax Com"/>
          <w:sz w:val="20"/>
          <w:szCs w:val="20"/>
        </w:rPr>
        <w:t>Craypo</w:t>
      </w:r>
      <w:proofErr w:type="spellEnd"/>
      <w:r w:rsidRPr="000C6AF4">
        <w:rPr>
          <w:rFonts w:ascii="Linotype Syntax Com" w:hAnsi="Linotype Syntax Com"/>
          <w:sz w:val="20"/>
          <w:szCs w:val="20"/>
        </w:rPr>
        <w:t xml:space="preserve">, </w:t>
      </w:r>
      <w:proofErr w:type="spellStart"/>
      <w:r w:rsidRPr="000C6AF4">
        <w:rPr>
          <w:rFonts w:ascii="Linotype Syntax Com" w:hAnsi="Linotype Syntax Com"/>
          <w:sz w:val="20"/>
          <w:szCs w:val="20"/>
        </w:rPr>
        <w:t>Ramya</w:t>
      </w:r>
      <w:proofErr w:type="spellEnd"/>
      <w:r w:rsidRPr="000C6AF4">
        <w:rPr>
          <w:rFonts w:ascii="Linotype Syntax Com" w:hAnsi="Linotype Syntax Com"/>
          <w:sz w:val="20"/>
          <w:szCs w:val="20"/>
        </w:rPr>
        <w:t xml:space="preserve"> </w:t>
      </w:r>
      <w:proofErr w:type="spellStart"/>
      <w:r w:rsidRPr="000C6AF4">
        <w:rPr>
          <w:rFonts w:ascii="Linotype Syntax Com" w:hAnsi="Linotype Syntax Com"/>
          <w:sz w:val="20"/>
          <w:szCs w:val="20"/>
        </w:rPr>
        <w:t>Sivasubramanian</w:t>
      </w:r>
      <w:proofErr w:type="spellEnd"/>
      <w:r w:rsidRPr="000C6AF4">
        <w:rPr>
          <w:rFonts w:ascii="Linotype Syntax Com" w:hAnsi="Linotype Syntax Com"/>
          <w:sz w:val="20"/>
          <w:szCs w:val="20"/>
        </w:rPr>
        <w:t>, Sarah Samuels, and Robert García</w:t>
      </w:r>
      <w:r w:rsidRPr="000C6AF4">
        <w:rPr>
          <w:rFonts w:ascii="Linotype Syntax Com" w:eastAsia="Times New Roman" w:hAnsi="Linotype Syntax Com"/>
          <w:sz w:val="20"/>
          <w:szCs w:val="20"/>
        </w:rPr>
        <w:t xml:space="preserve">  </w:t>
      </w:r>
      <w:r w:rsidRPr="000C6AF4">
        <w:rPr>
          <w:rFonts w:ascii="Linotype Syntax Com" w:hAnsi="Linotype Syntax Com"/>
          <w:b/>
          <w:sz w:val="20"/>
          <w:szCs w:val="20"/>
        </w:rPr>
        <w:t>Physical Education and Student Activity: Evaluating Implementation of a New Policy in Los Angeles Public Schools</w:t>
      </w:r>
      <w:r w:rsidRPr="000C6AF4">
        <w:rPr>
          <w:rFonts w:ascii="Linotype Syntax Com" w:hAnsi="Linotype Syntax Com"/>
          <w:sz w:val="20"/>
          <w:szCs w:val="20"/>
        </w:rPr>
        <w:br/>
        <w:t xml:space="preserve">45(1) </w:t>
      </w:r>
      <w:r w:rsidRPr="000C6AF4">
        <w:rPr>
          <w:rFonts w:ascii="Linotype Syntax Com" w:hAnsi="Linotype Syntax Com"/>
          <w:i/>
          <w:sz w:val="20"/>
          <w:szCs w:val="20"/>
        </w:rPr>
        <w:t>Annals of Behavioral Medicine</w:t>
      </w:r>
      <w:r w:rsidRPr="000C6AF4">
        <w:rPr>
          <w:rFonts w:ascii="Linotype Syntax Com" w:hAnsi="Linotype Syntax Com"/>
          <w:sz w:val="20"/>
          <w:szCs w:val="20"/>
        </w:rPr>
        <w:t xml:space="preserve"> 122-130 (2013)</w:t>
      </w:r>
    </w:p>
    <w:p w:rsidR="00351E58" w:rsidRPr="00351E58" w:rsidRDefault="00351E58" w:rsidP="00351E58">
      <w:pPr>
        <w:spacing w:after="0"/>
        <w:rPr>
          <w:rFonts w:ascii="Linotype Syntax Com" w:eastAsia="Times New Roman" w:hAnsi="Linotype Syntax Com"/>
          <w:sz w:val="20"/>
          <w:szCs w:val="20"/>
        </w:rPr>
      </w:pPr>
    </w:p>
    <w:p w:rsidR="00351E58" w:rsidRPr="00351E58" w:rsidRDefault="00351E58" w:rsidP="00351E58">
      <w:pPr>
        <w:pStyle w:val="ListParagraph"/>
        <w:numPr>
          <w:ilvl w:val="0"/>
          <w:numId w:val="9"/>
        </w:numPr>
        <w:spacing w:after="0"/>
        <w:rPr>
          <w:rFonts w:ascii="Linotype Syntax Com" w:hAnsi="Linotype Syntax Com"/>
          <w:sz w:val="20"/>
          <w:szCs w:val="20"/>
        </w:rPr>
      </w:pPr>
      <w:r w:rsidRPr="00351E58">
        <w:rPr>
          <w:rFonts w:ascii="Linotype Syntax Com" w:hAnsi="Linotype Syntax Com"/>
          <w:sz w:val="20"/>
          <w:szCs w:val="20"/>
        </w:rPr>
        <w:t xml:space="preserve">Robert García and Chad Fenwick </w:t>
      </w:r>
      <w:r w:rsidRPr="00351E58">
        <w:rPr>
          <w:rFonts w:ascii="Linotype Syntax Com" w:hAnsi="Linotype Syntax Com"/>
          <w:b/>
          <w:sz w:val="20"/>
          <w:szCs w:val="20"/>
        </w:rPr>
        <w:t>Social Science, Equal Justice, and Public Health Policy: Lessons from Los Angeles</w:t>
      </w:r>
      <w:r w:rsidRPr="00351E58">
        <w:rPr>
          <w:rFonts w:ascii="Linotype Syntax Com" w:hAnsi="Linotype Syntax Com"/>
          <w:sz w:val="20"/>
          <w:szCs w:val="20"/>
        </w:rPr>
        <w:br/>
        <w:t xml:space="preserve">30 </w:t>
      </w:r>
      <w:r w:rsidRPr="00351E58">
        <w:rPr>
          <w:rFonts w:ascii="Linotype Syntax Com" w:hAnsi="Linotype Syntax Com"/>
          <w:i/>
          <w:sz w:val="20"/>
          <w:szCs w:val="20"/>
        </w:rPr>
        <w:t>Journal of Public Health</w:t>
      </w:r>
      <w:r w:rsidRPr="00351E58">
        <w:rPr>
          <w:rFonts w:ascii="Linotype Syntax Com" w:hAnsi="Linotype Syntax Com"/>
          <w:sz w:val="20"/>
          <w:szCs w:val="20"/>
        </w:rPr>
        <w:t xml:space="preserve"> S26 (2009); </w:t>
      </w:r>
      <w:r w:rsidRPr="00351E58">
        <w:rPr>
          <w:rFonts w:ascii="Linotype Syntax Com" w:eastAsia="Times New Roman" w:hAnsi="Linotype Syntax Com" w:cs="Times New Roman"/>
          <w:sz w:val="20"/>
          <w:szCs w:val="20"/>
        </w:rPr>
        <w:t xml:space="preserve">Michael Rodriguez, MD, MPH; Marc </w:t>
      </w:r>
      <w:proofErr w:type="spellStart"/>
      <w:r w:rsidRPr="00351E58">
        <w:rPr>
          <w:rFonts w:ascii="Linotype Syntax Com" w:eastAsia="Times New Roman" w:hAnsi="Linotype Syntax Com" w:cs="Times New Roman"/>
          <w:sz w:val="20"/>
          <w:szCs w:val="20"/>
        </w:rPr>
        <w:t>Brenman</w:t>
      </w:r>
      <w:proofErr w:type="spellEnd"/>
      <w:r w:rsidRPr="00351E58">
        <w:rPr>
          <w:rFonts w:ascii="Linotype Syntax Com" w:eastAsia="Times New Roman" w:hAnsi="Linotype Syntax Com" w:cs="Times New Roman"/>
          <w:sz w:val="20"/>
          <w:szCs w:val="20"/>
        </w:rPr>
        <w:t xml:space="preserve">; Marianne </w:t>
      </w:r>
      <w:proofErr w:type="spellStart"/>
      <w:r w:rsidRPr="00351E58">
        <w:rPr>
          <w:rFonts w:ascii="Linotype Syntax Com" w:eastAsia="Times New Roman" w:hAnsi="Linotype Syntax Com" w:cs="Times New Roman"/>
          <w:sz w:val="20"/>
          <w:szCs w:val="20"/>
        </w:rPr>
        <w:t>Engelman</w:t>
      </w:r>
      <w:proofErr w:type="spellEnd"/>
      <w:r w:rsidRPr="00351E58">
        <w:rPr>
          <w:rFonts w:ascii="Linotype Syntax Com" w:eastAsia="Times New Roman" w:hAnsi="Linotype Syntax Com" w:cs="Times New Roman"/>
          <w:sz w:val="20"/>
          <w:szCs w:val="20"/>
        </w:rPr>
        <w:t xml:space="preserve"> </w:t>
      </w:r>
      <w:proofErr w:type="spellStart"/>
      <w:r w:rsidRPr="00351E58">
        <w:rPr>
          <w:rFonts w:ascii="Linotype Syntax Com" w:eastAsia="Times New Roman" w:hAnsi="Linotype Syntax Com" w:cs="Times New Roman"/>
          <w:sz w:val="20"/>
          <w:szCs w:val="20"/>
        </w:rPr>
        <w:t>Lado</w:t>
      </w:r>
      <w:proofErr w:type="spellEnd"/>
      <w:r w:rsidRPr="00351E58">
        <w:rPr>
          <w:rFonts w:ascii="Linotype Syntax Com" w:eastAsia="Times New Roman" w:hAnsi="Linotype Syntax Com" w:cs="Times New Roman"/>
          <w:sz w:val="20"/>
          <w:szCs w:val="20"/>
        </w:rPr>
        <w:t xml:space="preserve">, JD; and Robert García, JD, </w:t>
      </w:r>
      <w:r w:rsidRPr="00351E58">
        <w:rPr>
          <w:rStyle w:val="Emphasis"/>
          <w:rFonts w:ascii="Linotype Syntax Com" w:eastAsia="Times New Roman" w:hAnsi="Linotype Syntax Com" w:cs="Times New Roman"/>
          <w:b/>
          <w:i w:val="0"/>
          <w:sz w:val="20"/>
          <w:szCs w:val="20"/>
        </w:rPr>
        <w:t xml:space="preserve">Using Civil Rights Tools to Address Health Disparities </w:t>
      </w:r>
      <w:r w:rsidRPr="00351E58">
        <w:rPr>
          <w:rStyle w:val="Emphasis"/>
          <w:rFonts w:ascii="Linotype Syntax Com" w:eastAsia="Times New Roman" w:hAnsi="Linotype Syntax Com" w:cs="Times New Roman"/>
          <w:i w:val="0"/>
          <w:sz w:val="20"/>
          <w:szCs w:val="20"/>
        </w:rPr>
        <w:t>(The City Project Policy Report 2014),</w:t>
      </w:r>
      <w:r w:rsidRPr="00351E58">
        <w:rPr>
          <w:rStyle w:val="Emphasis"/>
          <w:rFonts w:ascii="Linotype Syntax Com" w:eastAsia="Times New Roman" w:hAnsi="Linotype Syntax Com" w:cs="Times New Roman"/>
          <w:b/>
          <w:i w:val="0"/>
          <w:sz w:val="20"/>
          <w:szCs w:val="20"/>
        </w:rPr>
        <w:t xml:space="preserve"> </w:t>
      </w:r>
      <w:r w:rsidRPr="00351E58">
        <w:rPr>
          <w:rStyle w:val="Emphasis"/>
          <w:rFonts w:ascii="Linotype Syntax Com" w:eastAsia="Times New Roman" w:hAnsi="Linotype Syntax Com" w:cs="Times New Roman"/>
          <w:i w:val="0"/>
          <w:sz w:val="20"/>
          <w:szCs w:val="20"/>
        </w:rPr>
        <w:t xml:space="preserve">as accessed on 2/2/2015 at </w:t>
      </w:r>
      <w:hyperlink r:id="rId226" w:history="1">
        <w:r w:rsidRPr="00351E58">
          <w:rPr>
            <w:rStyle w:val="Hyperlink"/>
            <w:rFonts w:ascii="Linotype Syntax Com" w:eastAsia="Times New Roman" w:hAnsi="Linotype Syntax Com" w:cs="Times New Roman"/>
            <w:sz w:val="20"/>
            <w:szCs w:val="20"/>
          </w:rPr>
          <w:t>http://www.cityprojectca.org/blog/archives/35158</w:t>
        </w:r>
      </w:hyperlink>
      <w:r w:rsidRPr="00351E58">
        <w:rPr>
          <w:rStyle w:val="Emphasis"/>
          <w:rFonts w:ascii="Linotype Syntax Com" w:eastAsia="Times New Roman" w:hAnsi="Linotype Syntax Com" w:cs="Times New Roman"/>
          <w:i w:val="0"/>
          <w:sz w:val="20"/>
          <w:szCs w:val="20"/>
        </w:rPr>
        <w:t>.</w:t>
      </w:r>
    </w:p>
    <w:p w:rsidR="00DF6E34" w:rsidRPr="000C6AF4" w:rsidRDefault="00DF6E34" w:rsidP="000C6AF4">
      <w:pPr>
        <w:spacing w:after="0"/>
        <w:rPr>
          <w:rFonts w:ascii="Linotype Syntax Com" w:eastAsia="Times New Roman" w:hAnsi="Linotype Syntax Com"/>
          <w:sz w:val="20"/>
          <w:szCs w:val="20"/>
        </w:rPr>
      </w:pPr>
    </w:p>
    <w:p w:rsidR="009F0F03" w:rsidRPr="000C6AF4" w:rsidRDefault="00C650CE" w:rsidP="000C6AF4">
      <w:pPr>
        <w:pStyle w:val="ListParagraph"/>
        <w:numPr>
          <w:ilvl w:val="0"/>
          <w:numId w:val="9"/>
        </w:numPr>
        <w:spacing w:after="0"/>
        <w:rPr>
          <w:rFonts w:ascii="Linotype Syntax Com" w:eastAsia="Times New Roman" w:hAnsi="Linotype Syntax Com"/>
          <w:sz w:val="20"/>
          <w:szCs w:val="20"/>
        </w:rPr>
      </w:pPr>
      <w:r w:rsidRPr="000C6AF4">
        <w:rPr>
          <w:rFonts w:ascii="Linotype Syntax Com" w:hAnsi="Linotype Syntax Com"/>
          <w:sz w:val="20"/>
          <w:szCs w:val="20"/>
        </w:rPr>
        <w:t xml:space="preserve">As accessed on 9/3/14 from the </w:t>
      </w:r>
      <w:r w:rsidR="0014157F" w:rsidRPr="000C6AF4">
        <w:rPr>
          <w:rFonts w:ascii="Linotype Syntax Com" w:hAnsi="Linotype Syntax Com"/>
          <w:sz w:val="20"/>
          <w:szCs w:val="20"/>
        </w:rPr>
        <w:t>Advisory on Teacher Assignment Option Education Code §44258.3</w:t>
      </w:r>
      <w:r w:rsidRPr="000C6AF4">
        <w:rPr>
          <w:rFonts w:ascii="Linotype Syntax Com" w:hAnsi="Linotype Syntax Com"/>
          <w:sz w:val="20"/>
          <w:szCs w:val="20"/>
        </w:rPr>
        <w:t xml:space="preserve"> </w:t>
      </w:r>
      <w:r w:rsidR="00DF6E34" w:rsidRPr="000C6AF4">
        <w:rPr>
          <w:rFonts w:ascii="Linotype Syntax Com" w:hAnsi="Linotype Syntax Com"/>
          <w:sz w:val="20"/>
          <w:szCs w:val="20"/>
        </w:rPr>
        <w:t>California Commission on Teacher Credentialing  Ensuring Teache</w:t>
      </w:r>
      <w:r w:rsidRPr="000C6AF4">
        <w:rPr>
          <w:rFonts w:ascii="Linotype Syntax Com" w:hAnsi="Linotype Syntax Com"/>
          <w:sz w:val="20"/>
          <w:szCs w:val="20"/>
        </w:rPr>
        <w:t xml:space="preserve">r Quality (September 2007) website at  </w:t>
      </w:r>
      <w:hyperlink r:id="rId227" w:history="1">
        <w:r w:rsidRPr="000C6AF4">
          <w:rPr>
            <w:rStyle w:val="Hyperlink"/>
            <w:rFonts w:ascii="Linotype Syntax Com" w:hAnsi="Linotype Syntax Com"/>
            <w:sz w:val="20"/>
            <w:szCs w:val="20"/>
          </w:rPr>
          <w:t>http://www.ctc.ca.gov/credentials/manuals-handbooks/Advisory-on-Teacher-Assignment.pdf</w:t>
        </w:r>
      </w:hyperlink>
      <w:r w:rsidRPr="000C6AF4">
        <w:rPr>
          <w:rFonts w:ascii="Linotype Syntax Com" w:hAnsi="Linotype Syntax Com"/>
          <w:sz w:val="20"/>
          <w:szCs w:val="20"/>
        </w:rPr>
        <w:t xml:space="preserve"> </w:t>
      </w:r>
    </w:p>
    <w:p w:rsidR="009F0F03" w:rsidRPr="000C6AF4" w:rsidRDefault="009F0F03" w:rsidP="009F0F03">
      <w:pPr>
        <w:pStyle w:val="ListParagraph"/>
        <w:rPr>
          <w:rFonts w:ascii="Linotype Syntax Com" w:eastAsia="Times New Roman" w:hAnsi="Linotype Syntax Com"/>
          <w:sz w:val="20"/>
          <w:szCs w:val="20"/>
        </w:rPr>
      </w:pPr>
    </w:p>
    <w:p w:rsidR="00AB4A6D" w:rsidRPr="000C6AF4" w:rsidRDefault="009F0F03" w:rsidP="0081122A">
      <w:pPr>
        <w:pStyle w:val="ListParagraph"/>
        <w:numPr>
          <w:ilvl w:val="0"/>
          <w:numId w:val="9"/>
        </w:numPr>
        <w:rPr>
          <w:rFonts w:ascii="Linotype Syntax Com" w:hAnsi="Linotype Syntax Com"/>
          <w:sz w:val="20"/>
          <w:szCs w:val="20"/>
        </w:rPr>
      </w:pPr>
      <w:r w:rsidRPr="000C6AF4">
        <w:rPr>
          <w:rFonts w:ascii="Linotype Syntax Com" w:hAnsi="Linotype Syntax Com"/>
          <w:sz w:val="20"/>
          <w:szCs w:val="20"/>
        </w:rPr>
        <w:t>As a</w:t>
      </w:r>
      <w:r w:rsidR="00E43169" w:rsidRPr="000C6AF4">
        <w:rPr>
          <w:rFonts w:ascii="Linotype Syntax Com" w:hAnsi="Linotype Syntax Com"/>
          <w:sz w:val="20"/>
          <w:szCs w:val="20"/>
        </w:rPr>
        <w:t xml:space="preserve">ccessed on 9/3/14 from the </w:t>
      </w:r>
      <w:r w:rsidR="00AB2C04" w:rsidRPr="000C6AF4">
        <w:rPr>
          <w:rFonts w:ascii="Linotype Syntax Com" w:hAnsi="Linotype Syntax Com"/>
          <w:sz w:val="20"/>
          <w:szCs w:val="20"/>
        </w:rPr>
        <w:t>Society of Health and Physical Educators America</w:t>
      </w:r>
      <w:r w:rsidR="00AB4A6D" w:rsidRPr="000C6AF4">
        <w:rPr>
          <w:rFonts w:ascii="Linotype Syntax Com" w:hAnsi="Linotype Syntax Com"/>
          <w:sz w:val="20"/>
          <w:szCs w:val="20"/>
        </w:rPr>
        <w:t xml:space="preserve"> [</w:t>
      </w:r>
      <w:r w:rsidR="00241C0D" w:rsidRPr="000C6AF4">
        <w:rPr>
          <w:rFonts w:ascii="Linotype Syntax Com" w:hAnsi="Linotype Syntax Com"/>
          <w:sz w:val="20"/>
          <w:szCs w:val="20"/>
        </w:rPr>
        <w:t>SHAPE America</w:t>
      </w:r>
      <w:r w:rsidR="00AB4A6D" w:rsidRPr="000C6AF4">
        <w:rPr>
          <w:rFonts w:ascii="Linotype Syntax Com" w:hAnsi="Linotype Syntax Com"/>
          <w:sz w:val="20"/>
          <w:szCs w:val="20"/>
        </w:rPr>
        <w:t>] Appropriate Instructional Practice Guidelines for Elementary/Middle/High School Physical Education</w:t>
      </w:r>
      <w:r w:rsidR="00E43169" w:rsidRPr="000C6AF4">
        <w:rPr>
          <w:rFonts w:ascii="Linotype Syntax Com" w:hAnsi="Linotype Syntax Com"/>
          <w:sz w:val="20"/>
          <w:szCs w:val="20"/>
        </w:rPr>
        <w:t xml:space="preserve"> website at </w:t>
      </w:r>
    </w:p>
    <w:p w:rsidR="00E43169" w:rsidRPr="000C6AF4" w:rsidRDefault="007272E5" w:rsidP="00E43169">
      <w:pPr>
        <w:pStyle w:val="ListParagraph"/>
        <w:rPr>
          <w:rFonts w:ascii="Linotype Syntax Com" w:hAnsi="Linotype Syntax Com"/>
          <w:color w:val="1F497D"/>
          <w:sz w:val="20"/>
          <w:szCs w:val="20"/>
        </w:rPr>
      </w:pPr>
      <w:hyperlink r:id="rId228" w:history="1">
        <w:r w:rsidR="00E43169" w:rsidRPr="000C6AF4">
          <w:rPr>
            <w:rStyle w:val="Hyperlink"/>
            <w:rFonts w:ascii="Linotype Syntax Com" w:hAnsi="Linotype Syntax Com"/>
            <w:sz w:val="20"/>
            <w:szCs w:val="20"/>
          </w:rPr>
          <w:t>http://www.shapeamerica.org/standards/guidelines/apppracticedoc.cfm</w:t>
        </w:r>
      </w:hyperlink>
    </w:p>
    <w:p w:rsidR="00E43169" w:rsidRPr="000C6AF4" w:rsidRDefault="00E43169" w:rsidP="00E43169">
      <w:pPr>
        <w:pStyle w:val="ListParagraph"/>
        <w:rPr>
          <w:rFonts w:ascii="Linotype Syntax Com" w:eastAsia="Times New Roman" w:hAnsi="Linotype Syntax Com"/>
          <w:sz w:val="20"/>
          <w:szCs w:val="20"/>
        </w:rPr>
      </w:pPr>
    </w:p>
    <w:p w:rsidR="009F0F03" w:rsidRPr="000C6AF4" w:rsidRDefault="0080074F" w:rsidP="006B595C">
      <w:pPr>
        <w:pStyle w:val="ListParagraph"/>
        <w:numPr>
          <w:ilvl w:val="0"/>
          <w:numId w:val="9"/>
        </w:numPr>
        <w:rPr>
          <w:rStyle w:val="Hyperlink"/>
          <w:rFonts w:ascii="Linotype Syntax Com" w:eastAsia="Times New Roman" w:hAnsi="Linotype Syntax Com"/>
          <w:color w:val="auto"/>
          <w:sz w:val="20"/>
          <w:szCs w:val="20"/>
          <w:u w:val="none"/>
        </w:rPr>
      </w:pPr>
      <w:r w:rsidRPr="000C6AF4">
        <w:rPr>
          <w:rFonts w:ascii="Linotype Syntax Com" w:hAnsi="Linotype Syntax Com"/>
          <w:sz w:val="20"/>
          <w:szCs w:val="20"/>
        </w:rPr>
        <w:t xml:space="preserve">As accessed on 9/3/14 from the </w:t>
      </w:r>
      <w:r w:rsidR="00AB2C04" w:rsidRPr="000C6AF4">
        <w:rPr>
          <w:rFonts w:ascii="Linotype Syntax Com" w:hAnsi="Linotype Syntax Com"/>
          <w:sz w:val="20"/>
          <w:szCs w:val="20"/>
        </w:rPr>
        <w:t>Society of Health and Physical Educators America</w:t>
      </w:r>
      <w:r w:rsidRPr="000C6AF4">
        <w:rPr>
          <w:rFonts w:ascii="Linotype Syntax Com" w:hAnsi="Linotype Syntax Com"/>
          <w:sz w:val="20"/>
          <w:szCs w:val="20"/>
        </w:rPr>
        <w:t xml:space="preserve"> [</w:t>
      </w:r>
      <w:r w:rsidR="00241C0D" w:rsidRPr="000C6AF4">
        <w:rPr>
          <w:rFonts w:ascii="Linotype Syntax Com" w:hAnsi="Linotype Syntax Com"/>
          <w:sz w:val="20"/>
          <w:szCs w:val="20"/>
        </w:rPr>
        <w:t>SHAPE America</w:t>
      </w:r>
      <w:r w:rsidRPr="000C6AF4">
        <w:rPr>
          <w:rFonts w:ascii="Linotype Syntax Com" w:hAnsi="Linotype Syntax Com"/>
          <w:sz w:val="20"/>
          <w:szCs w:val="20"/>
        </w:rPr>
        <w:t xml:space="preserve">] Teaching Large Class Sizes in Physical Education Guidelines and Strategies website at </w:t>
      </w:r>
      <w:hyperlink r:id="rId229" w:history="1">
        <w:r w:rsidR="006B595C" w:rsidRPr="000C6AF4">
          <w:rPr>
            <w:rStyle w:val="Hyperlink"/>
            <w:rFonts w:ascii="Linotype Syntax Com" w:hAnsi="Linotype Syntax Com"/>
            <w:sz w:val="20"/>
            <w:szCs w:val="20"/>
          </w:rPr>
          <w:t>http://www.shapeamerica.org/publications/resources/teachingtools/qualitype/loader.cfm?csModule=security/getfile&amp;pageid=5340</w:t>
        </w:r>
      </w:hyperlink>
      <w:r w:rsidR="006B595C" w:rsidRPr="000C6AF4">
        <w:rPr>
          <w:rStyle w:val="Hyperlink"/>
          <w:rFonts w:ascii="Linotype Syntax Com" w:hAnsi="Linotype Syntax Com"/>
          <w:sz w:val="20"/>
          <w:szCs w:val="20"/>
        </w:rPr>
        <w:t xml:space="preserve"> </w:t>
      </w:r>
    </w:p>
    <w:p w:rsidR="006B595C" w:rsidRPr="000C6AF4" w:rsidRDefault="006B595C" w:rsidP="009F0F03">
      <w:pPr>
        <w:pStyle w:val="ListParagraph"/>
        <w:rPr>
          <w:rFonts w:ascii="Linotype Syntax Com" w:eastAsia="Times New Roman" w:hAnsi="Linotype Syntax Com"/>
          <w:sz w:val="20"/>
          <w:szCs w:val="20"/>
        </w:rPr>
      </w:pPr>
    </w:p>
    <w:p w:rsidR="00BD6F9B" w:rsidRPr="000C6AF4" w:rsidRDefault="00BD6F9B" w:rsidP="001A6EE3">
      <w:pPr>
        <w:pStyle w:val="ListParagraph"/>
        <w:numPr>
          <w:ilvl w:val="0"/>
          <w:numId w:val="9"/>
        </w:numPr>
        <w:rPr>
          <w:rFonts w:ascii="Linotype Syntax Com" w:hAnsi="Linotype Syntax Com"/>
          <w:sz w:val="20"/>
          <w:szCs w:val="20"/>
        </w:rPr>
      </w:pPr>
      <w:r w:rsidRPr="000C6AF4">
        <w:rPr>
          <w:rFonts w:ascii="Linotype Syntax Com" w:hAnsi="Linotype Syntax Com"/>
          <w:sz w:val="20"/>
          <w:szCs w:val="20"/>
        </w:rPr>
        <w:t xml:space="preserve">Centers for Disease Control and Prevention. </w:t>
      </w:r>
      <w:r w:rsidRPr="000C6AF4">
        <w:rPr>
          <w:rFonts w:ascii="Linotype Syntax Com" w:hAnsi="Linotype Syntax Com"/>
          <w:i/>
          <w:iCs/>
          <w:sz w:val="20"/>
          <w:szCs w:val="20"/>
        </w:rPr>
        <w:t xml:space="preserve">Comprehensive School Physical Activity Programs: A Guide for Schools. </w:t>
      </w:r>
      <w:r w:rsidRPr="000C6AF4">
        <w:rPr>
          <w:rFonts w:ascii="Linotype Syntax Com" w:hAnsi="Linotype Syntax Com"/>
          <w:sz w:val="20"/>
          <w:szCs w:val="20"/>
        </w:rPr>
        <w:t>Atlanta, GA: U.S. Department of Health and Human Services; 2013</w:t>
      </w:r>
    </w:p>
    <w:p w:rsidR="00193D0A" w:rsidRPr="00193D0A" w:rsidRDefault="00193D0A" w:rsidP="00193D0A">
      <w:pPr>
        <w:pStyle w:val="ListParagraph"/>
        <w:rPr>
          <w:rFonts w:ascii="Linotype Syntax Com" w:hAnsi="Linotype Syntax Com"/>
          <w:sz w:val="20"/>
          <w:szCs w:val="20"/>
        </w:rPr>
      </w:pPr>
    </w:p>
    <w:p w:rsidR="00193D0A" w:rsidRDefault="00193D0A" w:rsidP="00193D0A">
      <w:pPr>
        <w:pStyle w:val="ListParagraph"/>
        <w:numPr>
          <w:ilvl w:val="0"/>
          <w:numId w:val="9"/>
        </w:numPr>
        <w:rPr>
          <w:rFonts w:ascii="Linotype Syntax Com" w:hAnsi="Linotype Syntax Com"/>
          <w:sz w:val="20"/>
          <w:szCs w:val="20"/>
        </w:rPr>
      </w:pPr>
      <w:r>
        <w:rPr>
          <w:rFonts w:ascii="Linotype Syntax Com" w:hAnsi="Linotype Syntax Com"/>
          <w:sz w:val="20"/>
          <w:szCs w:val="20"/>
        </w:rPr>
        <w:t>As accessed on 1/28/15</w:t>
      </w:r>
      <w:r w:rsidRPr="00193D0A">
        <w:t xml:space="preserve"> </w:t>
      </w:r>
      <w:r w:rsidRPr="00193D0A">
        <w:rPr>
          <w:rFonts w:ascii="Linotype Syntax Com" w:hAnsi="Linotype Syntax Com"/>
          <w:sz w:val="20"/>
          <w:szCs w:val="20"/>
        </w:rPr>
        <w:t>from the Los Angeles Unified School District Policy Bulletin</w:t>
      </w:r>
      <w:r>
        <w:rPr>
          <w:rFonts w:ascii="Linotype Syntax Com" w:hAnsi="Linotype Syntax Com"/>
          <w:sz w:val="20"/>
          <w:szCs w:val="20"/>
        </w:rPr>
        <w:t xml:space="preserve"> (3970.0) website at </w:t>
      </w:r>
      <w:hyperlink r:id="rId230" w:history="1">
        <w:r w:rsidR="00BD705B" w:rsidRPr="00FA7561">
          <w:rPr>
            <w:rStyle w:val="Hyperlink"/>
            <w:rFonts w:ascii="Linotype Syntax Com" w:hAnsi="Linotype Syntax Com"/>
            <w:sz w:val="20"/>
            <w:szCs w:val="20"/>
          </w:rPr>
          <w:t>http://notebook.lausd.net/pls/ptl/docs/PAGE/CA_LAUSD/FLDR_ORGANIZATIONS/FLDR_INSTRUCTIONAL_SVCS/FITNESSGRAM%20ADMINISTRATOR%20CHECKLIST.PDF</w:t>
        </w:r>
      </w:hyperlink>
      <w:r w:rsidR="00BD705B">
        <w:rPr>
          <w:rFonts w:ascii="Linotype Syntax Com" w:hAnsi="Linotype Syntax Com"/>
          <w:sz w:val="20"/>
          <w:szCs w:val="20"/>
        </w:rPr>
        <w:t xml:space="preserve"> </w:t>
      </w:r>
    </w:p>
    <w:p w:rsidR="00BD705B" w:rsidRPr="00BD705B" w:rsidRDefault="00BD705B" w:rsidP="00BD705B">
      <w:pPr>
        <w:pStyle w:val="ListParagraph"/>
        <w:rPr>
          <w:rFonts w:ascii="Linotype Syntax Com" w:hAnsi="Linotype Syntax Com"/>
          <w:sz w:val="20"/>
          <w:szCs w:val="20"/>
        </w:rPr>
      </w:pPr>
    </w:p>
    <w:p w:rsidR="00BD705B" w:rsidRDefault="00BD705B" w:rsidP="00BD705B">
      <w:pPr>
        <w:pStyle w:val="ListParagraph"/>
        <w:numPr>
          <w:ilvl w:val="0"/>
          <w:numId w:val="9"/>
        </w:numPr>
        <w:rPr>
          <w:rFonts w:ascii="Linotype Syntax Com" w:hAnsi="Linotype Syntax Com"/>
          <w:sz w:val="20"/>
          <w:szCs w:val="20"/>
        </w:rPr>
      </w:pPr>
      <w:r w:rsidRPr="00BD705B">
        <w:rPr>
          <w:rFonts w:ascii="Linotype Syntax Com" w:hAnsi="Linotype Syntax Com"/>
          <w:sz w:val="20"/>
          <w:szCs w:val="20"/>
        </w:rPr>
        <w:t>As accessed on 1/28/15 from the Los Angeles Unified School District</w:t>
      </w:r>
      <w:r>
        <w:rPr>
          <w:rFonts w:ascii="Linotype Syntax Com" w:hAnsi="Linotype Syntax Com"/>
          <w:sz w:val="20"/>
          <w:szCs w:val="20"/>
        </w:rPr>
        <w:t xml:space="preserve"> website (Memorandum 6232.1) at  </w:t>
      </w:r>
      <w:hyperlink r:id="rId231" w:history="1">
        <w:r w:rsidRPr="00FA7561">
          <w:rPr>
            <w:rStyle w:val="Hyperlink"/>
            <w:rFonts w:ascii="Linotype Syntax Com" w:hAnsi="Linotype Syntax Com"/>
            <w:sz w:val="20"/>
            <w:szCs w:val="20"/>
          </w:rPr>
          <w:t>http://btb.lausd.net/Portals/0/PDFs/ELibrary/6232-1/MEM-6232%201%20Summer%20School%202014%203-7-14%20ALL.pdf</w:t>
        </w:r>
      </w:hyperlink>
      <w:r>
        <w:rPr>
          <w:rFonts w:ascii="Linotype Syntax Com" w:hAnsi="Linotype Syntax Com"/>
          <w:sz w:val="20"/>
          <w:szCs w:val="20"/>
        </w:rPr>
        <w:t xml:space="preserve"> </w:t>
      </w:r>
    </w:p>
    <w:p w:rsidR="00FD7D69" w:rsidRPr="00FD7D69" w:rsidRDefault="00FD7D69" w:rsidP="00FD7D69">
      <w:pPr>
        <w:pStyle w:val="ListParagraph"/>
        <w:rPr>
          <w:rFonts w:ascii="Linotype Syntax Com" w:hAnsi="Linotype Syntax Com"/>
          <w:sz w:val="20"/>
          <w:szCs w:val="20"/>
        </w:rPr>
      </w:pPr>
    </w:p>
    <w:p w:rsidR="00FD7D69" w:rsidRDefault="00193D0A" w:rsidP="00FD7D69">
      <w:pPr>
        <w:pStyle w:val="ListParagraph"/>
        <w:numPr>
          <w:ilvl w:val="0"/>
          <w:numId w:val="9"/>
        </w:numPr>
        <w:rPr>
          <w:rFonts w:ascii="Linotype Syntax Com" w:hAnsi="Linotype Syntax Com"/>
          <w:sz w:val="20"/>
          <w:szCs w:val="20"/>
        </w:rPr>
      </w:pPr>
      <w:r>
        <w:rPr>
          <w:rFonts w:ascii="Linotype Syntax Com" w:hAnsi="Linotype Syntax Com"/>
          <w:sz w:val="20"/>
          <w:szCs w:val="20"/>
        </w:rPr>
        <w:t>As accessed on 1/26/15</w:t>
      </w:r>
      <w:r w:rsidR="00FD7D69">
        <w:rPr>
          <w:rFonts w:ascii="Linotype Syntax Com" w:hAnsi="Linotype Syntax Com"/>
          <w:sz w:val="20"/>
          <w:szCs w:val="20"/>
        </w:rPr>
        <w:t xml:space="preserve"> from Centers for Disease Control and Prevention: Building a Healthier Future through School Health Programs website at </w:t>
      </w:r>
      <w:hyperlink r:id="rId232" w:history="1">
        <w:r w:rsidR="00FD7D69" w:rsidRPr="00BE356E">
          <w:rPr>
            <w:rStyle w:val="Hyperlink"/>
            <w:rFonts w:ascii="Linotype Syntax Com" w:hAnsi="Linotype Syntax Com"/>
            <w:sz w:val="20"/>
            <w:szCs w:val="20"/>
          </w:rPr>
          <w:t>http://www.cdc.gov/healthyyouth/publications/pdf/PP-Ch9.pdf</w:t>
        </w:r>
      </w:hyperlink>
      <w:r w:rsidR="00FD7D69">
        <w:rPr>
          <w:rFonts w:ascii="Linotype Syntax Com" w:hAnsi="Linotype Syntax Com"/>
          <w:sz w:val="20"/>
          <w:szCs w:val="20"/>
        </w:rPr>
        <w:t xml:space="preserve">  </w:t>
      </w:r>
    </w:p>
    <w:p w:rsidR="00366918" w:rsidRPr="00366918" w:rsidRDefault="00366918" w:rsidP="00366918">
      <w:pPr>
        <w:pStyle w:val="ListParagraph"/>
        <w:rPr>
          <w:rFonts w:ascii="Linotype Syntax Com" w:hAnsi="Linotype Syntax Com"/>
          <w:sz w:val="20"/>
          <w:szCs w:val="20"/>
        </w:rPr>
      </w:pPr>
    </w:p>
    <w:p w:rsidR="00366918" w:rsidRDefault="00193D0A" w:rsidP="00366918">
      <w:pPr>
        <w:pStyle w:val="ListParagraph"/>
        <w:numPr>
          <w:ilvl w:val="0"/>
          <w:numId w:val="9"/>
        </w:numPr>
        <w:rPr>
          <w:rFonts w:ascii="Linotype Syntax Com" w:hAnsi="Linotype Syntax Com"/>
          <w:sz w:val="20"/>
          <w:szCs w:val="20"/>
        </w:rPr>
      </w:pPr>
      <w:r>
        <w:rPr>
          <w:rFonts w:ascii="Linotype Syntax Com" w:hAnsi="Linotype Syntax Com"/>
          <w:sz w:val="20"/>
          <w:szCs w:val="20"/>
        </w:rPr>
        <w:t>As access on 1/26/15</w:t>
      </w:r>
      <w:r w:rsidR="00366918">
        <w:rPr>
          <w:rFonts w:ascii="Linotype Syntax Com" w:hAnsi="Linotype Syntax Com"/>
          <w:sz w:val="20"/>
          <w:szCs w:val="20"/>
        </w:rPr>
        <w:t xml:space="preserve"> from California Department of Education (CDE): </w:t>
      </w:r>
      <w:r w:rsidR="00366918" w:rsidRPr="00366918">
        <w:rPr>
          <w:rFonts w:ascii="Linotype Syntax Com" w:hAnsi="Linotype Syntax Com"/>
          <w:sz w:val="20"/>
          <w:szCs w:val="20"/>
        </w:rPr>
        <w:t>2014 – 15 FITNESSGRAM Performance Standards Charts</w:t>
      </w:r>
      <w:r w:rsidR="00366918">
        <w:rPr>
          <w:rFonts w:ascii="Linotype Syntax Com" w:hAnsi="Linotype Syntax Com"/>
          <w:sz w:val="20"/>
          <w:szCs w:val="20"/>
        </w:rPr>
        <w:t xml:space="preserve"> website at </w:t>
      </w:r>
      <w:hyperlink r:id="rId233" w:history="1">
        <w:r w:rsidR="00366918" w:rsidRPr="00BE356E">
          <w:rPr>
            <w:rStyle w:val="Hyperlink"/>
            <w:rFonts w:ascii="Linotype Syntax Com" w:hAnsi="Linotype Syntax Com"/>
            <w:sz w:val="20"/>
            <w:szCs w:val="20"/>
          </w:rPr>
          <w:t>http://www.cde.ca.gov/ta/tg/pf/documents/pft14hfzstd.pdf</w:t>
        </w:r>
      </w:hyperlink>
      <w:r w:rsidR="00366918">
        <w:rPr>
          <w:rFonts w:ascii="Linotype Syntax Com" w:hAnsi="Linotype Syntax Com"/>
          <w:sz w:val="20"/>
          <w:szCs w:val="20"/>
        </w:rPr>
        <w:t xml:space="preserve"> </w:t>
      </w:r>
    </w:p>
    <w:p w:rsidR="00BD6F9B" w:rsidRPr="00BD6F9B" w:rsidRDefault="00BD6F9B" w:rsidP="00BD6F9B">
      <w:pPr>
        <w:pStyle w:val="ListParagraph"/>
        <w:rPr>
          <w:rFonts w:ascii="Linotype Syntax Com" w:hAnsi="Linotype Syntax Com"/>
          <w:sz w:val="20"/>
          <w:szCs w:val="20"/>
        </w:rPr>
      </w:pPr>
    </w:p>
    <w:p w:rsidR="00B859F5" w:rsidRDefault="007D63F3" w:rsidP="0081122A">
      <w:pPr>
        <w:pStyle w:val="ListParagraph"/>
        <w:numPr>
          <w:ilvl w:val="0"/>
          <w:numId w:val="9"/>
        </w:numPr>
        <w:rPr>
          <w:rFonts w:ascii="Linotype Syntax Com" w:hAnsi="Linotype Syntax Com"/>
          <w:sz w:val="20"/>
          <w:szCs w:val="20"/>
        </w:rPr>
      </w:pPr>
      <w:r w:rsidRPr="00875A6D">
        <w:rPr>
          <w:rFonts w:ascii="Linotype Syntax Com" w:hAnsi="Linotype Syntax Com"/>
          <w:sz w:val="20"/>
          <w:szCs w:val="20"/>
        </w:rPr>
        <w:t xml:space="preserve">As accessed on 9/3/14 from the </w:t>
      </w:r>
      <w:r w:rsidR="00241C0D" w:rsidRPr="00875A6D">
        <w:rPr>
          <w:rFonts w:ascii="Linotype Syntax Com" w:hAnsi="Linotype Syntax Com"/>
          <w:sz w:val="20"/>
          <w:szCs w:val="20"/>
        </w:rPr>
        <w:t>SHAPE America</w:t>
      </w:r>
      <w:r w:rsidR="00C11448" w:rsidRPr="00875A6D">
        <w:rPr>
          <w:rFonts w:ascii="Linotype Syntax Com" w:hAnsi="Linotype Syntax Com"/>
          <w:sz w:val="20"/>
          <w:szCs w:val="20"/>
        </w:rPr>
        <w:t xml:space="preserve"> Position Statement: Initial Guidelines for </w:t>
      </w:r>
      <w:r w:rsidR="00914F4F" w:rsidRPr="00875A6D">
        <w:rPr>
          <w:rFonts w:ascii="Linotype Syntax Com" w:hAnsi="Linotype Syntax Com"/>
          <w:sz w:val="20"/>
          <w:szCs w:val="20"/>
        </w:rPr>
        <w:t xml:space="preserve">Online </w:t>
      </w:r>
      <w:r w:rsidR="00C11448" w:rsidRPr="00875A6D">
        <w:rPr>
          <w:rFonts w:ascii="Linotype Syntax Com" w:hAnsi="Linotype Syntax Com"/>
          <w:sz w:val="20"/>
          <w:szCs w:val="20"/>
        </w:rPr>
        <w:t xml:space="preserve">Physical Education </w:t>
      </w:r>
      <w:r w:rsidR="00875A6D">
        <w:rPr>
          <w:rFonts w:ascii="Linotype Syntax Com" w:hAnsi="Linotype Syntax Com"/>
          <w:sz w:val="20"/>
          <w:szCs w:val="20"/>
        </w:rPr>
        <w:t xml:space="preserve">website at </w:t>
      </w:r>
      <w:hyperlink r:id="rId234" w:history="1">
        <w:r w:rsidR="001A6EE3" w:rsidRPr="00875A6D">
          <w:rPr>
            <w:rStyle w:val="Hyperlink"/>
            <w:rFonts w:ascii="Linotype Syntax Com" w:hAnsi="Linotype Syntax Com"/>
            <w:sz w:val="20"/>
            <w:szCs w:val="20"/>
          </w:rPr>
          <w:t>http://www.shapeamerica.org/advocacy/positionstatements/pe/loader.cfm?csModule=security/getfile&amp;pageid=4678</w:t>
        </w:r>
      </w:hyperlink>
      <w:r w:rsidR="00875A6D">
        <w:rPr>
          <w:rFonts w:ascii="Linotype Syntax Com" w:hAnsi="Linotype Syntax Com"/>
          <w:sz w:val="20"/>
          <w:szCs w:val="20"/>
        </w:rPr>
        <w:t xml:space="preserve"> </w:t>
      </w:r>
    </w:p>
    <w:p w:rsidR="00FF7970" w:rsidRPr="00FF7970" w:rsidRDefault="00FF7970" w:rsidP="00FF7970">
      <w:pPr>
        <w:pStyle w:val="ListParagraph"/>
        <w:rPr>
          <w:rFonts w:ascii="Linotype Syntax Com" w:hAnsi="Linotype Syntax Com"/>
          <w:sz w:val="20"/>
          <w:szCs w:val="20"/>
        </w:rPr>
      </w:pPr>
    </w:p>
    <w:p w:rsidR="00FF7970" w:rsidRDefault="00FF7970" w:rsidP="00FF7970">
      <w:pPr>
        <w:pStyle w:val="ListParagraph"/>
        <w:rPr>
          <w:rFonts w:ascii="Linotype Syntax Com" w:hAnsi="Linotype Syntax Com"/>
          <w:sz w:val="20"/>
          <w:szCs w:val="20"/>
        </w:rPr>
      </w:pPr>
    </w:p>
    <w:p w:rsidR="00717284" w:rsidRPr="00FF7970" w:rsidRDefault="00717284" w:rsidP="00FF7970">
      <w:pPr>
        <w:pStyle w:val="ListParagraph"/>
        <w:rPr>
          <w:rFonts w:ascii="Linotype Syntax Com" w:hAnsi="Linotype Syntax Com"/>
          <w:sz w:val="20"/>
          <w:szCs w:val="20"/>
        </w:rPr>
      </w:pPr>
    </w:p>
    <w:p w:rsidR="007874D6" w:rsidRPr="007874D6" w:rsidRDefault="007874D6" w:rsidP="0081122A">
      <w:pPr>
        <w:rPr>
          <w:rFonts w:ascii="Linotype Syntax Com" w:hAnsi="Linotype Syntax Com"/>
          <w:b/>
          <w:color w:val="59889F"/>
          <w:sz w:val="24"/>
          <w:szCs w:val="28"/>
        </w:rPr>
      </w:pPr>
      <w:r w:rsidRPr="007874D6">
        <w:rPr>
          <w:rFonts w:ascii="Linotype Syntax Com" w:hAnsi="Linotype Syntax Com"/>
          <w:b/>
          <w:color w:val="59889F"/>
          <w:sz w:val="24"/>
          <w:szCs w:val="28"/>
        </w:rPr>
        <w:t>Acknowledgments</w:t>
      </w:r>
    </w:p>
    <w:p w:rsidR="00C9015F" w:rsidRDefault="007874D6" w:rsidP="00B859F5">
      <w:pPr>
        <w:tabs>
          <w:tab w:val="left" w:pos="90"/>
        </w:tabs>
        <w:spacing w:after="0" w:line="240" w:lineRule="auto"/>
        <w:rPr>
          <w:rFonts w:ascii="Linotype Syntax Com Light" w:hAnsi="Linotype Syntax Com Light"/>
          <w:sz w:val="20"/>
        </w:rPr>
      </w:pPr>
      <w:r w:rsidRPr="007874D6">
        <w:rPr>
          <w:rFonts w:ascii="Linotype Syntax Com Light" w:hAnsi="Linotype Syntax Com Light"/>
          <w:sz w:val="20"/>
        </w:rPr>
        <w:t xml:space="preserve">This document was funded by the </w:t>
      </w:r>
      <w:r w:rsidR="00AE5C81">
        <w:rPr>
          <w:rFonts w:ascii="Linotype Syntax Com Light" w:hAnsi="Linotype Syntax Com Light"/>
          <w:sz w:val="20"/>
        </w:rPr>
        <w:t xml:space="preserve">Centers for Disease Control and Prevention’s </w:t>
      </w:r>
      <w:r w:rsidRPr="007874D6">
        <w:rPr>
          <w:rFonts w:ascii="Linotype Syntax Com Light" w:hAnsi="Linotype Syntax Com Light"/>
          <w:sz w:val="20"/>
        </w:rPr>
        <w:t xml:space="preserve">Community Transformation Grant </w:t>
      </w:r>
      <w:r w:rsidR="00AE5C81">
        <w:rPr>
          <w:rFonts w:ascii="Linotype Syntax Com Light" w:hAnsi="Linotype Syntax Com Light"/>
          <w:sz w:val="20"/>
        </w:rPr>
        <w:t xml:space="preserve">through the Los Angeles County Department of Public Health. </w:t>
      </w:r>
      <w:r w:rsidR="00B859F5">
        <w:rPr>
          <w:rFonts w:ascii="Linotype Syntax Com Light" w:hAnsi="Linotype Syntax Com Light"/>
          <w:sz w:val="20"/>
        </w:rPr>
        <w:t xml:space="preserve">This action plan was developed directly from the </w:t>
      </w:r>
      <w:hyperlink r:id="rId235" w:history="1">
        <w:r w:rsidR="00B859F5" w:rsidRPr="00D91822">
          <w:rPr>
            <w:rStyle w:val="Hyperlink"/>
            <w:rFonts w:ascii="Linotype Syntax Com Light" w:hAnsi="Linotype Syntax Com Light"/>
            <w:i/>
            <w:sz w:val="20"/>
            <w:szCs w:val="20"/>
          </w:rPr>
          <w:t>California Physical Education Self-Assessment Checklist (K-12</w:t>
        </w:r>
        <w:r w:rsidR="00B859F5">
          <w:rPr>
            <w:rStyle w:val="Hyperlink"/>
            <w:rFonts w:ascii="Linotype Syntax Com Light" w:hAnsi="Linotype Syntax Com Light"/>
            <w:i/>
            <w:sz w:val="20"/>
            <w:szCs w:val="20"/>
          </w:rPr>
          <w:t>.</w:t>
        </w:r>
        <w:r w:rsidR="00B859F5" w:rsidRPr="00D91822">
          <w:rPr>
            <w:rStyle w:val="Hyperlink"/>
            <w:rFonts w:ascii="Linotype Syntax Com Light" w:hAnsi="Linotype Syntax Com Light"/>
            <w:i/>
            <w:sz w:val="20"/>
            <w:szCs w:val="20"/>
          </w:rPr>
          <w:t>)</w:t>
        </w:r>
      </w:hyperlink>
      <w:r w:rsidR="00B859F5">
        <w:rPr>
          <w:rFonts w:ascii="Linotype Syntax Com Light" w:hAnsi="Linotype Syntax Com Light"/>
          <w:sz w:val="20"/>
        </w:rPr>
        <w:t xml:space="preserve"> </w:t>
      </w:r>
    </w:p>
    <w:p w:rsidR="00376656" w:rsidRDefault="00376656" w:rsidP="00B859F5">
      <w:pPr>
        <w:tabs>
          <w:tab w:val="left" w:pos="90"/>
        </w:tabs>
        <w:spacing w:after="0" w:line="240" w:lineRule="auto"/>
        <w:rPr>
          <w:rFonts w:ascii="Linotype Syntax Com Light" w:hAnsi="Linotype Syntax Com Light"/>
          <w:sz w:val="20"/>
        </w:rPr>
      </w:pPr>
    </w:p>
    <w:p w:rsidR="00376656" w:rsidRPr="003D4BE8" w:rsidRDefault="00376656" w:rsidP="00376656">
      <w:pPr>
        <w:tabs>
          <w:tab w:val="left" w:pos="90"/>
        </w:tabs>
        <w:spacing w:after="0" w:line="240" w:lineRule="auto"/>
        <w:rPr>
          <w:rFonts w:ascii="Linotype Syntax Com Light" w:hAnsi="Linotype Syntax Com Light"/>
          <w:sz w:val="20"/>
        </w:rPr>
      </w:pPr>
      <w:r w:rsidRPr="00F54A9B">
        <w:rPr>
          <w:rFonts w:ascii="Linotype Syntax Com Light" w:hAnsi="Linotype Syntax Com Light"/>
          <w:sz w:val="20"/>
        </w:rPr>
        <w:t xml:space="preserve">The work of The City Project on this action plan is made possible in part </w:t>
      </w:r>
      <w:r w:rsidR="00EF63BA" w:rsidRPr="00F54A9B">
        <w:rPr>
          <w:rFonts w:ascii="Linotype Syntax Com Light" w:hAnsi="Linotype Syntax Com Light"/>
          <w:sz w:val="20"/>
        </w:rPr>
        <w:t xml:space="preserve">by The California Endowment, </w:t>
      </w:r>
      <w:proofErr w:type="spellStart"/>
      <w:r w:rsidRPr="00F54A9B">
        <w:rPr>
          <w:rFonts w:ascii="Linotype Syntax Com Light" w:hAnsi="Linotype Syntax Com Light"/>
          <w:sz w:val="20"/>
        </w:rPr>
        <w:t>Rosalinde</w:t>
      </w:r>
      <w:proofErr w:type="spellEnd"/>
      <w:r w:rsidRPr="00F54A9B">
        <w:rPr>
          <w:rFonts w:ascii="Linotype Syntax Com Light" w:hAnsi="Linotype Syntax Com Light"/>
          <w:sz w:val="20"/>
        </w:rPr>
        <w:t xml:space="preserve"> and Arthur Gilbert Foundation</w:t>
      </w:r>
      <w:r w:rsidR="00EF63BA" w:rsidRPr="00F54A9B">
        <w:rPr>
          <w:rFonts w:ascii="Linotype Syntax Com Light" w:hAnsi="Linotype Syntax Com Light"/>
          <w:sz w:val="20"/>
        </w:rPr>
        <w:t>, and</w:t>
      </w:r>
      <w:r w:rsidRPr="00F54A9B">
        <w:rPr>
          <w:rFonts w:ascii="Linotype Syntax Com Light" w:hAnsi="Linotype Syntax Com Light"/>
          <w:sz w:val="20"/>
        </w:rPr>
        <w:t> NIH-NIMHD grant U54MD007598 (formerly U54RR026138) and CDU-AXIS, Grant# U54MD007598 from NIMHD.</w:t>
      </w:r>
    </w:p>
    <w:p w:rsidR="00376656" w:rsidRDefault="00376656" w:rsidP="00B859F5">
      <w:pPr>
        <w:tabs>
          <w:tab w:val="left" w:pos="90"/>
        </w:tabs>
        <w:spacing w:after="0" w:line="240" w:lineRule="auto"/>
        <w:rPr>
          <w:rFonts w:ascii="Linotype Syntax Com Light" w:hAnsi="Linotype Syntax Com Light"/>
          <w:sz w:val="20"/>
        </w:rPr>
      </w:pPr>
    </w:p>
    <w:p w:rsidR="009B0083" w:rsidRPr="009B0083" w:rsidRDefault="009B0083" w:rsidP="009B0083">
      <w:pPr>
        <w:spacing w:after="120"/>
        <w:rPr>
          <w:rFonts w:ascii="Linotype Syntax Com Light" w:hAnsi="Linotype Syntax Com Light"/>
          <w:color w:val="2F2F2F"/>
          <w:sz w:val="20"/>
          <w:szCs w:val="20"/>
        </w:rPr>
      </w:pPr>
    </w:p>
    <w:sectPr w:rsidR="009B0083" w:rsidRPr="009B0083" w:rsidSect="005F2912">
      <w:headerReference w:type="default" r:id="rId236"/>
      <w:footerReference w:type="default" r:id="rId237"/>
      <w:pgSz w:w="15840" w:h="12240" w:orient="landscape"/>
      <w:pgMar w:top="720" w:right="1152" w:bottom="1170" w:left="1152" w:header="720" w:footer="91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36" w:rsidRDefault="005E6036" w:rsidP="00D675ED">
      <w:pPr>
        <w:spacing w:after="0" w:line="240" w:lineRule="auto"/>
      </w:pPr>
      <w:r>
        <w:separator/>
      </w:r>
    </w:p>
  </w:endnote>
  <w:endnote w:type="continuationSeparator" w:id="0">
    <w:p w:rsidR="005E6036" w:rsidRDefault="005E6036" w:rsidP="00D6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inotype Syntax Com Light">
    <w:altName w:val="Corbel"/>
    <w:charset w:val="00"/>
    <w:family w:val="swiss"/>
    <w:pitch w:val="variable"/>
    <w:sig w:usb0="00000001"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inotype Syntax Com">
    <w:altName w:val="Arial"/>
    <w:charset w:val="00"/>
    <w:family w:val="swiss"/>
    <w:pitch w:val="variable"/>
    <w:sig w:usb0="00000001" w:usb1="5000204A" w:usb2="00000000" w:usb3="00000000" w:csb0="0000009F" w:csb1="00000000"/>
  </w:font>
  <w:font w:name="Linotype Syntax">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36" w:rsidRPr="00615AEC" w:rsidRDefault="005E6036" w:rsidP="00CA2284">
    <w:pPr>
      <w:pStyle w:val="Footer"/>
      <w:tabs>
        <w:tab w:val="clear" w:pos="9360"/>
        <w:tab w:val="right" w:pos="10080"/>
      </w:tabs>
      <w:rPr>
        <w:b/>
        <w:color w:val="002060"/>
        <w:sz w:val="4"/>
      </w:rPr>
    </w:pPr>
  </w:p>
  <w:p w:rsidR="005E6036" w:rsidRPr="00B279EC" w:rsidRDefault="005E6036" w:rsidP="00B279EC">
    <w:pPr>
      <w:pStyle w:val="Footer"/>
      <w:tabs>
        <w:tab w:val="clear" w:pos="9360"/>
        <w:tab w:val="left" w:pos="12240"/>
      </w:tabs>
      <w:spacing w:before="120"/>
      <w:rPr>
        <w:rFonts w:ascii="Linotype Syntax Com" w:hAnsi="Linotype Syntax Com"/>
        <w:color w:val="5F5F5F"/>
        <w:sz w:val="16"/>
      </w:rPr>
    </w:pPr>
    <w:r w:rsidRPr="00CA0533">
      <w:rPr>
        <w:rFonts w:ascii="Linotype Syntax Com" w:hAnsi="Linotype Syntax Com"/>
        <w:noProof/>
        <w:color w:val="5F5F5F"/>
        <w:sz w:val="17"/>
        <w:szCs w:val="17"/>
      </w:rPr>
      <mc:AlternateContent>
        <mc:Choice Requires="wps">
          <w:drawing>
            <wp:anchor distT="0" distB="0" distL="114300" distR="114300" simplePos="0" relativeHeight="251657216" behindDoc="0" locked="0" layoutInCell="1" allowOverlap="1" wp14:anchorId="612AF383" wp14:editId="47CCCD4B">
              <wp:simplePos x="0" y="0"/>
              <wp:positionH relativeFrom="margin">
                <wp:align>center</wp:align>
              </wp:positionH>
              <wp:positionV relativeFrom="paragraph">
                <wp:posOffset>45085</wp:posOffset>
              </wp:positionV>
              <wp:extent cx="8686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686800" cy="0"/>
                      </a:xfrm>
                      <a:prstGeom prst="line">
                        <a:avLst/>
                      </a:prstGeom>
                      <a:ln w="19050">
                        <a:solidFill>
                          <a:srgbClr val="5988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5pt" to="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" strokecolor="#59889f" strokeweight="1.5pt">
              <w10:wrap anchorx="margin"/>
            </v:line>
          </w:pict>
        </mc:Fallback>
      </mc:AlternateContent>
    </w:r>
    <w:r w:rsidRPr="00B279EC">
      <w:rPr>
        <w:rFonts w:ascii="Linotype Syntax Com" w:hAnsi="Linotype Syntax Com"/>
        <w:color w:val="5F5F5F"/>
        <w:sz w:val="16"/>
      </w:rPr>
      <w:tab/>
    </w:r>
    <w:r w:rsidRPr="00B279EC">
      <w:rPr>
        <w:rFonts w:ascii="Linotype Syntax Com" w:hAnsi="Linotype Syntax Com"/>
        <w:color w:val="5F5F5F"/>
        <w:sz w:val="16"/>
      </w:rPr>
      <w:tab/>
    </w:r>
    <w:r w:rsidR="00233CE1">
      <w:rPr>
        <w:rFonts w:ascii="Linotype Syntax Com" w:hAnsi="Linotype Syntax Com"/>
        <w:sz w:val="16"/>
      </w:rPr>
      <w:t>3/3/</w:t>
    </w:r>
    <w:r>
      <w:rPr>
        <w:rFonts w:ascii="Linotype Syntax Com" w:hAnsi="Linotype Syntax Com"/>
        <w:sz w:val="16"/>
      </w:rPr>
      <w:t>2015</w:t>
    </w:r>
  </w:p>
  <w:p w:rsidR="005E6036" w:rsidRPr="00CA0533" w:rsidRDefault="005E6036" w:rsidP="00B279EC">
    <w:pPr>
      <w:pStyle w:val="Footer"/>
      <w:tabs>
        <w:tab w:val="clear" w:pos="9360"/>
        <w:tab w:val="right" w:pos="13500"/>
      </w:tabs>
      <w:rPr>
        <w:rFonts w:ascii="Linotype Syntax Com" w:hAnsi="Linotype Syntax Com"/>
        <w:color w:val="5F5F5F"/>
        <w:sz w:val="17"/>
        <w:szCs w:val="17"/>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36" w:rsidRDefault="005E6036" w:rsidP="00D675ED">
      <w:pPr>
        <w:spacing w:after="0" w:line="240" w:lineRule="auto"/>
      </w:pPr>
      <w:r>
        <w:separator/>
      </w:r>
    </w:p>
  </w:footnote>
  <w:footnote w:type="continuationSeparator" w:id="0">
    <w:p w:rsidR="005E6036" w:rsidRDefault="005E6036" w:rsidP="00D675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3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3680"/>
    </w:tblGrid>
    <w:tr w:rsidR="005E6036" w:rsidRPr="00770420" w:rsidTr="00B279EC">
      <w:tc>
        <w:tcPr>
          <w:tcW w:w="13680" w:type="dxa"/>
          <w:shd w:val="clear" w:color="auto" w:fill="59889F"/>
          <w:vAlign w:val="center"/>
        </w:tcPr>
        <w:p w:rsidR="005E6036" w:rsidRPr="00BF0776" w:rsidRDefault="005E6036" w:rsidP="00195F7F">
          <w:pPr>
            <w:pStyle w:val="Header"/>
            <w:spacing w:before="240" w:after="120"/>
            <w:jc w:val="center"/>
            <w:rPr>
              <w:rFonts w:ascii="Linotype Syntax Com Light" w:hAnsi="Linotype Syntax Com Light"/>
              <w:b/>
              <w:color w:val="FFFFFF" w:themeColor="background1"/>
              <w:sz w:val="28"/>
            </w:rPr>
          </w:pPr>
          <w:r w:rsidRPr="00B77EEC">
            <w:rPr>
              <w:rFonts w:ascii="Linotype Syntax Com" w:hAnsi="Linotype Syntax Com"/>
              <w:color w:val="FFFFFF" w:themeColor="background1"/>
              <w:sz w:val="28"/>
            </w:rPr>
            <w:t>Physical Education</w:t>
          </w:r>
          <w:r>
            <w:rPr>
              <w:rFonts w:ascii="Linotype Syntax Com" w:hAnsi="Linotype Syntax Com"/>
              <w:color w:val="FFFFFF" w:themeColor="background1"/>
              <w:sz w:val="28"/>
            </w:rPr>
            <w:t xml:space="preserve"> Action Plan for </w:t>
          </w:r>
          <w:r w:rsidRPr="00275DFF">
            <w:rPr>
              <w:rFonts w:ascii="Linotype Syntax Com" w:hAnsi="Linotype Syntax Com"/>
              <w:color w:val="FFFFFF" w:themeColor="background1"/>
              <w:sz w:val="28"/>
            </w:rPr>
            <w:t>&lt;</w:t>
          </w:r>
          <w:r w:rsidRPr="00275DFF">
            <w:rPr>
              <w:rFonts w:ascii="Linotype Syntax Com" w:hAnsi="Linotype Syntax Com"/>
              <w:i/>
              <w:color w:val="FFFFFF" w:themeColor="background1"/>
              <w:sz w:val="28"/>
            </w:rPr>
            <w:t>Enter School District Name Here</w:t>
          </w:r>
          <w:r w:rsidRPr="00275DFF">
            <w:rPr>
              <w:rFonts w:ascii="Linotype Syntax Com" w:hAnsi="Linotype Syntax Com"/>
              <w:color w:val="FFFFFF" w:themeColor="background1"/>
              <w:sz w:val="28"/>
            </w:rPr>
            <w:t>&gt;</w:t>
          </w:r>
          <w:r w:rsidRPr="00BF0776">
            <w:rPr>
              <w:rFonts w:ascii="Linotype Syntax Com Light" w:hAnsi="Linotype Syntax Com Light"/>
              <w:b/>
              <w:color w:val="FFFFFF" w:themeColor="background1"/>
              <w:sz w:val="28"/>
            </w:rPr>
            <w:tab/>
          </w:r>
          <w:r w:rsidRPr="00BF0776">
            <w:rPr>
              <w:rFonts w:ascii="Linotype Syntax Com Light" w:hAnsi="Linotype Syntax Com Light"/>
              <w:b/>
              <w:color w:val="FFFFFF" w:themeColor="background1"/>
              <w:sz w:val="28"/>
            </w:rPr>
            <w:tab/>
          </w:r>
          <w:r w:rsidRPr="00BF0776">
            <w:rPr>
              <w:rFonts w:ascii="Linotype Syntax Com Light" w:hAnsi="Linotype Syntax Com Light"/>
              <w:b/>
              <w:color w:val="FFFFFF" w:themeColor="background1"/>
              <w:sz w:val="28"/>
            </w:rPr>
            <w:tab/>
          </w:r>
          <w:r w:rsidRPr="00BF0776">
            <w:rPr>
              <w:rFonts w:ascii="Linotype Syntax Com Light" w:hAnsi="Linotype Syntax Com Light"/>
              <w:b/>
              <w:color w:val="FFFFFF" w:themeColor="background1"/>
              <w:sz w:val="28"/>
            </w:rPr>
            <w:tab/>
            <w:t xml:space="preserve">       </w:t>
          </w:r>
          <w:r w:rsidRPr="00B77EEC">
            <w:rPr>
              <w:rFonts w:ascii="Arial" w:hAnsi="Arial" w:cs="Arial"/>
              <w:color w:val="FFFFFF" w:themeColor="background1"/>
              <w:sz w:val="28"/>
            </w:rPr>
            <w:t>│</w:t>
          </w:r>
          <w:r w:rsidRPr="00B77EEC">
            <w:rPr>
              <w:rFonts w:ascii="Linotype Syntax Com" w:hAnsi="Linotype Syntax Com"/>
              <w:color w:val="FFFFFF" w:themeColor="background1"/>
              <w:sz w:val="28"/>
            </w:rPr>
            <w:fldChar w:fldCharType="begin"/>
          </w:r>
          <w:r w:rsidRPr="00B77EEC">
            <w:rPr>
              <w:rFonts w:ascii="Linotype Syntax Com" w:hAnsi="Linotype Syntax Com"/>
              <w:color w:val="FFFFFF" w:themeColor="background1"/>
              <w:sz w:val="28"/>
            </w:rPr>
            <w:instrText xml:space="preserve"> PAGE   \* MERGEFORMAT </w:instrText>
          </w:r>
          <w:r w:rsidRPr="00B77EEC">
            <w:rPr>
              <w:rFonts w:ascii="Linotype Syntax Com" w:hAnsi="Linotype Syntax Com"/>
              <w:color w:val="FFFFFF" w:themeColor="background1"/>
              <w:sz w:val="28"/>
            </w:rPr>
            <w:fldChar w:fldCharType="separate"/>
          </w:r>
          <w:r w:rsidR="007272E5">
            <w:rPr>
              <w:rFonts w:ascii="Linotype Syntax Com" w:hAnsi="Linotype Syntax Com"/>
              <w:noProof/>
              <w:color w:val="FFFFFF" w:themeColor="background1"/>
              <w:sz w:val="28"/>
            </w:rPr>
            <w:t>62</w:t>
          </w:r>
          <w:r w:rsidRPr="00B77EEC">
            <w:rPr>
              <w:rFonts w:ascii="Linotype Syntax Com" w:hAnsi="Linotype Syntax Com"/>
              <w:noProof/>
              <w:color w:val="FFFFFF" w:themeColor="background1"/>
              <w:sz w:val="28"/>
            </w:rPr>
            <w:fldChar w:fldCharType="end"/>
          </w:r>
          <w:r w:rsidRPr="00B77EEC">
            <w:rPr>
              <w:rFonts w:ascii="Linotype Syntax Com" w:hAnsi="Linotype Syntax Com"/>
              <w:noProof/>
              <w:color w:val="FFFFFF" w:themeColor="background1"/>
              <w:sz w:val="28"/>
            </w:rPr>
            <w:t xml:space="preserve"> of </w:t>
          </w:r>
          <w:r w:rsidRPr="00B77EEC">
            <w:rPr>
              <w:rFonts w:ascii="Linotype Syntax Com" w:hAnsi="Linotype Syntax Com"/>
              <w:noProof/>
              <w:color w:val="FFFFFF" w:themeColor="background1"/>
              <w:sz w:val="28"/>
            </w:rPr>
            <w:fldChar w:fldCharType="begin"/>
          </w:r>
          <w:r w:rsidRPr="00B77EEC">
            <w:rPr>
              <w:rFonts w:ascii="Linotype Syntax Com" w:hAnsi="Linotype Syntax Com"/>
              <w:noProof/>
              <w:color w:val="FFFFFF" w:themeColor="background1"/>
              <w:sz w:val="28"/>
            </w:rPr>
            <w:instrText xml:space="preserve"> NUMPAGES   \* MERGEFORMAT </w:instrText>
          </w:r>
          <w:r w:rsidRPr="00B77EEC">
            <w:rPr>
              <w:rFonts w:ascii="Linotype Syntax Com" w:hAnsi="Linotype Syntax Com"/>
              <w:noProof/>
              <w:color w:val="FFFFFF" w:themeColor="background1"/>
              <w:sz w:val="28"/>
            </w:rPr>
            <w:fldChar w:fldCharType="separate"/>
          </w:r>
          <w:r w:rsidR="007272E5">
            <w:rPr>
              <w:rFonts w:ascii="Linotype Syntax Com" w:hAnsi="Linotype Syntax Com"/>
              <w:noProof/>
              <w:color w:val="FFFFFF" w:themeColor="background1"/>
              <w:sz w:val="28"/>
            </w:rPr>
            <w:t>62</w:t>
          </w:r>
          <w:r w:rsidRPr="00B77EEC">
            <w:rPr>
              <w:rFonts w:ascii="Linotype Syntax Com" w:hAnsi="Linotype Syntax Com"/>
              <w:noProof/>
              <w:color w:val="FFFFFF" w:themeColor="background1"/>
              <w:sz w:val="28"/>
            </w:rPr>
            <w:fldChar w:fldCharType="end"/>
          </w:r>
        </w:p>
      </w:tc>
    </w:tr>
  </w:tbl>
  <w:p w:rsidR="005E6036" w:rsidRDefault="005E60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B09"/>
    <w:multiLevelType w:val="hybridMultilevel"/>
    <w:tmpl w:val="DA047CD6"/>
    <w:lvl w:ilvl="0" w:tplc="F36298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0225E4"/>
    <w:multiLevelType w:val="hybridMultilevel"/>
    <w:tmpl w:val="32E030A0"/>
    <w:lvl w:ilvl="0" w:tplc="B11036B2">
      <w:start w:val="1"/>
      <w:numFmt w:val="decimal"/>
      <w:lvlText w:val="%1."/>
      <w:lvlJc w:val="left"/>
      <w:pPr>
        <w:ind w:left="720" w:hanging="360"/>
      </w:pPr>
      <w:rPr>
        <w:rFonts w:ascii="Linotype Syntax Com Light" w:hAnsi="Linotype Syntax Com Light"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20A45"/>
    <w:multiLevelType w:val="hybridMultilevel"/>
    <w:tmpl w:val="726E7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B6A23"/>
    <w:multiLevelType w:val="hybridMultilevel"/>
    <w:tmpl w:val="DD349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D2464"/>
    <w:multiLevelType w:val="hybridMultilevel"/>
    <w:tmpl w:val="2E88856C"/>
    <w:lvl w:ilvl="0" w:tplc="852678F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6087A"/>
    <w:multiLevelType w:val="hybridMultilevel"/>
    <w:tmpl w:val="69346B80"/>
    <w:lvl w:ilvl="0" w:tplc="18027F7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667D5"/>
    <w:multiLevelType w:val="hybridMultilevel"/>
    <w:tmpl w:val="31C26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E220E"/>
    <w:multiLevelType w:val="hybridMultilevel"/>
    <w:tmpl w:val="4A16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F54D6"/>
    <w:multiLevelType w:val="hybridMultilevel"/>
    <w:tmpl w:val="7CA44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14FC1"/>
    <w:multiLevelType w:val="hybridMultilevel"/>
    <w:tmpl w:val="CF1C0AF6"/>
    <w:lvl w:ilvl="0" w:tplc="2D406FE4">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8006D"/>
    <w:multiLevelType w:val="hybridMultilevel"/>
    <w:tmpl w:val="F0A6B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626A92"/>
    <w:multiLevelType w:val="hybridMultilevel"/>
    <w:tmpl w:val="92067564"/>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55001"/>
    <w:multiLevelType w:val="hybridMultilevel"/>
    <w:tmpl w:val="0614727C"/>
    <w:lvl w:ilvl="0" w:tplc="2A904D18">
      <w:start w:val="1"/>
      <w:numFmt w:val="lowerLetter"/>
      <w:lvlText w:val="%1."/>
      <w:lvlJc w:val="left"/>
      <w:pPr>
        <w:ind w:left="720" w:hanging="360"/>
      </w:pPr>
      <w:rPr>
        <w:rFonts w:ascii="Linotype Syntax Com Light" w:hAnsi="Linotype Syntax Com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605B2"/>
    <w:multiLevelType w:val="hybridMultilevel"/>
    <w:tmpl w:val="2AE29BD0"/>
    <w:lvl w:ilvl="0" w:tplc="D542D1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B1048"/>
    <w:multiLevelType w:val="hybridMultilevel"/>
    <w:tmpl w:val="F6FC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00D73"/>
    <w:multiLevelType w:val="hybridMultilevel"/>
    <w:tmpl w:val="CDEA4608"/>
    <w:lvl w:ilvl="0" w:tplc="0D968B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D3CDA"/>
    <w:multiLevelType w:val="hybridMultilevel"/>
    <w:tmpl w:val="A8622CE0"/>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23038C"/>
    <w:multiLevelType w:val="hybridMultilevel"/>
    <w:tmpl w:val="7A069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503C0B"/>
    <w:multiLevelType w:val="hybridMultilevel"/>
    <w:tmpl w:val="431E4BD8"/>
    <w:lvl w:ilvl="0" w:tplc="7E76DD4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824B8"/>
    <w:multiLevelType w:val="multilevel"/>
    <w:tmpl w:val="69346B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C12F11"/>
    <w:multiLevelType w:val="hybridMultilevel"/>
    <w:tmpl w:val="9A64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84D54"/>
    <w:multiLevelType w:val="hybridMultilevel"/>
    <w:tmpl w:val="B17A0BC0"/>
    <w:lvl w:ilvl="0" w:tplc="AFE8F7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97EE5"/>
    <w:multiLevelType w:val="hybridMultilevel"/>
    <w:tmpl w:val="7D384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67416"/>
    <w:multiLevelType w:val="hybridMultilevel"/>
    <w:tmpl w:val="63B6A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0"/>
  </w:num>
  <w:num w:numId="3">
    <w:abstractNumId w:val="9"/>
  </w:num>
  <w:num w:numId="4">
    <w:abstractNumId w:val="7"/>
  </w:num>
  <w:num w:numId="5">
    <w:abstractNumId w:val="2"/>
  </w:num>
  <w:num w:numId="6">
    <w:abstractNumId w:val="5"/>
  </w:num>
  <w:num w:numId="7">
    <w:abstractNumId w:val="0"/>
  </w:num>
  <w:num w:numId="8">
    <w:abstractNumId w:val="19"/>
  </w:num>
  <w:num w:numId="9">
    <w:abstractNumId w:val="21"/>
  </w:num>
  <w:num w:numId="10">
    <w:abstractNumId w:val="14"/>
  </w:num>
  <w:num w:numId="11">
    <w:abstractNumId w:val="8"/>
  </w:num>
  <w:num w:numId="12">
    <w:abstractNumId w:val="20"/>
  </w:num>
  <w:num w:numId="13">
    <w:abstractNumId w:val="13"/>
  </w:num>
  <w:num w:numId="14">
    <w:abstractNumId w:val="6"/>
  </w:num>
  <w:num w:numId="15">
    <w:abstractNumId w:val="15"/>
  </w:num>
  <w:num w:numId="16">
    <w:abstractNumId w:val="18"/>
  </w:num>
  <w:num w:numId="17">
    <w:abstractNumId w:val="4"/>
  </w:num>
  <w:num w:numId="18">
    <w:abstractNumId w:val="3"/>
  </w:num>
  <w:num w:numId="19">
    <w:abstractNumId w:val="16"/>
  </w:num>
  <w:num w:numId="20">
    <w:abstractNumId w:val="12"/>
  </w:num>
  <w:num w:numId="21">
    <w:abstractNumId w:val="1"/>
  </w:num>
  <w:num w:numId="22">
    <w:abstractNumId w:val="11"/>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17"/>
    <w:rsid w:val="00001210"/>
    <w:rsid w:val="00003FCF"/>
    <w:rsid w:val="00004FDA"/>
    <w:rsid w:val="00007601"/>
    <w:rsid w:val="00007DA1"/>
    <w:rsid w:val="000102FF"/>
    <w:rsid w:val="00012291"/>
    <w:rsid w:val="00012601"/>
    <w:rsid w:val="00012992"/>
    <w:rsid w:val="00013075"/>
    <w:rsid w:val="00013F87"/>
    <w:rsid w:val="000152EA"/>
    <w:rsid w:val="00015D5C"/>
    <w:rsid w:val="00016887"/>
    <w:rsid w:val="00016DF5"/>
    <w:rsid w:val="000174C4"/>
    <w:rsid w:val="0002044B"/>
    <w:rsid w:val="00020657"/>
    <w:rsid w:val="00021601"/>
    <w:rsid w:val="000222CC"/>
    <w:rsid w:val="000224CA"/>
    <w:rsid w:val="000236EC"/>
    <w:rsid w:val="00024E1F"/>
    <w:rsid w:val="00025843"/>
    <w:rsid w:val="00030AD9"/>
    <w:rsid w:val="00034DFA"/>
    <w:rsid w:val="0003538D"/>
    <w:rsid w:val="000375E4"/>
    <w:rsid w:val="00037642"/>
    <w:rsid w:val="00037F28"/>
    <w:rsid w:val="00040198"/>
    <w:rsid w:val="00042542"/>
    <w:rsid w:val="00045526"/>
    <w:rsid w:val="00050D56"/>
    <w:rsid w:val="000536B1"/>
    <w:rsid w:val="00054B4E"/>
    <w:rsid w:val="00054FE4"/>
    <w:rsid w:val="00057CBA"/>
    <w:rsid w:val="00057E58"/>
    <w:rsid w:val="00063168"/>
    <w:rsid w:val="00064618"/>
    <w:rsid w:val="00064DF2"/>
    <w:rsid w:val="0006708D"/>
    <w:rsid w:val="000672D9"/>
    <w:rsid w:val="00071BDC"/>
    <w:rsid w:val="00073CF3"/>
    <w:rsid w:val="00075930"/>
    <w:rsid w:val="000760A7"/>
    <w:rsid w:val="00081682"/>
    <w:rsid w:val="00084D3C"/>
    <w:rsid w:val="0008667A"/>
    <w:rsid w:val="000910C0"/>
    <w:rsid w:val="00091987"/>
    <w:rsid w:val="00092E89"/>
    <w:rsid w:val="00095702"/>
    <w:rsid w:val="000961B7"/>
    <w:rsid w:val="000969D3"/>
    <w:rsid w:val="000975BB"/>
    <w:rsid w:val="00097A04"/>
    <w:rsid w:val="000A0DDA"/>
    <w:rsid w:val="000A0FD7"/>
    <w:rsid w:val="000A56B2"/>
    <w:rsid w:val="000A69D2"/>
    <w:rsid w:val="000B0CD1"/>
    <w:rsid w:val="000B239E"/>
    <w:rsid w:val="000B3967"/>
    <w:rsid w:val="000B5D0D"/>
    <w:rsid w:val="000B6AD9"/>
    <w:rsid w:val="000B6F81"/>
    <w:rsid w:val="000B71B0"/>
    <w:rsid w:val="000C1B41"/>
    <w:rsid w:val="000C5993"/>
    <w:rsid w:val="000C612A"/>
    <w:rsid w:val="000C6AF4"/>
    <w:rsid w:val="000C7058"/>
    <w:rsid w:val="000C7868"/>
    <w:rsid w:val="000D13C0"/>
    <w:rsid w:val="000D4193"/>
    <w:rsid w:val="000D513D"/>
    <w:rsid w:val="000D5981"/>
    <w:rsid w:val="000D6700"/>
    <w:rsid w:val="000E101D"/>
    <w:rsid w:val="000E3279"/>
    <w:rsid w:val="000E508B"/>
    <w:rsid w:val="000E596A"/>
    <w:rsid w:val="000E6B88"/>
    <w:rsid w:val="000F0148"/>
    <w:rsid w:val="000F17BE"/>
    <w:rsid w:val="000F1809"/>
    <w:rsid w:val="000F2051"/>
    <w:rsid w:val="000F3B49"/>
    <w:rsid w:val="000F467E"/>
    <w:rsid w:val="000F60A3"/>
    <w:rsid w:val="000F7833"/>
    <w:rsid w:val="000F7DBE"/>
    <w:rsid w:val="0010008A"/>
    <w:rsid w:val="00101414"/>
    <w:rsid w:val="00101AE2"/>
    <w:rsid w:val="00102269"/>
    <w:rsid w:val="00102A01"/>
    <w:rsid w:val="00102FC6"/>
    <w:rsid w:val="00103562"/>
    <w:rsid w:val="00104877"/>
    <w:rsid w:val="0010576F"/>
    <w:rsid w:val="0010680E"/>
    <w:rsid w:val="00106A7A"/>
    <w:rsid w:val="00107219"/>
    <w:rsid w:val="001075D2"/>
    <w:rsid w:val="00107F30"/>
    <w:rsid w:val="001118B1"/>
    <w:rsid w:val="001144D8"/>
    <w:rsid w:val="00116EBE"/>
    <w:rsid w:val="00117B2B"/>
    <w:rsid w:val="00117EFC"/>
    <w:rsid w:val="0012528F"/>
    <w:rsid w:val="00126A92"/>
    <w:rsid w:val="00126DB7"/>
    <w:rsid w:val="00127190"/>
    <w:rsid w:val="001307AB"/>
    <w:rsid w:val="001314DA"/>
    <w:rsid w:val="00132A5C"/>
    <w:rsid w:val="00132E28"/>
    <w:rsid w:val="0013788C"/>
    <w:rsid w:val="00137AEC"/>
    <w:rsid w:val="0014157F"/>
    <w:rsid w:val="00144850"/>
    <w:rsid w:val="00144B4F"/>
    <w:rsid w:val="00144E51"/>
    <w:rsid w:val="00145D2B"/>
    <w:rsid w:val="0015213F"/>
    <w:rsid w:val="001535BA"/>
    <w:rsid w:val="00154787"/>
    <w:rsid w:val="00155DC5"/>
    <w:rsid w:val="00163BCD"/>
    <w:rsid w:val="0016460E"/>
    <w:rsid w:val="00165EF7"/>
    <w:rsid w:val="001673B7"/>
    <w:rsid w:val="00171437"/>
    <w:rsid w:val="001722E7"/>
    <w:rsid w:val="00173A11"/>
    <w:rsid w:val="00173B68"/>
    <w:rsid w:val="0017437A"/>
    <w:rsid w:val="001743B3"/>
    <w:rsid w:val="001747A0"/>
    <w:rsid w:val="00176F5B"/>
    <w:rsid w:val="00177006"/>
    <w:rsid w:val="00183BF5"/>
    <w:rsid w:val="00183C07"/>
    <w:rsid w:val="00185ADA"/>
    <w:rsid w:val="00185DA0"/>
    <w:rsid w:val="0018676E"/>
    <w:rsid w:val="00192ADC"/>
    <w:rsid w:val="001934B4"/>
    <w:rsid w:val="00193D0A"/>
    <w:rsid w:val="00194A95"/>
    <w:rsid w:val="00195F7F"/>
    <w:rsid w:val="0019686C"/>
    <w:rsid w:val="00196BF0"/>
    <w:rsid w:val="001970E9"/>
    <w:rsid w:val="00197AFB"/>
    <w:rsid w:val="001A0DB5"/>
    <w:rsid w:val="001A4389"/>
    <w:rsid w:val="001A509A"/>
    <w:rsid w:val="001A6EE3"/>
    <w:rsid w:val="001B099E"/>
    <w:rsid w:val="001B2219"/>
    <w:rsid w:val="001B4722"/>
    <w:rsid w:val="001B4B2E"/>
    <w:rsid w:val="001B5101"/>
    <w:rsid w:val="001C269D"/>
    <w:rsid w:val="001C5547"/>
    <w:rsid w:val="001D4672"/>
    <w:rsid w:val="001D5C8B"/>
    <w:rsid w:val="001D6E34"/>
    <w:rsid w:val="001D718B"/>
    <w:rsid w:val="001D7FD7"/>
    <w:rsid w:val="001E0730"/>
    <w:rsid w:val="001E1247"/>
    <w:rsid w:val="001E3275"/>
    <w:rsid w:val="001E3B0A"/>
    <w:rsid w:val="001E69D3"/>
    <w:rsid w:val="001E6BA1"/>
    <w:rsid w:val="001E764D"/>
    <w:rsid w:val="001E7C21"/>
    <w:rsid w:val="001F0ABF"/>
    <w:rsid w:val="001F0E79"/>
    <w:rsid w:val="001F1C4B"/>
    <w:rsid w:val="001F226D"/>
    <w:rsid w:val="001F5693"/>
    <w:rsid w:val="001F680E"/>
    <w:rsid w:val="00200D45"/>
    <w:rsid w:val="00203002"/>
    <w:rsid w:val="00204826"/>
    <w:rsid w:val="00205027"/>
    <w:rsid w:val="002052A8"/>
    <w:rsid w:val="00205F74"/>
    <w:rsid w:val="0020667E"/>
    <w:rsid w:val="00213F80"/>
    <w:rsid w:val="00213FA0"/>
    <w:rsid w:val="0021670E"/>
    <w:rsid w:val="00221AF4"/>
    <w:rsid w:val="00222491"/>
    <w:rsid w:val="00222514"/>
    <w:rsid w:val="00222ADE"/>
    <w:rsid w:val="0022461D"/>
    <w:rsid w:val="0022503A"/>
    <w:rsid w:val="002257AE"/>
    <w:rsid w:val="00225F8E"/>
    <w:rsid w:val="002267BE"/>
    <w:rsid w:val="002303B4"/>
    <w:rsid w:val="0023206F"/>
    <w:rsid w:val="00233765"/>
    <w:rsid w:val="00233CE1"/>
    <w:rsid w:val="00237E57"/>
    <w:rsid w:val="002402D2"/>
    <w:rsid w:val="00241C0D"/>
    <w:rsid w:val="00241D4A"/>
    <w:rsid w:val="00242363"/>
    <w:rsid w:val="002425C9"/>
    <w:rsid w:val="00243387"/>
    <w:rsid w:val="00245AEA"/>
    <w:rsid w:val="00246176"/>
    <w:rsid w:val="0024652D"/>
    <w:rsid w:val="00250106"/>
    <w:rsid w:val="00254AE8"/>
    <w:rsid w:val="00255A5C"/>
    <w:rsid w:val="00256399"/>
    <w:rsid w:val="00256F13"/>
    <w:rsid w:val="00262B57"/>
    <w:rsid w:val="00262D22"/>
    <w:rsid w:val="00262D31"/>
    <w:rsid w:val="00263EAB"/>
    <w:rsid w:val="00264B69"/>
    <w:rsid w:val="002656EA"/>
    <w:rsid w:val="00270914"/>
    <w:rsid w:val="00271097"/>
    <w:rsid w:val="00272F4B"/>
    <w:rsid w:val="0027470F"/>
    <w:rsid w:val="00275A93"/>
    <w:rsid w:val="00275DFF"/>
    <w:rsid w:val="00275F92"/>
    <w:rsid w:val="0027793E"/>
    <w:rsid w:val="002805A8"/>
    <w:rsid w:val="00281082"/>
    <w:rsid w:val="002812BC"/>
    <w:rsid w:val="0028401D"/>
    <w:rsid w:val="00287A9C"/>
    <w:rsid w:val="00291F18"/>
    <w:rsid w:val="00294EA6"/>
    <w:rsid w:val="002953C5"/>
    <w:rsid w:val="002A305C"/>
    <w:rsid w:val="002A7305"/>
    <w:rsid w:val="002B127F"/>
    <w:rsid w:val="002C3E7E"/>
    <w:rsid w:val="002D0B4D"/>
    <w:rsid w:val="002D1390"/>
    <w:rsid w:val="002D4856"/>
    <w:rsid w:val="002D73CD"/>
    <w:rsid w:val="002D7E6B"/>
    <w:rsid w:val="002E01AC"/>
    <w:rsid w:val="002E0D6F"/>
    <w:rsid w:val="002E12B2"/>
    <w:rsid w:val="002E157E"/>
    <w:rsid w:val="002E3843"/>
    <w:rsid w:val="002E47EE"/>
    <w:rsid w:val="002E49AB"/>
    <w:rsid w:val="002E4A19"/>
    <w:rsid w:val="002E505B"/>
    <w:rsid w:val="002E59B7"/>
    <w:rsid w:val="002E6739"/>
    <w:rsid w:val="002F0567"/>
    <w:rsid w:val="002F0803"/>
    <w:rsid w:val="002F0D04"/>
    <w:rsid w:val="002F10D6"/>
    <w:rsid w:val="002F2E81"/>
    <w:rsid w:val="002F2FA3"/>
    <w:rsid w:val="002F363A"/>
    <w:rsid w:val="002F3EF4"/>
    <w:rsid w:val="002F5F6E"/>
    <w:rsid w:val="002F6517"/>
    <w:rsid w:val="002F6661"/>
    <w:rsid w:val="003000CB"/>
    <w:rsid w:val="003004F7"/>
    <w:rsid w:val="0030477F"/>
    <w:rsid w:val="0030551E"/>
    <w:rsid w:val="003056EB"/>
    <w:rsid w:val="00306280"/>
    <w:rsid w:val="003062CB"/>
    <w:rsid w:val="003136F4"/>
    <w:rsid w:val="00315879"/>
    <w:rsid w:val="00316753"/>
    <w:rsid w:val="00316B62"/>
    <w:rsid w:val="00316F92"/>
    <w:rsid w:val="00317078"/>
    <w:rsid w:val="00317471"/>
    <w:rsid w:val="00320217"/>
    <w:rsid w:val="003209A3"/>
    <w:rsid w:val="00322085"/>
    <w:rsid w:val="00326365"/>
    <w:rsid w:val="00327C55"/>
    <w:rsid w:val="00332F30"/>
    <w:rsid w:val="003331FF"/>
    <w:rsid w:val="00333654"/>
    <w:rsid w:val="00333EB0"/>
    <w:rsid w:val="00335BED"/>
    <w:rsid w:val="003404A2"/>
    <w:rsid w:val="00340664"/>
    <w:rsid w:val="00340C57"/>
    <w:rsid w:val="00342537"/>
    <w:rsid w:val="00342C70"/>
    <w:rsid w:val="003434E1"/>
    <w:rsid w:val="00343AAA"/>
    <w:rsid w:val="0034442A"/>
    <w:rsid w:val="00350DD0"/>
    <w:rsid w:val="00351E58"/>
    <w:rsid w:val="00352250"/>
    <w:rsid w:val="003549F7"/>
    <w:rsid w:val="0035622C"/>
    <w:rsid w:val="00357325"/>
    <w:rsid w:val="003579F2"/>
    <w:rsid w:val="00357DFD"/>
    <w:rsid w:val="00361151"/>
    <w:rsid w:val="00361237"/>
    <w:rsid w:val="00364439"/>
    <w:rsid w:val="00364C0A"/>
    <w:rsid w:val="0036530D"/>
    <w:rsid w:val="00366580"/>
    <w:rsid w:val="00366918"/>
    <w:rsid w:val="00370EEF"/>
    <w:rsid w:val="0037145F"/>
    <w:rsid w:val="00374A6D"/>
    <w:rsid w:val="00376656"/>
    <w:rsid w:val="0038006B"/>
    <w:rsid w:val="0038142E"/>
    <w:rsid w:val="00381691"/>
    <w:rsid w:val="0038312E"/>
    <w:rsid w:val="0038394C"/>
    <w:rsid w:val="00383DD9"/>
    <w:rsid w:val="0038464D"/>
    <w:rsid w:val="00384E83"/>
    <w:rsid w:val="00386BF8"/>
    <w:rsid w:val="00387011"/>
    <w:rsid w:val="00391F88"/>
    <w:rsid w:val="00392174"/>
    <w:rsid w:val="00395D62"/>
    <w:rsid w:val="003A07A9"/>
    <w:rsid w:val="003A168D"/>
    <w:rsid w:val="003A1CC5"/>
    <w:rsid w:val="003A2AC9"/>
    <w:rsid w:val="003A4BC9"/>
    <w:rsid w:val="003A6F7A"/>
    <w:rsid w:val="003A7F73"/>
    <w:rsid w:val="003B2440"/>
    <w:rsid w:val="003B3154"/>
    <w:rsid w:val="003B5A4A"/>
    <w:rsid w:val="003B6C96"/>
    <w:rsid w:val="003B6D05"/>
    <w:rsid w:val="003B6EDE"/>
    <w:rsid w:val="003B7B8D"/>
    <w:rsid w:val="003C05B3"/>
    <w:rsid w:val="003C08C2"/>
    <w:rsid w:val="003C1A35"/>
    <w:rsid w:val="003C2F95"/>
    <w:rsid w:val="003C36E9"/>
    <w:rsid w:val="003C5A85"/>
    <w:rsid w:val="003C73AF"/>
    <w:rsid w:val="003D088D"/>
    <w:rsid w:val="003D0DFD"/>
    <w:rsid w:val="003D261D"/>
    <w:rsid w:val="003D2FE9"/>
    <w:rsid w:val="003D3B0E"/>
    <w:rsid w:val="003D3D22"/>
    <w:rsid w:val="003D469E"/>
    <w:rsid w:val="003D4BE8"/>
    <w:rsid w:val="003D5ED7"/>
    <w:rsid w:val="003D606C"/>
    <w:rsid w:val="003D70E6"/>
    <w:rsid w:val="003E01D7"/>
    <w:rsid w:val="003E0B34"/>
    <w:rsid w:val="003E0DDA"/>
    <w:rsid w:val="003E3693"/>
    <w:rsid w:val="003E5802"/>
    <w:rsid w:val="003E68E9"/>
    <w:rsid w:val="003F01DA"/>
    <w:rsid w:val="003F1B8C"/>
    <w:rsid w:val="003F1E9E"/>
    <w:rsid w:val="003F3437"/>
    <w:rsid w:val="003F3ACE"/>
    <w:rsid w:val="003F4855"/>
    <w:rsid w:val="003F5648"/>
    <w:rsid w:val="003F6BF9"/>
    <w:rsid w:val="003F74BE"/>
    <w:rsid w:val="003F76FB"/>
    <w:rsid w:val="00401F2C"/>
    <w:rsid w:val="0040265A"/>
    <w:rsid w:val="004030AF"/>
    <w:rsid w:val="00403264"/>
    <w:rsid w:val="00406AF0"/>
    <w:rsid w:val="00407582"/>
    <w:rsid w:val="0040770B"/>
    <w:rsid w:val="00411F98"/>
    <w:rsid w:val="00412978"/>
    <w:rsid w:val="004135FF"/>
    <w:rsid w:val="004140DD"/>
    <w:rsid w:val="00414A30"/>
    <w:rsid w:val="00420E80"/>
    <w:rsid w:val="00420EF5"/>
    <w:rsid w:val="00421ABA"/>
    <w:rsid w:val="00423F1B"/>
    <w:rsid w:val="004247B7"/>
    <w:rsid w:val="00424F51"/>
    <w:rsid w:val="00425FF8"/>
    <w:rsid w:val="00430A1C"/>
    <w:rsid w:val="00431D85"/>
    <w:rsid w:val="00431F1C"/>
    <w:rsid w:val="00432275"/>
    <w:rsid w:val="0043318E"/>
    <w:rsid w:val="0043385E"/>
    <w:rsid w:val="004363EA"/>
    <w:rsid w:val="0043645F"/>
    <w:rsid w:val="00436AC0"/>
    <w:rsid w:val="00436BA4"/>
    <w:rsid w:val="00437E04"/>
    <w:rsid w:val="0044090D"/>
    <w:rsid w:val="0044133D"/>
    <w:rsid w:val="00441815"/>
    <w:rsid w:val="0044247F"/>
    <w:rsid w:val="00443933"/>
    <w:rsid w:val="00443E91"/>
    <w:rsid w:val="00445965"/>
    <w:rsid w:val="00445A81"/>
    <w:rsid w:val="0045022C"/>
    <w:rsid w:val="004507C1"/>
    <w:rsid w:val="00450A16"/>
    <w:rsid w:val="00450FB3"/>
    <w:rsid w:val="004517A8"/>
    <w:rsid w:val="004534BB"/>
    <w:rsid w:val="00454415"/>
    <w:rsid w:val="00456052"/>
    <w:rsid w:val="004606AD"/>
    <w:rsid w:val="0046148D"/>
    <w:rsid w:val="00461A4F"/>
    <w:rsid w:val="00464928"/>
    <w:rsid w:val="00464C79"/>
    <w:rsid w:val="004651C1"/>
    <w:rsid w:val="00466C82"/>
    <w:rsid w:val="00472245"/>
    <w:rsid w:val="00472A74"/>
    <w:rsid w:val="0047637F"/>
    <w:rsid w:val="00480EE0"/>
    <w:rsid w:val="00484C17"/>
    <w:rsid w:val="00484DE3"/>
    <w:rsid w:val="00485969"/>
    <w:rsid w:val="00486ABC"/>
    <w:rsid w:val="00486FC4"/>
    <w:rsid w:val="00487EB3"/>
    <w:rsid w:val="00487FDF"/>
    <w:rsid w:val="00490930"/>
    <w:rsid w:val="0049129F"/>
    <w:rsid w:val="00491552"/>
    <w:rsid w:val="00492074"/>
    <w:rsid w:val="00493185"/>
    <w:rsid w:val="0049524C"/>
    <w:rsid w:val="004957D6"/>
    <w:rsid w:val="00496BA0"/>
    <w:rsid w:val="004976BA"/>
    <w:rsid w:val="004A0B73"/>
    <w:rsid w:val="004A1208"/>
    <w:rsid w:val="004A1EB2"/>
    <w:rsid w:val="004A1FEC"/>
    <w:rsid w:val="004A26E5"/>
    <w:rsid w:val="004A3D3A"/>
    <w:rsid w:val="004A54BF"/>
    <w:rsid w:val="004A78A0"/>
    <w:rsid w:val="004B0312"/>
    <w:rsid w:val="004B34E6"/>
    <w:rsid w:val="004B6FB1"/>
    <w:rsid w:val="004B745E"/>
    <w:rsid w:val="004B75B4"/>
    <w:rsid w:val="004C0453"/>
    <w:rsid w:val="004C0894"/>
    <w:rsid w:val="004C4870"/>
    <w:rsid w:val="004C4C20"/>
    <w:rsid w:val="004C557C"/>
    <w:rsid w:val="004C6937"/>
    <w:rsid w:val="004C7427"/>
    <w:rsid w:val="004D0664"/>
    <w:rsid w:val="004D10D5"/>
    <w:rsid w:val="004D3B52"/>
    <w:rsid w:val="004D4E4F"/>
    <w:rsid w:val="004D6446"/>
    <w:rsid w:val="004D6C0D"/>
    <w:rsid w:val="004E134F"/>
    <w:rsid w:val="004E2A14"/>
    <w:rsid w:val="004E46B0"/>
    <w:rsid w:val="004E4818"/>
    <w:rsid w:val="004F0EE0"/>
    <w:rsid w:val="004F28EC"/>
    <w:rsid w:val="004F30AA"/>
    <w:rsid w:val="00506727"/>
    <w:rsid w:val="00507022"/>
    <w:rsid w:val="005139F0"/>
    <w:rsid w:val="0051423B"/>
    <w:rsid w:val="005144AE"/>
    <w:rsid w:val="00514BD5"/>
    <w:rsid w:val="00517CA0"/>
    <w:rsid w:val="00520A95"/>
    <w:rsid w:val="00522BEF"/>
    <w:rsid w:val="005238C1"/>
    <w:rsid w:val="005309D0"/>
    <w:rsid w:val="00530F1D"/>
    <w:rsid w:val="00530F3E"/>
    <w:rsid w:val="005326FF"/>
    <w:rsid w:val="0053291E"/>
    <w:rsid w:val="0053580F"/>
    <w:rsid w:val="00540CAC"/>
    <w:rsid w:val="005411FA"/>
    <w:rsid w:val="0054143A"/>
    <w:rsid w:val="00541C69"/>
    <w:rsid w:val="00541F3B"/>
    <w:rsid w:val="00550C23"/>
    <w:rsid w:val="0055210A"/>
    <w:rsid w:val="00555045"/>
    <w:rsid w:val="00556441"/>
    <w:rsid w:val="005574D3"/>
    <w:rsid w:val="005578BD"/>
    <w:rsid w:val="00557B4D"/>
    <w:rsid w:val="0056132E"/>
    <w:rsid w:val="00561F81"/>
    <w:rsid w:val="00562475"/>
    <w:rsid w:val="005645D0"/>
    <w:rsid w:val="005662CB"/>
    <w:rsid w:val="00570651"/>
    <w:rsid w:val="0057369F"/>
    <w:rsid w:val="00573BB2"/>
    <w:rsid w:val="00574D81"/>
    <w:rsid w:val="00576FB6"/>
    <w:rsid w:val="0058261F"/>
    <w:rsid w:val="00582737"/>
    <w:rsid w:val="00582A21"/>
    <w:rsid w:val="00583273"/>
    <w:rsid w:val="0058551E"/>
    <w:rsid w:val="00591309"/>
    <w:rsid w:val="005927B1"/>
    <w:rsid w:val="005931D6"/>
    <w:rsid w:val="005947C2"/>
    <w:rsid w:val="005960EA"/>
    <w:rsid w:val="005961E3"/>
    <w:rsid w:val="00597507"/>
    <w:rsid w:val="0059795C"/>
    <w:rsid w:val="005A15B7"/>
    <w:rsid w:val="005A6538"/>
    <w:rsid w:val="005B0CE5"/>
    <w:rsid w:val="005B319B"/>
    <w:rsid w:val="005B340D"/>
    <w:rsid w:val="005B36D7"/>
    <w:rsid w:val="005B4B86"/>
    <w:rsid w:val="005C311F"/>
    <w:rsid w:val="005C348A"/>
    <w:rsid w:val="005C62C6"/>
    <w:rsid w:val="005C6925"/>
    <w:rsid w:val="005D1CE2"/>
    <w:rsid w:val="005D1E4E"/>
    <w:rsid w:val="005D267F"/>
    <w:rsid w:val="005D6410"/>
    <w:rsid w:val="005D6DC5"/>
    <w:rsid w:val="005E1743"/>
    <w:rsid w:val="005E2C01"/>
    <w:rsid w:val="005E44E1"/>
    <w:rsid w:val="005E49CE"/>
    <w:rsid w:val="005E6036"/>
    <w:rsid w:val="005E7DC5"/>
    <w:rsid w:val="005F0017"/>
    <w:rsid w:val="005F0DB1"/>
    <w:rsid w:val="005F16F8"/>
    <w:rsid w:val="005F2912"/>
    <w:rsid w:val="005F4A5E"/>
    <w:rsid w:val="005F6A51"/>
    <w:rsid w:val="005F6F4F"/>
    <w:rsid w:val="00603B0B"/>
    <w:rsid w:val="00603E0D"/>
    <w:rsid w:val="006042CC"/>
    <w:rsid w:val="00604527"/>
    <w:rsid w:val="00607ED4"/>
    <w:rsid w:val="0061204C"/>
    <w:rsid w:val="006129A2"/>
    <w:rsid w:val="006133FB"/>
    <w:rsid w:val="00613752"/>
    <w:rsid w:val="0061387D"/>
    <w:rsid w:val="00614629"/>
    <w:rsid w:val="00614F2C"/>
    <w:rsid w:val="0062027D"/>
    <w:rsid w:val="00620805"/>
    <w:rsid w:val="0062301F"/>
    <w:rsid w:val="00623173"/>
    <w:rsid w:val="006231AE"/>
    <w:rsid w:val="006232B9"/>
    <w:rsid w:val="0062356B"/>
    <w:rsid w:val="00624920"/>
    <w:rsid w:val="00627E3D"/>
    <w:rsid w:val="00630D24"/>
    <w:rsid w:val="00631008"/>
    <w:rsid w:val="00631963"/>
    <w:rsid w:val="0063198F"/>
    <w:rsid w:val="0063257B"/>
    <w:rsid w:val="00634516"/>
    <w:rsid w:val="00634915"/>
    <w:rsid w:val="00637ECB"/>
    <w:rsid w:val="0064043A"/>
    <w:rsid w:val="006411BB"/>
    <w:rsid w:val="006429C0"/>
    <w:rsid w:val="00645270"/>
    <w:rsid w:val="00646CC4"/>
    <w:rsid w:val="00650CA5"/>
    <w:rsid w:val="00653CD5"/>
    <w:rsid w:val="006543D4"/>
    <w:rsid w:val="0065751A"/>
    <w:rsid w:val="0065778F"/>
    <w:rsid w:val="0066094F"/>
    <w:rsid w:val="00661130"/>
    <w:rsid w:val="00661C5F"/>
    <w:rsid w:val="00663980"/>
    <w:rsid w:val="006667B6"/>
    <w:rsid w:val="00671AFB"/>
    <w:rsid w:val="00672FD5"/>
    <w:rsid w:val="0067510B"/>
    <w:rsid w:val="0067584C"/>
    <w:rsid w:val="00675DEC"/>
    <w:rsid w:val="00680D5F"/>
    <w:rsid w:val="0068206E"/>
    <w:rsid w:val="006820E3"/>
    <w:rsid w:val="00685EA2"/>
    <w:rsid w:val="006864E3"/>
    <w:rsid w:val="006866B6"/>
    <w:rsid w:val="00687F7A"/>
    <w:rsid w:val="006914A3"/>
    <w:rsid w:val="00695A01"/>
    <w:rsid w:val="006972CB"/>
    <w:rsid w:val="006A556E"/>
    <w:rsid w:val="006B097E"/>
    <w:rsid w:val="006B1456"/>
    <w:rsid w:val="006B3222"/>
    <w:rsid w:val="006B3899"/>
    <w:rsid w:val="006B3D8A"/>
    <w:rsid w:val="006B42B3"/>
    <w:rsid w:val="006B549E"/>
    <w:rsid w:val="006B595C"/>
    <w:rsid w:val="006B61BD"/>
    <w:rsid w:val="006B692D"/>
    <w:rsid w:val="006B7480"/>
    <w:rsid w:val="006C1B4B"/>
    <w:rsid w:val="006C1C0C"/>
    <w:rsid w:val="006D0A47"/>
    <w:rsid w:val="006D2D1E"/>
    <w:rsid w:val="006D2DAE"/>
    <w:rsid w:val="006D6F62"/>
    <w:rsid w:val="006E1CB7"/>
    <w:rsid w:val="006E32C4"/>
    <w:rsid w:val="006E57E3"/>
    <w:rsid w:val="006E65C9"/>
    <w:rsid w:val="006F1C78"/>
    <w:rsid w:val="006F222E"/>
    <w:rsid w:val="006F24A7"/>
    <w:rsid w:val="006F3C16"/>
    <w:rsid w:val="006F6580"/>
    <w:rsid w:val="00700898"/>
    <w:rsid w:val="00701345"/>
    <w:rsid w:val="00702C7E"/>
    <w:rsid w:val="00702F37"/>
    <w:rsid w:val="0070724F"/>
    <w:rsid w:val="00707BB4"/>
    <w:rsid w:val="0071027F"/>
    <w:rsid w:val="007102F9"/>
    <w:rsid w:val="00713DD8"/>
    <w:rsid w:val="0071411A"/>
    <w:rsid w:val="007147C1"/>
    <w:rsid w:val="0071625B"/>
    <w:rsid w:val="00717284"/>
    <w:rsid w:val="00723015"/>
    <w:rsid w:val="007234DB"/>
    <w:rsid w:val="007248DF"/>
    <w:rsid w:val="007272E5"/>
    <w:rsid w:val="00727BEA"/>
    <w:rsid w:val="00731A4B"/>
    <w:rsid w:val="007322FB"/>
    <w:rsid w:val="00734B50"/>
    <w:rsid w:val="0073608E"/>
    <w:rsid w:val="00737C2C"/>
    <w:rsid w:val="00741053"/>
    <w:rsid w:val="0074217C"/>
    <w:rsid w:val="00744030"/>
    <w:rsid w:val="00744611"/>
    <w:rsid w:val="007448AD"/>
    <w:rsid w:val="00745FD1"/>
    <w:rsid w:val="00746192"/>
    <w:rsid w:val="0074688B"/>
    <w:rsid w:val="00747410"/>
    <w:rsid w:val="0075191E"/>
    <w:rsid w:val="0075277B"/>
    <w:rsid w:val="007529D0"/>
    <w:rsid w:val="00752B9C"/>
    <w:rsid w:val="00752EAB"/>
    <w:rsid w:val="00753022"/>
    <w:rsid w:val="0075371D"/>
    <w:rsid w:val="00753B60"/>
    <w:rsid w:val="00754C87"/>
    <w:rsid w:val="007567F7"/>
    <w:rsid w:val="00757904"/>
    <w:rsid w:val="00760485"/>
    <w:rsid w:val="00762C44"/>
    <w:rsid w:val="00762D77"/>
    <w:rsid w:val="007633E4"/>
    <w:rsid w:val="00771600"/>
    <w:rsid w:val="007743DA"/>
    <w:rsid w:val="0077472D"/>
    <w:rsid w:val="00774765"/>
    <w:rsid w:val="00775F45"/>
    <w:rsid w:val="00776642"/>
    <w:rsid w:val="00777F84"/>
    <w:rsid w:val="007831F7"/>
    <w:rsid w:val="00786279"/>
    <w:rsid w:val="007863F1"/>
    <w:rsid w:val="007874D6"/>
    <w:rsid w:val="00791D36"/>
    <w:rsid w:val="00792AD0"/>
    <w:rsid w:val="00792ADB"/>
    <w:rsid w:val="00793843"/>
    <w:rsid w:val="0079410C"/>
    <w:rsid w:val="00794333"/>
    <w:rsid w:val="007963E2"/>
    <w:rsid w:val="00796676"/>
    <w:rsid w:val="007966EF"/>
    <w:rsid w:val="00796D8E"/>
    <w:rsid w:val="00797D97"/>
    <w:rsid w:val="007A2FAA"/>
    <w:rsid w:val="007A3E48"/>
    <w:rsid w:val="007A6D57"/>
    <w:rsid w:val="007A6E4F"/>
    <w:rsid w:val="007A761D"/>
    <w:rsid w:val="007A7638"/>
    <w:rsid w:val="007A7BFF"/>
    <w:rsid w:val="007A7C00"/>
    <w:rsid w:val="007B112E"/>
    <w:rsid w:val="007B1DFE"/>
    <w:rsid w:val="007B72E1"/>
    <w:rsid w:val="007C28A1"/>
    <w:rsid w:val="007C34C5"/>
    <w:rsid w:val="007C5718"/>
    <w:rsid w:val="007C639E"/>
    <w:rsid w:val="007C662C"/>
    <w:rsid w:val="007D059A"/>
    <w:rsid w:val="007D0CF4"/>
    <w:rsid w:val="007D1A29"/>
    <w:rsid w:val="007D1BCF"/>
    <w:rsid w:val="007D20D2"/>
    <w:rsid w:val="007D211C"/>
    <w:rsid w:val="007D24EE"/>
    <w:rsid w:val="007D63F3"/>
    <w:rsid w:val="007D6530"/>
    <w:rsid w:val="007D6DFE"/>
    <w:rsid w:val="007D782A"/>
    <w:rsid w:val="007E007F"/>
    <w:rsid w:val="007E0769"/>
    <w:rsid w:val="007E2AC8"/>
    <w:rsid w:val="007E45DB"/>
    <w:rsid w:val="007E50C4"/>
    <w:rsid w:val="007E64E2"/>
    <w:rsid w:val="007E7158"/>
    <w:rsid w:val="007F1DF5"/>
    <w:rsid w:val="007F6D50"/>
    <w:rsid w:val="007F708B"/>
    <w:rsid w:val="0080074F"/>
    <w:rsid w:val="00801688"/>
    <w:rsid w:val="008017FC"/>
    <w:rsid w:val="0080367A"/>
    <w:rsid w:val="00806AEA"/>
    <w:rsid w:val="00806E79"/>
    <w:rsid w:val="0080708B"/>
    <w:rsid w:val="00807299"/>
    <w:rsid w:val="0081122A"/>
    <w:rsid w:val="008147D1"/>
    <w:rsid w:val="00815DFD"/>
    <w:rsid w:val="00822018"/>
    <w:rsid w:val="00824F47"/>
    <w:rsid w:val="00826914"/>
    <w:rsid w:val="0082754D"/>
    <w:rsid w:val="008279AB"/>
    <w:rsid w:val="008302CE"/>
    <w:rsid w:val="0083497C"/>
    <w:rsid w:val="00834B23"/>
    <w:rsid w:val="008352BC"/>
    <w:rsid w:val="008353DC"/>
    <w:rsid w:val="00835876"/>
    <w:rsid w:val="00836529"/>
    <w:rsid w:val="008444A6"/>
    <w:rsid w:val="008446CB"/>
    <w:rsid w:val="00845E03"/>
    <w:rsid w:val="0084760B"/>
    <w:rsid w:val="00850AE5"/>
    <w:rsid w:val="0085209F"/>
    <w:rsid w:val="00852205"/>
    <w:rsid w:val="00853040"/>
    <w:rsid w:val="008536D9"/>
    <w:rsid w:val="00853D12"/>
    <w:rsid w:val="008576BF"/>
    <w:rsid w:val="008612A3"/>
    <w:rsid w:val="0086229B"/>
    <w:rsid w:val="008641CE"/>
    <w:rsid w:val="00867185"/>
    <w:rsid w:val="00867B55"/>
    <w:rsid w:val="00867CAF"/>
    <w:rsid w:val="0087072A"/>
    <w:rsid w:val="008729B2"/>
    <w:rsid w:val="008751AA"/>
    <w:rsid w:val="00875A6D"/>
    <w:rsid w:val="0087664A"/>
    <w:rsid w:val="00876EDD"/>
    <w:rsid w:val="008774A6"/>
    <w:rsid w:val="008805BC"/>
    <w:rsid w:val="00880D81"/>
    <w:rsid w:val="008831B1"/>
    <w:rsid w:val="00884067"/>
    <w:rsid w:val="00885E19"/>
    <w:rsid w:val="00891E41"/>
    <w:rsid w:val="00892BE5"/>
    <w:rsid w:val="00893BD8"/>
    <w:rsid w:val="008956D7"/>
    <w:rsid w:val="00896FAC"/>
    <w:rsid w:val="0089761C"/>
    <w:rsid w:val="008A005D"/>
    <w:rsid w:val="008A285E"/>
    <w:rsid w:val="008A2D14"/>
    <w:rsid w:val="008A4BEF"/>
    <w:rsid w:val="008A5FA9"/>
    <w:rsid w:val="008B2539"/>
    <w:rsid w:val="008B3FED"/>
    <w:rsid w:val="008B409E"/>
    <w:rsid w:val="008B6BDC"/>
    <w:rsid w:val="008C01E4"/>
    <w:rsid w:val="008C0363"/>
    <w:rsid w:val="008C10B0"/>
    <w:rsid w:val="008C1D7B"/>
    <w:rsid w:val="008C1E17"/>
    <w:rsid w:val="008C371A"/>
    <w:rsid w:val="008C5B50"/>
    <w:rsid w:val="008C616F"/>
    <w:rsid w:val="008D1C83"/>
    <w:rsid w:val="008D228E"/>
    <w:rsid w:val="008D5DAA"/>
    <w:rsid w:val="008D6005"/>
    <w:rsid w:val="008D647B"/>
    <w:rsid w:val="008D6559"/>
    <w:rsid w:val="008D6858"/>
    <w:rsid w:val="008E0805"/>
    <w:rsid w:val="008E28FB"/>
    <w:rsid w:val="008E4322"/>
    <w:rsid w:val="008E6AAE"/>
    <w:rsid w:val="008E7A62"/>
    <w:rsid w:val="008E7F3A"/>
    <w:rsid w:val="008E7F53"/>
    <w:rsid w:val="008F1996"/>
    <w:rsid w:val="008F426E"/>
    <w:rsid w:val="008F5771"/>
    <w:rsid w:val="00902532"/>
    <w:rsid w:val="0090352E"/>
    <w:rsid w:val="00904985"/>
    <w:rsid w:val="00904F4E"/>
    <w:rsid w:val="00905019"/>
    <w:rsid w:val="00905955"/>
    <w:rsid w:val="0090789B"/>
    <w:rsid w:val="0091099B"/>
    <w:rsid w:val="009124DE"/>
    <w:rsid w:val="0091327E"/>
    <w:rsid w:val="00914963"/>
    <w:rsid w:val="00914F4F"/>
    <w:rsid w:val="00915860"/>
    <w:rsid w:val="00915CB1"/>
    <w:rsid w:val="00915F1D"/>
    <w:rsid w:val="0091700E"/>
    <w:rsid w:val="00921639"/>
    <w:rsid w:val="00924879"/>
    <w:rsid w:val="009250C8"/>
    <w:rsid w:val="00926D09"/>
    <w:rsid w:val="0093096A"/>
    <w:rsid w:val="0093118E"/>
    <w:rsid w:val="00931447"/>
    <w:rsid w:val="00933E1D"/>
    <w:rsid w:val="00934448"/>
    <w:rsid w:val="00936730"/>
    <w:rsid w:val="009408DD"/>
    <w:rsid w:val="00947315"/>
    <w:rsid w:val="00947BFB"/>
    <w:rsid w:val="00947D8E"/>
    <w:rsid w:val="00950CB9"/>
    <w:rsid w:val="0095161E"/>
    <w:rsid w:val="00951AFD"/>
    <w:rsid w:val="0095272A"/>
    <w:rsid w:val="00952912"/>
    <w:rsid w:val="00953BA0"/>
    <w:rsid w:val="0096063D"/>
    <w:rsid w:val="00960688"/>
    <w:rsid w:val="0096074E"/>
    <w:rsid w:val="00960CE2"/>
    <w:rsid w:val="00962597"/>
    <w:rsid w:val="00962C7C"/>
    <w:rsid w:val="00965FB8"/>
    <w:rsid w:val="00966DAD"/>
    <w:rsid w:val="009672F6"/>
    <w:rsid w:val="009701C4"/>
    <w:rsid w:val="00972A3C"/>
    <w:rsid w:val="00973403"/>
    <w:rsid w:val="009747EC"/>
    <w:rsid w:val="00974AB7"/>
    <w:rsid w:val="00974DFD"/>
    <w:rsid w:val="0097590D"/>
    <w:rsid w:val="00977312"/>
    <w:rsid w:val="00980878"/>
    <w:rsid w:val="00981182"/>
    <w:rsid w:val="00984917"/>
    <w:rsid w:val="009852A1"/>
    <w:rsid w:val="00987639"/>
    <w:rsid w:val="00993530"/>
    <w:rsid w:val="009937E9"/>
    <w:rsid w:val="00997119"/>
    <w:rsid w:val="00997FFB"/>
    <w:rsid w:val="009A0291"/>
    <w:rsid w:val="009A2664"/>
    <w:rsid w:val="009A4795"/>
    <w:rsid w:val="009A53C0"/>
    <w:rsid w:val="009A6606"/>
    <w:rsid w:val="009A7BE8"/>
    <w:rsid w:val="009B0083"/>
    <w:rsid w:val="009B0C74"/>
    <w:rsid w:val="009B164C"/>
    <w:rsid w:val="009B778F"/>
    <w:rsid w:val="009B7A3D"/>
    <w:rsid w:val="009C01A8"/>
    <w:rsid w:val="009C1057"/>
    <w:rsid w:val="009C1118"/>
    <w:rsid w:val="009C214B"/>
    <w:rsid w:val="009C2DEA"/>
    <w:rsid w:val="009C313A"/>
    <w:rsid w:val="009C40A3"/>
    <w:rsid w:val="009C4CAE"/>
    <w:rsid w:val="009C6BA0"/>
    <w:rsid w:val="009C75A8"/>
    <w:rsid w:val="009D1AF2"/>
    <w:rsid w:val="009D2DF2"/>
    <w:rsid w:val="009D33DD"/>
    <w:rsid w:val="009D6027"/>
    <w:rsid w:val="009E1C72"/>
    <w:rsid w:val="009E28D4"/>
    <w:rsid w:val="009E3635"/>
    <w:rsid w:val="009E4354"/>
    <w:rsid w:val="009E5B13"/>
    <w:rsid w:val="009F06FE"/>
    <w:rsid w:val="009F0748"/>
    <w:rsid w:val="009F0F03"/>
    <w:rsid w:val="009F10DC"/>
    <w:rsid w:val="009F3396"/>
    <w:rsid w:val="009F3999"/>
    <w:rsid w:val="009F4123"/>
    <w:rsid w:val="009F4A4B"/>
    <w:rsid w:val="009F6485"/>
    <w:rsid w:val="00A029C5"/>
    <w:rsid w:val="00A05A46"/>
    <w:rsid w:val="00A05E4C"/>
    <w:rsid w:val="00A0667B"/>
    <w:rsid w:val="00A12241"/>
    <w:rsid w:val="00A12B1B"/>
    <w:rsid w:val="00A21EFC"/>
    <w:rsid w:val="00A245FE"/>
    <w:rsid w:val="00A2467D"/>
    <w:rsid w:val="00A27C74"/>
    <w:rsid w:val="00A3033F"/>
    <w:rsid w:val="00A342C9"/>
    <w:rsid w:val="00A34470"/>
    <w:rsid w:val="00A3756F"/>
    <w:rsid w:val="00A37827"/>
    <w:rsid w:val="00A37D36"/>
    <w:rsid w:val="00A37F08"/>
    <w:rsid w:val="00A37F2C"/>
    <w:rsid w:val="00A405FA"/>
    <w:rsid w:val="00A41862"/>
    <w:rsid w:val="00A4214B"/>
    <w:rsid w:val="00A421C7"/>
    <w:rsid w:val="00A439AD"/>
    <w:rsid w:val="00A445E2"/>
    <w:rsid w:val="00A44DE3"/>
    <w:rsid w:val="00A45FAD"/>
    <w:rsid w:val="00A46C46"/>
    <w:rsid w:val="00A50B1D"/>
    <w:rsid w:val="00A512A5"/>
    <w:rsid w:val="00A5251C"/>
    <w:rsid w:val="00A54645"/>
    <w:rsid w:val="00A550BB"/>
    <w:rsid w:val="00A57A39"/>
    <w:rsid w:val="00A608CF"/>
    <w:rsid w:val="00A61885"/>
    <w:rsid w:val="00A6213A"/>
    <w:rsid w:val="00A62E7F"/>
    <w:rsid w:val="00A65341"/>
    <w:rsid w:val="00A6682C"/>
    <w:rsid w:val="00A71C7E"/>
    <w:rsid w:val="00A771C9"/>
    <w:rsid w:val="00A83BA0"/>
    <w:rsid w:val="00A844BE"/>
    <w:rsid w:val="00A87A5E"/>
    <w:rsid w:val="00A87D5F"/>
    <w:rsid w:val="00A906CD"/>
    <w:rsid w:val="00A909C1"/>
    <w:rsid w:val="00A9370E"/>
    <w:rsid w:val="00A96F3A"/>
    <w:rsid w:val="00AA1080"/>
    <w:rsid w:val="00AA3134"/>
    <w:rsid w:val="00AA4079"/>
    <w:rsid w:val="00AA4C60"/>
    <w:rsid w:val="00AA53FF"/>
    <w:rsid w:val="00AB0141"/>
    <w:rsid w:val="00AB0BB0"/>
    <w:rsid w:val="00AB1767"/>
    <w:rsid w:val="00AB2C04"/>
    <w:rsid w:val="00AB32C7"/>
    <w:rsid w:val="00AB441F"/>
    <w:rsid w:val="00AB4800"/>
    <w:rsid w:val="00AB4A6D"/>
    <w:rsid w:val="00AB5675"/>
    <w:rsid w:val="00AB56B0"/>
    <w:rsid w:val="00AB5BC5"/>
    <w:rsid w:val="00AB600A"/>
    <w:rsid w:val="00AC0265"/>
    <w:rsid w:val="00AC136B"/>
    <w:rsid w:val="00AC20E4"/>
    <w:rsid w:val="00AC357D"/>
    <w:rsid w:val="00AC469D"/>
    <w:rsid w:val="00AC59E7"/>
    <w:rsid w:val="00AD1D53"/>
    <w:rsid w:val="00AD24F2"/>
    <w:rsid w:val="00AD2FA6"/>
    <w:rsid w:val="00AD41AD"/>
    <w:rsid w:val="00AD4632"/>
    <w:rsid w:val="00AD4FE4"/>
    <w:rsid w:val="00AE0B52"/>
    <w:rsid w:val="00AE2816"/>
    <w:rsid w:val="00AE2C2F"/>
    <w:rsid w:val="00AE2F4C"/>
    <w:rsid w:val="00AE4E95"/>
    <w:rsid w:val="00AE55A1"/>
    <w:rsid w:val="00AE5613"/>
    <w:rsid w:val="00AE5C81"/>
    <w:rsid w:val="00AF0406"/>
    <w:rsid w:val="00AF14AE"/>
    <w:rsid w:val="00AF1580"/>
    <w:rsid w:val="00B01873"/>
    <w:rsid w:val="00B019A0"/>
    <w:rsid w:val="00B04958"/>
    <w:rsid w:val="00B04F9E"/>
    <w:rsid w:val="00B05AAC"/>
    <w:rsid w:val="00B0651D"/>
    <w:rsid w:val="00B077A2"/>
    <w:rsid w:val="00B10C32"/>
    <w:rsid w:val="00B10D4C"/>
    <w:rsid w:val="00B11D40"/>
    <w:rsid w:val="00B11F3A"/>
    <w:rsid w:val="00B15A38"/>
    <w:rsid w:val="00B1718C"/>
    <w:rsid w:val="00B17464"/>
    <w:rsid w:val="00B17732"/>
    <w:rsid w:val="00B20EF9"/>
    <w:rsid w:val="00B21755"/>
    <w:rsid w:val="00B23223"/>
    <w:rsid w:val="00B23B6A"/>
    <w:rsid w:val="00B24D7A"/>
    <w:rsid w:val="00B253C3"/>
    <w:rsid w:val="00B279EC"/>
    <w:rsid w:val="00B27B38"/>
    <w:rsid w:val="00B34480"/>
    <w:rsid w:val="00B36301"/>
    <w:rsid w:val="00B43BFD"/>
    <w:rsid w:val="00B456DA"/>
    <w:rsid w:val="00B526FF"/>
    <w:rsid w:val="00B53491"/>
    <w:rsid w:val="00B53F66"/>
    <w:rsid w:val="00B54C75"/>
    <w:rsid w:val="00B565D4"/>
    <w:rsid w:val="00B5697A"/>
    <w:rsid w:val="00B60B4C"/>
    <w:rsid w:val="00B65813"/>
    <w:rsid w:val="00B65BF7"/>
    <w:rsid w:val="00B6668B"/>
    <w:rsid w:val="00B7367A"/>
    <w:rsid w:val="00B7487B"/>
    <w:rsid w:val="00B74B94"/>
    <w:rsid w:val="00B74C2E"/>
    <w:rsid w:val="00B77D3B"/>
    <w:rsid w:val="00B77EEC"/>
    <w:rsid w:val="00B8010C"/>
    <w:rsid w:val="00B802D7"/>
    <w:rsid w:val="00B81852"/>
    <w:rsid w:val="00B83F73"/>
    <w:rsid w:val="00B852A2"/>
    <w:rsid w:val="00B859F5"/>
    <w:rsid w:val="00B92F8A"/>
    <w:rsid w:val="00B937EE"/>
    <w:rsid w:val="00B94C49"/>
    <w:rsid w:val="00B959CD"/>
    <w:rsid w:val="00BA0A88"/>
    <w:rsid w:val="00BA23A8"/>
    <w:rsid w:val="00BA2824"/>
    <w:rsid w:val="00BA5436"/>
    <w:rsid w:val="00BA68B8"/>
    <w:rsid w:val="00BA795C"/>
    <w:rsid w:val="00BB0FA9"/>
    <w:rsid w:val="00BB15B7"/>
    <w:rsid w:val="00BB5581"/>
    <w:rsid w:val="00BB5E55"/>
    <w:rsid w:val="00BB643E"/>
    <w:rsid w:val="00BC0C2F"/>
    <w:rsid w:val="00BC2B0E"/>
    <w:rsid w:val="00BC3984"/>
    <w:rsid w:val="00BC6F4C"/>
    <w:rsid w:val="00BC7CDC"/>
    <w:rsid w:val="00BC7E0B"/>
    <w:rsid w:val="00BD0125"/>
    <w:rsid w:val="00BD16C9"/>
    <w:rsid w:val="00BD1C9E"/>
    <w:rsid w:val="00BD43BB"/>
    <w:rsid w:val="00BD5059"/>
    <w:rsid w:val="00BD521A"/>
    <w:rsid w:val="00BD5385"/>
    <w:rsid w:val="00BD6F9B"/>
    <w:rsid w:val="00BD7040"/>
    <w:rsid w:val="00BD705B"/>
    <w:rsid w:val="00BD7338"/>
    <w:rsid w:val="00BE0106"/>
    <w:rsid w:val="00BE0B44"/>
    <w:rsid w:val="00BE2618"/>
    <w:rsid w:val="00BE576D"/>
    <w:rsid w:val="00BE5F2F"/>
    <w:rsid w:val="00BE7F02"/>
    <w:rsid w:val="00BF0776"/>
    <w:rsid w:val="00BF1182"/>
    <w:rsid w:val="00BF2B30"/>
    <w:rsid w:val="00BF399F"/>
    <w:rsid w:val="00BF3EF1"/>
    <w:rsid w:val="00BF466F"/>
    <w:rsid w:val="00BF668B"/>
    <w:rsid w:val="00BF7194"/>
    <w:rsid w:val="00C00E70"/>
    <w:rsid w:val="00C02BDE"/>
    <w:rsid w:val="00C043B3"/>
    <w:rsid w:val="00C06500"/>
    <w:rsid w:val="00C06582"/>
    <w:rsid w:val="00C07664"/>
    <w:rsid w:val="00C11183"/>
    <w:rsid w:val="00C11448"/>
    <w:rsid w:val="00C1517C"/>
    <w:rsid w:val="00C151DF"/>
    <w:rsid w:val="00C16EAE"/>
    <w:rsid w:val="00C1733A"/>
    <w:rsid w:val="00C20EE7"/>
    <w:rsid w:val="00C2368E"/>
    <w:rsid w:val="00C25D70"/>
    <w:rsid w:val="00C30734"/>
    <w:rsid w:val="00C31731"/>
    <w:rsid w:val="00C33EE5"/>
    <w:rsid w:val="00C34CB7"/>
    <w:rsid w:val="00C36A39"/>
    <w:rsid w:val="00C36DC4"/>
    <w:rsid w:val="00C37384"/>
    <w:rsid w:val="00C41206"/>
    <w:rsid w:val="00C41BF3"/>
    <w:rsid w:val="00C41C18"/>
    <w:rsid w:val="00C43606"/>
    <w:rsid w:val="00C471F4"/>
    <w:rsid w:val="00C523A0"/>
    <w:rsid w:val="00C524C7"/>
    <w:rsid w:val="00C53AA7"/>
    <w:rsid w:val="00C53B93"/>
    <w:rsid w:val="00C54000"/>
    <w:rsid w:val="00C559FF"/>
    <w:rsid w:val="00C60A7C"/>
    <w:rsid w:val="00C63302"/>
    <w:rsid w:val="00C63E3A"/>
    <w:rsid w:val="00C650CE"/>
    <w:rsid w:val="00C7243A"/>
    <w:rsid w:val="00C72CFC"/>
    <w:rsid w:val="00C72D1F"/>
    <w:rsid w:val="00C73117"/>
    <w:rsid w:val="00C74EAE"/>
    <w:rsid w:val="00C824E2"/>
    <w:rsid w:val="00C8298D"/>
    <w:rsid w:val="00C83216"/>
    <w:rsid w:val="00C83762"/>
    <w:rsid w:val="00C8392F"/>
    <w:rsid w:val="00C83CB4"/>
    <w:rsid w:val="00C8559E"/>
    <w:rsid w:val="00C855DD"/>
    <w:rsid w:val="00C86F8C"/>
    <w:rsid w:val="00C9015F"/>
    <w:rsid w:val="00C917B8"/>
    <w:rsid w:val="00C9226B"/>
    <w:rsid w:val="00C924E6"/>
    <w:rsid w:val="00C927FC"/>
    <w:rsid w:val="00C933F4"/>
    <w:rsid w:val="00C93456"/>
    <w:rsid w:val="00C944B5"/>
    <w:rsid w:val="00C956DE"/>
    <w:rsid w:val="00C959E9"/>
    <w:rsid w:val="00C96BCD"/>
    <w:rsid w:val="00CA0533"/>
    <w:rsid w:val="00CA0F88"/>
    <w:rsid w:val="00CA2284"/>
    <w:rsid w:val="00CA3031"/>
    <w:rsid w:val="00CA4FE2"/>
    <w:rsid w:val="00CA5B7B"/>
    <w:rsid w:val="00CB008B"/>
    <w:rsid w:val="00CB186F"/>
    <w:rsid w:val="00CB1B49"/>
    <w:rsid w:val="00CB3A94"/>
    <w:rsid w:val="00CB432A"/>
    <w:rsid w:val="00CB488D"/>
    <w:rsid w:val="00CB7468"/>
    <w:rsid w:val="00CC3EEC"/>
    <w:rsid w:val="00CC5B44"/>
    <w:rsid w:val="00CC7452"/>
    <w:rsid w:val="00CC7B20"/>
    <w:rsid w:val="00CC7B7A"/>
    <w:rsid w:val="00CD167B"/>
    <w:rsid w:val="00CD52B4"/>
    <w:rsid w:val="00CE00B3"/>
    <w:rsid w:val="00CE12D0"/>
    <w:rsid w:val="00CE3B08"/>
    <w:rsid w:val="00CE5647"/>
    <w:rsid w:val="00CE6A85"/>
    <w:rsid w:val="00CE6B0A"/>
    <w:rsid w:val="00CE73C5"/>
    <w:rsid w:val="00CF310D"/>
    <w:rsid w:val="00CF5230"/>
    <w:rsid w:val="00CF5360"/>
    <w:rsid w:val="00D00504"/>
    <w:rsid w:val="00D06173"/>
    <w:rsid w:val="00D0688F"/>
    <w:rsid w:val="00D06976"/>
    <w:rsid w:val="00D06D72"/>
    <w:rsid w:val="00D07669"/>
    <w:rsid w:val="00D127FD"/>
    <w:rsid w:val="00D14896"/>
    <w:rsid w:val="00D14DC3"/>
    <w:rsid w:val="00D14DE8"/>
    <w:rsid w:val="00D157BC"/>
    <w:rsid w:val="00D163D0"/>
    <w:rsid w:val="00D17531"/>
    <w:rsid w:val="00D175CE"/>
    <w:rsid w:val="00D17918"/>
    <w:rsid w:val="00D17A4A"/>
    <w:rsid w:val="00D20ADD"/>
    <w:rsid w:val="00D22FFB"/>
    <w:rsid w:val="00D23323"/>
    <w:rsid w:val="00D23EF8"/>
    <w:rsid w:val="00D24798"/>
    <w:rsid w:val="00D25663"/>
    <w:rsid w:val="00D256CB"/>
    <w:rsid w:val="00D27A02"/>
    <w:rsid w:val="00D301A0"/>
    <w:rsid w:val="00D3519B"/>
    <w:rsid w:val="00D37155"/>
    <w:rsid w:val="00D37EB6"/>
    <w:rsid w:val="00D40786"/>
    <w:rsid w:val="00D4099C"/>
    <w:rsid w:val="00D413DF"/>
    <w:rsid w:val="00D43D7D"/>
    <w:rsid w:val="00D4453D"/>
    <w:rsid w:val="00D46050"/>
    <w:rsid w:val="00D50A44"/>
    <w:rsid w:val="00D5427C"/>
    <w:rsid w:val="00D55473"/>
    <w:rsid w:val="00D56094"/>
    <w:rsid w:val="00D57250"/>
    <w:rsid w:val="00D579CD"/>
    <w:rsid w:val="00D57E62"/>
    <w:rsid w:val="00D603C2"/>
    <w:rsid w:val="00D615D3"/>
    <w:rsid w:val="00D6256D"/>
    <w:rsid w:val="00D65C5C"/>
    <w:rsid w:val="00D673DB"/>
    <w:rsid w:val="00D675ED"/>
    <w:rsid w:val="00D70726"/>
    <w:rsid w:val="00D70D55"/>
    <w:rsid w:val="00D71095"/>
    <w:rsid w:val="00D72FE0"/>
    <w:rsid w:val="00D7354C"/>
    <w:rsid w:val="00D73DBC"/>
    <w:rsid w:val="00D75B42"/>
    <w:rsid w:val="00D762CA"/>
    <w:rsid w:val="00D775AF"/>
    <w:rsid w:val="00D82192"/>
    <w:rsid w:val="00D82D1E"/>
    <w:rsid w:val="00D8321D"/>
    <w:rsid w:val="00D856EC"/>
    <w:rsid w:val="00D9000F"/>
    <w:rsid w:val="00D91822"/>
    <w:rsid w:val="00D93FC6"/>
    <w:rsid w:val="00D96E1C"/>
    <w:rsid w:val="00D9736A"/>
    <w:rsid w:val="00D97B80"/>
    <w:rsid w:val="00DA0131"/>
    <w:rsid w:val="00DA2EC4"/>
    <w:rsid w:val="00DA48E7"/>
    <w:rsid w:val="00DA564A"/>
    <w:rsid w:val="00DB1261"/>
    <w:rsid w:val="00DB1910"/>
    <w:rsid w:val="00DB220A"/>
    <w:rsid w:val="00DB2F8F"/>
    <w:rsid w:val="00DB73CE"/>
    <w:rsid w:val="00DB7BFC"/>
    <w:rsid w:val="00DC0C54"/>
    <w:rsid w:val="00DC3D84"/>
    <w:rsid w:val="00DC4820"/>
    <w:rsid w:val="00DC50CA"/>
    <w:rsid w:val="00DC5DCE"/>
    <w:rsid w:val="00DD0C35"/>
    <w:rsid w:val="00DD26F3"/>
    <w:rsid w:val="00DD2B0F"/>
    <w:rsid w:val="00DD3C72"/>
    <w:rsid w:val="00DD5426"/>
    <w:rsid w:val="00DD5722"/>
    <w:rsid w:val="00DD577A"/>
    <w:rsid w:val="00DD6A2A"/>
    <w:rsid w:val="00DE12C8"/>
    <w:rsid w:val="00DE1A3B"/>
    <w:rsid w:val="00DE3215"/>
    <w:rsid w:val="00DE4457"/>
    <w:rsid w:val="00DE48FE"/>
    <w:rsid w:val="00DE4F91"/>
    <w:rsid w:val="00DE5598"/>
    <w:rsid w:val="00DE6CBD"/>
    <w:rsid w:val="00DE784E"/>
    <w:rsid w:val="00DF022E"/>
    <w:rsid w:val="00DF2126"/>
    <w:rsid w:val="00DF225E"/>
    <w:rsid w:val="00DF2337"/>
    <w:rsid w:val="00DF6E34"/>
    <w:rsid w:val="00DF787C"/>
    <w:rsid w:val="00E02F16"/>
    <w:rsid w:val="00E0371B"/>
    <w:rsid w:val="00E0794A"/>
    <w:rsid w:val="00E10852"/>
    <w:rsid w:val="00E10CDD"/>
    <w:rsid w:val="00E11CD3"/>
    <w:rsid w:val="00E15449"/>
    <w:rsid w:val="00E15A08"/>
    <w:rsid w:val="00E15EF2"/>
    <w:rsid w:val="00E176E9"/>
    <w:rsid w:val="00E228B7"/>
    <w:rsid w:val="00E249E7"/>
    <w:rsid w:val="00E26090"/>
    <w:rsid w:val="00E32E14"/>
    <w:rsid w:val="00E332BD"/>
    <w:rsid w:val="00E353A5"/>
    <w:rsid w:val="00E37573"/>
    <w:rsid w:val="00E40D06"/>
    <w:rsid w:val="00E41628"/>
    <w:rsid w:val="00E41F33"/>
    <w:rsid w:val="00E43169"/>
    <w:rsid w:val="00E45048"/>
    <w:rsid w:val="00E46A29"/>
    <w:rsid w:val="00E46C72"/>
    <w:rsid w:val="00E47911"/>
    <w:rsid w:val="00E528A8"/>
    <w:rsid w:val="00E55DFE"/>
    <w:rsid w:val="00E56A30"/>
    <w:rsid w:val="00E60EC9"/>
    <w:rsid w:val="00E6219E"/>
    <w:rsid w:val="00E65991"/>
    <w:rsid w:val="00E665F3"/>
    <w:rsid w:val="00E66D5B"/>
    <w:rsid w:val="00E67360"/>
    <w:rsid w:val="00E67864"/>
    <w:rsid w:val="00E67B0B"/>
    <w:rsid w:val="00E67CB7"/>
    <w:rsid w:val="00E7192C"/>
    <w:rsid w:val="00E71CEF"/>
    <w:rsid w:val="00E73855"/>
    <w:rsid w:val="00E74249"/>
    <w:rsid w:val="00E764C8"/>
    <w:rsid w:val="00E76F8F"/>
    <w:rsid w:val="00E80677"/>
    <w:rsid w:val="00E80A36"/>
    <w:rsid w:val="00E82A1A"/>
    <w:rsid w:val="00E83917"/>
    <w:rsid w:val="00E859E0"/>
    <w:rsid w:val="00E87929"/>
    <w:rsid w:val="00E879AF"/>
    <w:rsid w:val="00E87D37"/>
    <w:rsid w:val="00E92D87"/>
    <w:rsid w:val="00E937A0"/>
    <w:rsid w:val="00E94728"/>
    <w:rsid w:val="00E94BE4"/>
    <w:rsid w:val="00E9723F"/>
    <w:rsid w:val="00E97259"/>
    <w:rsid w:val="00EA0020"/>
    <w:rsid w:val="00EA1162"/>
    <w:rsid w:val="00EA1174"/>
    <w:rsid w:val="00EA123B"/>
    <w:rsid w:val="00EA25AD"/>
    <w:rsid w:val="00EA47A9"/>
    <w:rsid w:val="00EA48C9"/>
    <w:rsid w:val="00EA55BB"/>
    <w:rsid w:val="00EA6197"/>
    <w:rsid w:val="00EA6BB1"/>
    <w:rsid w:val="00EA6E96"/>
    <w:rsid w:val="00EA6F94"/>
    <w:rsid w:val="00EA77A7"/>
    <w:rsid w:val="00EB032B"/>
    <w:rsid w:val="00EB06A7"/>
    <w:rsid w:val="00EB078D"/>
    <w:rsid w:val="00EB1A67"/>
    <w:rsid w:val="00EB1E1D"/>
    <w:rsid w:val="00EB3284"/>
    <w:rsid w:val="00EB4727"/>
    <w:rsid w:val="00EB5BDB"/>
    <w:rsid w:val="00EB5D37"/>
    <w:rsid w:val="00EB6480"/>
    <w:rsid w:val="00EC103B"/>
    <w:rsid w:val="00EC16E1"/>
    <w:rsid w:val="00EC210B"/>
    <w:rsid w:val="00EC57E1"/>
    <w:rsid w:val="00EC694E"/>
    <w:rsid w:val="00ED28D4"/>
    <w:rsid w:val="00ED362C"/>
    <w:rsid w:val="00ED4B5F"/>
    <w:rsid w:val="00EE1450"/>
    <w:rsid w:val="00EE2A73"/>
    <w:rsid w:val="00EE4221"/>
    <w:rsid w:val="00EE4E28"/>
    <w:rsid w:val="00EE5EE6"/>
    <w:rsid w:val="00EE6AFE"/>
    <w:rsid w:val="00EE745F"/>
    <w:rsid w:val="00EE7C06"/>
    <w:rsid w:val="00EF0D46"/>
    <w:rsid w:val="00EF11CB"/>
    <w:rsid w:val="00EF14C6"/>
    <w:rsid w:val="00EF19C1"/>
    <w:rsid w:val="00EF1ADD"/>
    <w:rsid w:val="00EF1B88"/>
    <w:rsid w:val="00EF63BA"/>
    <w:rsid w:val="00EF66F7"/>
    <w:rsid w:val="00EF6FA2"/>
    <w:rsid w:val="00EF7ECC"/>
    <w:rsid w:val="00F01389"/>
    <w:rsid w:val="00F01C9C"/>
    <w:rsid w:val="00F02555"/>
    <w:rsid w:val="00F02D27"/>
    <w:rsid w:val="00F046DC"/>
    <w:rsid w:val="00F06BB5"/>
    <w:rsid w:val="00F1238E"/>
    <w:rsid w:val="00F15D0B"/>
    <w:rsid w:val="00F15E20"/>
    <w:rsid w:val="00F163E3"/>
    <w:rsid w:val="00F16A38"/>
    <w:rsid w:val="00F16BE4"/>
    <w:rsid w:val="00F2022F"/>
    <w:rsid w:val="00F208A3"/>
    <w:rsid w:val="00F21CA1"/>
    <w:rsid w:val="00F22F04"/>
    <w:rsid w:val="00F25E4A"/>
    <w:rsid w:val="00F27490"/>
    <w:rsid w:val="00F27F28"/>
    <w:rsid w:val="00F3061E"/>
    <w:rsid w:val="00F30D4F"/>
    <w:rsid w:val="00F30DC3"/>
    <w:rsid w:val="00F30F65"/>
    <w:rsid w:val="00F324B5"/>
    <w:rsid w:val="00F35E88"/>
    <w:rsid w:val="00F3608C"/>
    <w:rsid w:val="00F37085"/>
    <w:rsid w:val="00F37414"/>
    <w:rsid w:val="00F379EC"/>
    <w:rsid w:val="00F420E1"/>
    <w:rsid w:val="00F45B4A"/>
    <w:rsid w:val="00F46FB9"/>
    <w:rsid w:val="00F4753C"/>
    <w:rsid w:val="00F5059C"/>
    <w:rsid w:val="00F5224E"/>
    <w:rsid w:val="00F5292D"/>
    <w:rsid w:val="00F535C8"/>
    <w:rsid w:val="00F5409F"/>
    <w:rsid w:val="00F544CE"/>
    <w:rsid w:val="00F54A9B"/>
    <w:rsid w:val="00F55C30"/>
    <w:rsid w:val="00F56BA8"/>
    <w:rsid w:val="00F67502"/>
    <w:rsid w:val="00F715CB"/>
    <w:rsid w:val="00F72130"/>
    <w:rsid w:val="00F7221B"/>
    <w:rsid w:val="00F73D47"/>
    <w:rsid w:val="00F75C7E"/>
    <w:rsid w:val="00F76D07"/>
    <w:rsid w:val="00F7703C"/>
    <w:rsid w:val="00F77C21"/>
    <w:rsid w:val="00F8158E"/>
    <w:rsid w:val="00F83F9D"/>
    <w:rsid w:val="00F847BF"/>
    <w:rsid w:val="00F85577"/>
    <w:rsid w:val="00F858AD"/>
    <w:rsid w:val="00F86EA3"/>
    <w:rsid w:val="00F870F0"/>
    <w:rsid w:val="00F90C73"/>
    <w:rsid w:val="00F90CE2"/>
    <w:rsid w:val="00F937FC"/>
    <w:rsid w:val="00F94D38"/>
    <w:rsid w:val="00F95244"/>
    <w:rsid w:val="00FA193B"/>
    <w:rsid w:val="00FA3DC0"/>
    <w:rsid w:val="00FA4D8C"/>
    <w:rsid w:val="00FA6A35"/>
    <w:rsid w:val="00FA75B3"/>
    <w:rsid w:val="00FB01AA"/>
    <w:rsid w:val="00FB2BC1"/>
    <w:rsid w:val="00FB2CD0"/>
    <w:rsid w:val="00FB59C0"/>
    <w:rsid w:val="00FB7414"/>
    <w:rsid w:val="00FB770A"/>
    <w:rsid w:val="00FC18D5"/>
    <w:rsid w:val="00FC22C9"/>
    <w:rsid w:val="00FC2383"/>
    <w:rsid w:val="00FC334C"/>
    <w:rsid w:val="00FC7357"/>
    <w:rsid w:val="00FD0053"/>
    <w:rsid w:val="00FD0837"/>
    <w:rsid w:val="00FD088B"/>
    <w:rsid w:val="00FD2ADD"/>
    <w:rsid w:val="00FD3722"/>
    <w:rsid w:val="00FD7D69"/>
    <w:rsid w:val="00FE0FBB"/>
    <w:rsid w:val="00FE2199"/>
    <w:rsid w:val="00FE2591"/>
    <w:rsid w:val="00FE2D07"/>
    <w:rsid w:val="00FE3526"/>
    <w:rsid w:val="00FE4CA2"/>
    <w:rsid w:val="00FE55C9"/>
    <w:rsid w:val="00FE763F"/>
    <w:rsid w:val="00FE7FEC"/>
    <w:rsid w:val="00FF0E05"/>
    <w:rsid w:val="00FF21F4"/>
    <w:rsid w:val="00FF6946"/>
    <w:rsid w:val="00FF69E8"/>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E17"/>
    <w:pPr>
      <w:ind w:left="720"/>
      <w:contextualSpacing/>
    </w:pPr>
  </w:style>
  <w:style w:type="character" w:styleId="Hyperlink">
    <w:name w:val="Hyperlink"/>
    <w:basedOn w:val="DefaultParagraphFont"/>
    <w:uiPriority w:val="99"/>
    <w:unhideWhenUsed/>
    <w:rsid w:val="00CF5360"/>
    <w:rPr>
      <w:color w:val="0000FF" w:themeColor="hyperlink"/>
      <w:u w:val="single"/>
    </w:rPr>
  </w:style>
  <w:style w:type="paragraph" w:styleId="FootnoteText">
    <w:name w:val="footnote text"/>
    <w:basedOn w:val="Normal"/>
    <w:link w:val="FootnoteTextChar"/>
    <w:uiPriority w:val="99"/>
    <w:semiHidden/>
    <w:unhideWhenUsed/>
    <w:rsid w:val="00D67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5ED"/>
    <w:rPr>
      <w:sz w:val="20"/>
      <w:szCs w:val="20"/>
    </w:rPr>
  </w:style>
  <w:style w:type="character" w:styleId="FootnoteReference">
    <w:name w:val="footnote reference"/>
    <w:basedOn w:val="DefaultParagraphFont"/>
    <w:uiPriority w:val="99"/>
    <w:semiHidden/>
    <w:unhideWhenUsed/>
    <w:rsid w:val="00D675ED"/>
    <w:rPr>
      <w:vertAlign w:val="superscript"/>
    </w:rPr>
  </w:style>
  <w:style w:type="paragraph" w:styleId="NormalWeb">
    <w:name w:val="Normal (Web)"/>
    <w:basedOn w:val="Normal"/>
    <w:uiPriority w:val="99"/>
    <w:semiHidden/>
    <w:unhideWhenUsed/>
    <w:rsid w:val="00054FE4"/>
    <w:rPr>
      <w:rFonts w:ascii="Times New Roman" w:hAnsi="Times New Roman" w:cs="Times New Roman"/>
      <w:sz w:val="24"/>
      <w:szCs w:val="24"/>
    </w:rPr>
  </w:style>
  <w:style w:type="paragraph" w:styleId="Header">
    <w:name w:val="header"/>
    <w:basedOn w:val="Normal"/>
    <w:link w:val="HeaderChar"/>
    <w:uiPriority w:val="99"/>
    <w:unhideWhenUsed/>
    <w:rsid w:val="00493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85"/>
  </w:style>
  <w:style w:type="paragraph" w:styleId="Footer">
    <w:name w:val="footer"/>
    <w:basedOn w:val="Normal"/>
    <w:link w:val="FooterChar"/>
    <w:uiPriority w:val="99"/>
    <w:unhideWhenUsed/>
    <w:rsid w:val="00493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85"/>
  </w:style>
  <w:style w:type="table" w:styleId="TableGrid">
    <w:name w:val="Table Grid"/>
    <w:basedOn w:val="TableNormal"/>
    <w:uiPriority w:val="59"/>
    <w:rsid w:val="004B6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A8"/>
    <w:rPr>
      <w:rFonts w:ascii="Tahoma" w:hAnsi="Tahoma" w:cs="Tahoma"/>
      <w:sz w:val="16"/>
      <w:szCs w:val="16"/>
    </w:rPr>
  </w:style>
  <w:style w:type="paragraph" w:styleId="HTMLPreformatted">
    <w:name w:val="HTML Preformatted"/>
    <w:basedOn w:val="Normal"/>
    <w:link w:val="HTMLPreformattedChar"/>
    <w:uiPriority w:val="99"/>
    <w:unhideWhenUsed/>
    <w:rsid w:val="001E3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3275"/>
    <w:rPr>
      <w:rFonts w:ascii="Courier New" w:eastAsia="Times New Roman" w:hAnsi="Courier New" w:cs="Courier New"/>
      <w:sz w:val="20"/>
      <w:szCs w:val="20"/>
    </w:rPr>
  </w:style>
  <w:style w:type="paragraph" w:styleId="Title">
    <w:name w:val="Title"/>
    <w:basedOn w:val="Normal"/>
    <w:next w:val="Normal"/>
    <w:link w:val="TitleChar"/>
    <w:uiPriority w:val="10"/>
    <w:qFormat/>
    <w:rsid w:val="001E32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E3275"/>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E3275"/>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E3275"/>
    <w:rPr>
      <w:rFonts w:asciiTheme="majorHAnsi" w:eastAsiaTheme="majorEastAsia" w:hAnsiTheme="majorHAnsi" w:cstheme="majorBidi"/>
      <w:i/>
      <w:iCs/>
      <w:color w:val="4F81BD" w:themeColor="accent1"/>
      <w:spacing w:val="15"/>
      <w:sz w:val="24"/>
      <w:szCs w:val="24"/>
      <w:lang w:eastAsia="ja-JP"/>
    </w:rPr>
  </w:style>
  <w:style w:type="character" w:customStyle="1" w:styleId="EndnoteTextChar">
    <w:name w:val="Endnote Text Char"/>
    <w:basedOn w:val="DefaultParagraphFont"/>
    <w:link w:val="EndnoteText"/>
    <w:uiPriority w:val="99"/>
    <w:semiHidden/>
    <w:rsid w:val="001E3275"/>
    <w:rPr>
      <w:rFonts w:eastAsiaTheme="minorHAnsi"/>
      <w:sz w:val="20"/>
      <w:szCs w:val="20"/>
    </w:rPr>
  </w:style>
  <w:style w:type="paragraph" w:styleId="EndnoteText">
    <w:name w:val="endnote text"/>
    <w:basedOn w:val="Normal"/>
    <w:link w:val="EndnoteTextChar"/>
    <w:uiPriority w:val="99"/>
    <w:semiHidden/>
    <w:unhideWhenUsed/>
    <w:rsid w:val="001E3275"/>
    <w:pPr>
      <w:spacing w:after="0" w:line="240" w:lineRule="auto"/>
    </w:pPr>
    <w:rPr>
      <w:rFonts w:eastAsiaTheme="minorHAnsi"/>
      <w:sz w:val="20"/>
      <w:szCs w:val="20"/>
    </w:rPr>
  </w:style>
  <w:style w:type="character" w:styleId="PlaceholderText">
    <w:name w:val="Placeholder Text"/>
    <w:basedOn w:val="DefaultParagraphFont"/>
    <w:uiPriority w:val="99"/>
    <w:semiHidden/>
    <w:rsid w:val="00137AEC"/>
    <w:rPr>
      <w:color w:val="808080"/>
    </w:rPr>
  </w:style>
  <w:style w:type="character" w:styleId="EndnoteReference">
    <w:name w:val="endnote reference"/>
    <w:basedOn w:val="DefaultParagraphFont"/>
    <w:uiPriority w:val="99"/>
    <w:semiHidden/>
    <w:unhideWhenUsed/>
    <w:rsid w:val="009B0083"/>
    <w:rPr>
      <w:vertAlign w:val="superscript"/>
    </w:rPr>
  </w:style>
  <w:style w:type="character" w:styleId="CommentReference">
    <w:name w:val="annotation reference"/>
    <w:basedOn w:val="DefaultParagraphFont"/>
    <w:uiPriority w:val="99"/>
    <w:semiHidden/>
    <w:unhideWhenUsed/>
    <w:rsid w:val="00B526FF"/>
    <w:rPr>
      <w:sz w:val="16"/>
      <w:szCs w:val="16"/>
    </w:rPr>
  </w:style>
  <w:style w:type="paragraph" w:styleId="CommentText">
    <w:name w:val="annotation text"/>
    <w:basedOn w:val="Normal"/>
    <w:link w:val="CommentTextChar"/>
    <w:uiPriority w:val="99"/>
    <w:unhideWhenUsed/>
    <w:rsid w:val="00B526FF"/>
    <w:pPr>
      <w:spacing w:line="240" w:lineRule="auto"/>
    </w:pPr>
    <w:rPr>
      <w:sz w:val="20"/>
      <w:szCs w:val="20"/>
    </w:rPr>
  </w:style>
  <w:style w:type="character" w:customStyle="1" w:styleId="CommentTextChar">
    <w:name w:val="Comment Text Char"/>
    <w:basedOn w:val="DefaultParagraphFont"/>
    <w:link w:val="CommentText"/>
    <w:uiPriority w:val="99"/>
    <w:rsid w:val="00B526FF"/>
    <w:rPr>
      <w:sz w:val="20"/>
      <w:szCs w:val="20"/>
    </w:rPr>
  </w:style>
  <w:style w:type="paragraph" w:styleId="CommentSubject">
    <w:name w:val="annotation subject"/>
    <w:basedOn w:val="CommentText"/>
    <w:next w:val="CommentText"/>
    <w:link w:val="CommentSubjectChar"/>
    <w:uiPriority w:val="99"/>
    <w:semiHidden/>
    <w:unhideWhenUsed/>
    <w:rsid w:val="00B526FF"/>
    <w:rPr>
      <w:b/>
      <w:bCs/>
    </w:rPr>
  </w:style>
  <w:style w:type="character" w:customStyle="1" w:styleId="CommentSubjectChar">
    <w:name w:val="Comment Subject Char"/>
    <w:basedOn w:val="CommentTextChar"/>
    <w:link w:val="CommentSubject"/>
    <w:uiPriority w:val="99"/>
    <w:semiHidden/>
    <w:rsid w:val="00B526FF"/>
    <w:rPr>
      <w:b/>
      <w:bCs/>
      <w:sz w:val="20"/>
      <w:szCs w:val="20"/>
    </w:rPr>
  </w:style>
  <w:style w:type="paragraph" w:styleId="Revision">
    <w:name w:val="Revision"/>
    <w:hidden/>
    <w:uiPriority w:val="99"/>
    <w:semiHidden/>
    <w:rsid w:val="00DA0131"/>
    <w:pPr>
      <w:spacing w:after="0" w:line="240" w:lineRule="auto"/>
    </w:pPr>
  </w:style>
  <w:style w:type="character" w:styleId="FollowedHyperlink">
    <w:name w:val="FollowedHyperlink"/>
    <w:basedOn w:val="DefaultParagraphFont"/>
    <w:uiPriority w:val="99"/>
    <w:semiHidden/>
    <w:unhideWhenUsed/>
    <w:rsid w:val="002F2FA3"/>
    <w:rPr>
      <w:color w:val="800080" w:themeColor="followedHyperlink"/>
      <w:u w:val="single"/>
    </w:rPr>
  </w:style>
  <w:style w:type="character" w:styleId="Emphasis">
    <w:name w:val="Emphasis"/>
    <w:basedOn w:val="DefaultParagraphFont"/>
    <w:uiPriority w:val="20"/>
    <w:qFormat/>
    <w:rsid w:val="00351E5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E17"/>
    <w:pPr>
      <w:ind w:left="720"/>
      <w:contextualSpacing/>
    </w:pPr>
  </w:style>
  <w:style w:type="character" w:styleId="Hyperlink">
    <w:name w:val="Hyperlink"/>
    <w:basedOn w:val="DefaultParagraphFont"/>
    <w:uiPriority w:val="99"/>
    <w:unhideWhenUsed/>
    <w:rsid w:val="00CF5360"/>
    <w:rPr>
      <w:color w:val="0000FF" w:themeColor="hyperlink"/>
      <w:u w:val="single"/>
    </w:rPr>
  </w:style>
  <w:style w:type="paragraph" w:styleId="FootnoteText">
    <w:name w:val="footnote text"/>
    <w:basedOn w:val="Normal"/>
    <w:link w:val="FootnoteTextChar"/>
    <w:uiPriority w:val="99"/>
    <w:semiHidden/>
    <w:unhideWhenUsed/>
    <w:rsid w:val="00D67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5ED"/>
    <w:rPr>
      <w:sz w:val="20"/>
      <w:szCs w:val="20"/>
    </w:rPr>
  </w:style>
  <w:style w:type="character" w:styleId="FootnoteReference">
    <w:name w:val="footnote reference"/>
    <w:basedOn w:val="DefaultParagraphFont"/>
    <w:uiPriority w:val="99"/>
    <w:semiHidden/>
    <w:unhideWhenUsed/>
    <w:rsid w:val="00D675ED"/>
    <w:rPr>
      <w:vertAlign w:val="superscript"/>
    </w:rPr>
  </w:style>
  <w:style w:type="paragraph" w:styleId="NormalWeb">
    <w:name w:val="Normal (Web)"/>
    <w:basedOn w:val="Normal"/>
    <w:uiPriority w:val="99"/>
    <w:semiHidden/>
    <w:unhideWhenUsed/>
    <w:rsid w:val="00054FE4"/>
    <w:rPr>
      <w:rFonts w:ascii="Times New Roman" w:hAnsi="Times New Roman" w:cs="Times New Roman"/>
      <w:sz w:val="24"/>
      <w:szCs w:val="24"/>
    </w:rPr>
  </w:style>
  <w:style w:type="paragraph" w:styleId="Header">
    <w:name w:val="header"/>
    <w:basedOn w:val="Normal"/>
    <w:link w:val="HeaderChar"/>
    <w:uiPriority w:val="99"/>
    <w:unhideWhenUsed/>
    <w:rsid w:val="00493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85"/>
  </w:style>
  <w:style w:type="paragraph" w:styleId="Footer">
    <w:name w:val="footer"/>
    <w:basedOn w:val="Normal"/>
    <w:link w:val="FooterChar"/>
    <w:uiPriority w:val="99"/>
    <w:unhideWhenUsed/>
    <w:rsid w:val="00493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85"/>
  </w:style>
  <w:style w:type="table" w:styleId="TableGrid">
    <w:name w:val="Table Grid"/>
    <w:basedOn w:val="TableNormal"/>
    <w:uiPriority w:val="59"/>
    <w:rsid w:val="004B6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A8"/>
    <w:rPr>
      <w:rFonts w:ascii="Tahoma" w:hAnsi="Tahoma" w:cs="Tahoma"/>
      <w:sz w:val="16"/>
      <w:szCs w:val="16"/>
    </w:rPr>
  </w:style>
  <w:style w:type="paragraph" w:styleId="HTMLPreformatted">
    <w:name w:val="HTML Preformatted"/>
    <w:basedOn w:val="Normal"/>
    <w:link w:val="HTMLPreformattedChar"/>
    <w:uiPriority w:val="99"/>
    <w:unhideWhenUsed/>
    <w:rsid w:val="001E3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3275"/>
    <w:rPr>
      <w:rFonts w:ascii="Courier New" w:eastAsia="Times New Roman" w:hAnsi="Courier New" w:cs="Courier New"/>
      <w:sz w:val="20"/>
      <w:szCs w:val="20"/>
    </w:rPr>
  </w:style>
  <w:style w:type="paragraph" w:styleId="Title">
    <w:name w:val="Title"/>
    <w:basedOn w:val="Normal"/>
    <w:next w:val="Normal"/>
    <w:link w:val="TitleChar"/>
    <w:uiPriority w:val="10"/>
    <w:qFormat/>
    <w:rsid w:val="001E32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E3275"/>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E3275"/>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E3275"/>
    <w:rPr>
      <w:rFonts w:asciiTheme="majorHAnsi" w:eastAsiaTheme="majorEastAsia" w:hAnsiTheme="majorHAnsi" w:cstheme="majorBidi"/>
      <w:i/>
      <w:iCs/>
      <w:color w:val="4F81BD" w:themeColor="accent1"/>
      <w:spacing w:val="15"/>
      <w:sz w:val="24"/>
      <w:szCs w:val="24"/>
      <w:lang w:eastAsia="ja-JP"/>
    </w:rPr>
  </w:style>
  <w:style w:type="character" w:customStyle="1" w:styleId="EndnoteTextChar">
    <w:name w:val="Endnote Text Char"/>
    <w:basedOn w:val="DefaultParagraphFont"/>
    <w:link w:val="EndnoteText"/>
    <w:uiPriority w:val="99"/>
    <w:semiHidden/>
    <w:rsid w:val="001E3275"/>
    <w:rPr>
      <w:rFonts w:eastAsiaTheme="minorHAnsi"/>
      <w:sz w:val="20"/>
      <w:szCs w:val="20"/>
    </w:rPr>
  </w:style>
  <w:style w:type="paragraph" w:styleId="EndnoteText">
    <w:name w:val="endnote text"/>
    <w:basedOn w:val="Normal"/>
    <w:link w:val="EndnoteTextChar"/>
    <w:uiPriority w:val="99"/>
    <w:semiHidden/>
    <w:unhideWhenUsed/>
    <w:rsid w:val="001E3275"/>
    <w:pPr>
      <w:spacing w:after="0" w:line="240" w:lineRule="auto"/>
    </w:pPr>
    <w:rPr>
      <w:rFonts w:eastAsiaTheme="minorHAnsi"/>
      <w:sz w:val="20"/>
      <w:szCs w:val="20"/>
    </w:rPr>
  </w:style>
  <w:style w:type="character" w:styleId="PlaceholderText">
    <w:name w:val="Placeholder Text"/>
    <w:basedOn w:val="DefaultParagraphFont"/>
    <w:uiPriority w:val="99"/>
    <w:semiHidden/>
    <w:rsid w:val="00137AEC"/>
    <w:rPr>
      <w:color w:val="808080"/>
    </w:rPr>
  </w:style>
  <w:style w:type="character" w:styleId="EndnoteReference">
    <w:name w:val="endnote reference"/>
    <w:basedOn w:val="DefaultParagraphFont"/>
    <w:uiPriority w:val="99"/>
    <w:semiHidden/>
    <w:unhideWhenUsed/>
    <w:rsid w:val="009B0083"/>
    <w:rPr>
      <w:vertAlign w:val="superscript"/>
    </w:rPr>
  </w:style>
  <w:style w:type="character" w:styleId="CommentReference">
    <w:name w:val="annotation reference"/>
    <w:basedOn w:val="DefaultParagraphFont"/>
    <w:uiPriority w:val="99"/>
    <w:semiHidden/>
    <w:unhideWhenUsed/>
    <w:rsid w:val="00B526FF"/>
    <w:rPr>
      <w:sz w:val="16"/>
      <w:szCs w:val="16"/>
    </w:rPr>
  </w:style>
  <w:style w:type="paragraph" w:styleId="CommentText">
    <w:name w:val="annotation text"/>
    <w:basedOn w:val="Normal"/>
    <w:link w:val="CommentTextChar"/>
    <w:uiPriority w:val="99"/>
    <w:unhideWhenUsed/>
    <w:rsid w:val="00B526FF"/>
    <w:pPr>
      <w:spacing w:line="240" w:lineRule="auto"/>
    </w:pPr>
    <w:rPr>
      <w:sz w:val="20"/>
      <w:szCs w:val="20"/>
    </w:rPr>
  </w:style>
  <w:style w:type="character" w:customStyle="1" w:styleId="CommentTextChar">
    <w:name w:val="Comment Text Char"/>
    <w:basedOn w:val="DefaultParagraphFont"/>
    <w:link w:val="CommentText"/>
    <w:uiPriority w:val="99"/>
    <w:rsid w:val="00B526FF"/>
    <w:rPr>
      <w:sz w:val="20"/>
      <w:szCs w:val="20"/>
    </w:rPr>
  </w:style>
  <w:style w:type="paragraph" w:styleId="CommentSubject">
    <w:name w:val="annotation subject"/>
    <w:basedOn w:val="CommentText"/>
    <w:next w:val="CommentText"/>
    <w:link w:val="CommentSubjectChar"/>
    <w:uiPriority w:val="99"/>
    <w:semiHidden/>
    <w:unhideWhenUsed/>
    <w:rsid w:val="00B526FF"/>
    <w:rPr>
      <w:b/>
      <w:bCs/>
    </w:rPr>
  </w:style>
  <w:style w:type="character" w:customStyle="1" w:styleId="CommentSubjectChar">
    <w:name w:val="Comment Subject Char"/>
    <w:basedOn w:val="CommentTextChar"/>
    <w:link w:val="CommentSubject"/>
    <w:uiPriority w:val="99"/>
    <w:semiHidden/>
    <w:rsid w:val="00B526FF"/>
    <w:rPr>
      <w:b/>
      <w:bCs/>
      <w:sz w:val="20"/>
      <w:szCs w:val="20"/>
    </w:rPr>
  </w:style>
  <w:style w:type="paragraph" w:styleId="Revision">
    <w:name w:val="Revision"/>
    <w:hidden/>
    <w:uiPriority w:val="99"/>
    <w:semiHidden/>
    <w:rsid w:val="00DA0131"/>
    <w:pPr>
      <w:spacing w:after="0" w:line="240" w:lineRule="auto"/>
    </w:pPr>
  </w:style>
  <w:style w:type="character" w:styleId="FollowedHyperlink">
    <w:name w:val="FollowedHyperlink"/>
    <w:basedOn w:val="DefaultParagraphFont"/>
    <w:uiPriority w:val="99"/>
    <w:semiHidden/>
    <w:unhideWhenUsed/>
    <w:rsid w:val="002F2FA3"/>
    <w:rPr>
      <w:color w:val="800080" w:themeColor="followedHyperlink"/>
      <w:u w:val="single"/>
    </w:rPr>
  </w:style>
  <w:style w:type="character" w:styleId="Emphasis">
    <w:name w:val="Emphasis"/>
    <w:basedOn w:val="DefaultParagraphFont"/>
    <w:uiPriority w:val="20"/>
    <w:qFormat/>
    <w:rsid w:val="00351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147">
      <w:bodyDiv w:val="1"/>
      <w:marLeft w:val="0"/>
      <w:marRight w:val="0"/>
      <w:marTop w:val="0"/>
      <w:marBottom w:val="0"/>
      <w:divBdr>
        <w:top w:val="none" w:sz="0" w:space="0" w:color="auto"/>
        <w:left w:val="none" w:sz="0" w:space="0" w:color="auto"/>
        <w:bottom w:val="none" w:sz="0" w:space="0" w:color="auto"/>
        <w:right w:val="none" w:sz="0" w:space="0" w:color="auto"/>
      </w:divBdr>
    </w:div>
    <w:div w:id="313527591">
      <w:bodyDiv w:val="1"/>
      <w:marLeft w:val="0"/>
      <w:marRight w:val="0"/>
      <w:marTop w:val="0"/>
      <w:marBottom w:val="0"/>
      <w:divBdr>
        <w:top w:val="none" w:sz="0" w:space="0" w:color="auto"/>
        <w:left w:val="none" w:sz="0" w:space="0" w:color="auto"/>
        <w:bottom w:val="none" w:sz="0" w:space="0" w:color="auto"/>
        <w:right w:val="none" w:sz="0" w:space="0" w:color="auto"/>
      </w:divBdr>
    </w:div>
    <w:div w:id="485170741">
      <w:bodyDiv w:val="1"/>
      <w:marLeft w:val="0"/>
      <w:marRight w:val="0"/>
      <w:marTop w:val="0"/>
      <w:marBottom w:val="0"/>
      <w:divBdr>
        <w:top w:val="none" w:sz="0" w:space="0" w:color="auto"/>
        <w:left w:val="none" w:sz="0" w:space="0" w:color="auto"/>
        <w:bottom w:val="none" w:sz="0" w:space="0" w:color="auto"/>
        <w:right w:val="none" w:sz="0" w:space="0" w:color="auto"/>
      </w:divBdr>
    </w:div>
    <w:div w:id="721753279">
      <w:bodyDiv w:val="1"/>
      <w:marLeft w:val="0"/>
      <w:marRight w:val="0"/>
      <w:marTop w:val="0"/>
      <w:marBottom w:val="0"/>
      <w:divBdr>
        <w:top w:val="none" w:sz="0" w:space="0" w:color="auto"/>
        <w:left w:val="none" w:sz="0" w:space="0" w:color="auto"/>
        <w:bottom w:val="none" w:sz="0" w:space="0" w:color="auto"/>
        <w:right w:val="none" w:sz="0" w:space="0" w:color="auto"/>
      </w:divBdr>
      <w:divsChild>
        <w:div w:id="918442811">
          <w:marLeft w:val="825"/>
          <w:marRight w:val="825"/>
          <w:marTop w:val="285"/>
          <w:marBottom w:val="0"/>
          <w:divBdr>
            <w:top w:val="none" w:sz="0" w:space="0" w:color="auto"/>
            <w:left w:val="none" w:sz="0" w:space="0" w:color="auto"/>
            <w:bottom w:val="none" w:sz="0" w:space="0" w:color="auto"/>
            <w:right w:val="none" w:sz="0" w:space="0" w:color="auto"/>
          </w:divBdr>
        </w:div>
      </w:divsChild>
    </w:div>
    <w:div w:id="931819055">
      <w:bodyDiv w:val="1"/>
      <w:marLeft w:val="0"/>
      <w:marRight w:val="0"/>
      <w:marTop w:val="0"/>
      <w:marBottom w:val="0"/>
      <w:divBdr>
        <w:top w:val="none" w:sz="0" w:space="0" w:color="auto"/>
        <w:left w:val="none" w:sz="0" w:space="0" w:color="auto"/>
        <w:bottom w:val="none" w:sz="0" w:space="0" w:color="auto"/>
        <w:right w:val="none" w:sz="0" w:space="0" w:color="auto"/>
      </w:divBdr>
    </w:div>
    <w:div w:id="1220674068">
      <w:bodyDiv w:val="1"/>
      <w:marLeft w:val="0"/>
      <w:marRight w:val="0"/>
      <w:marTop w:val="0"/>
      <w:marBottom w:val="0"/>
      <w:divBdr>
        <w:top w:val="none" w:sz="0" w:space="0" w:color="auto"/>
        <w:left w:val="none" w:sz="0" w:space="0" w:color="auto"/>
        <w:bottom w:val="none" w:sz="0" w:space="0" w:color="auto"/>
        <w:right w:val="none" w:sz="0" w:space="0" w:color="auto"/>
      </w:divBdr>
    </w:div>
    <w:div w:id="1261063059">
      <w:bodyDiv w:val="1"/>
      <w:marLeft w:val="0"/>
      <w:marRight w:val="0"/>
      <w:marTop w:val="0"/>
      <w:marBottom w:val="0"/>
      <w:divBdr>
        <w:top w:val="none" w:sz="0" w:space="0" w:color="auto"/>
        <w:left w:val="none" w:sz="0" w:space="0" w:color="auto"/>
        <w:bottom w:val="none" w:sz="0" w:space="0" w:color="auto"/>
        <w:right w:val="none" w:sz="0" w:space="0" w:color="auto"/>
      </w:divBdr>
    </w:div>
    <w:div w:id="1380087585">
      <w:bodyDiv w:val="1"/>
      <w:marLeft w:val="0"/>
      <w:marRight w:val="0"/>
      <w:marTop w:val="0"/>
      <w:marBottom w:val="0"/>
      <w:divBdr>
        <w:top w:val="none" w:sz="0" w:space="0" w:color="auto"/>
        <w:left w:val="none" w:sz="0" w:space="0" w:color="auto"/>
        <w:bottom w:val="none" w:sz="0" w:space="0" w:color="auto"/>
        <w:right w:val="none" w:sz="0" w:space="0" w:color="auto"/>
      </w:divBdr>
    </w:div>
    <w:div w:id="1467626169">
      <w:bodyDiv w:val="1"/>
      <w:marLeft w:val="0"/>
      <w:marRight w:val="0"/>
      <w:marTop w:val="0"/>
      <w:marBottom w:val="0"/>
      <w:divBdr>
        <w:top w:val="none" w:sz="0" w:space="0" w:color="auto"/>
        <w:left w:val="none" w:sz="0" w:space="0" w:color="auto"/>
        <w:bottom w:val="none" w:sz="0" w:space="0" w:color="auto"/>
        <w:right w:val="none" w:sz="0" w:space="0" w:color="auto"/>
      </w:divBdr>
    </w:div>
    <w:div w:id="1514031279">
      <w:bodyDiv w:val="1"/>
      <w:marLeft w:val="0"/>
      <w:marRight w:val="0"/>
      <w:marTop w:val="0"/>
      <w:marBottom w:val="0"/>
      <w:divBdr>
        <w:top w:val="none" w:sz="0" w:space="0" w:color="auto"/>
        <w:left w:val="none" w:sz="0" w:space="0" w:color="auto"/>
        <w:bottom w:val="none" w:sz="0" w:space="0" w:color="auto"/>
        <w:right w:val="none" w:sz="0" w:space="0" w:color="auto"/>
      </w:divBdr>
    </w:div>
    <w:div w:id="1546067629">
      <w:bodyDiv w:val="1"/>
      <w:marLeft w:val="0"/>
      <w:marRight w:val="0"/>
      <w:marTop w:val="0"/>
      <w:marBottom w:val="0"/>
      <w:divBdr>
        <w:top w:val="none" w:sz="0" w:space="0" w:color="auto"/>
        <w:left w:val="none" w:sz="0" w:space="0" w:color="auto"/>
        <w:bottom w:val="none" w:sz="0" w:space="0" w:color="auto"/>
        <w:right w:val="none" w:sz="0" w:space="0" w:color="auto"/>
      </w:divBdr>
    </w:div>
    <w:div w:id="1633632424">
      <w:bodyDiv w:val="1"/>
      <w:marLeft w:val="0"/>
      <w:marRight w:val="0"/>
      <w:marTop w:val="0"/>
      <w:marBottom w:val="0"/>
      <w:divBdr>
        <w:top w:val="none" w:sz="0" w:space="0" w:color="auto"/>
        <w:left w:val="none" w:sz="0" w:space="0" w:color="auto"/>
        <w:bottom w:val="none" w:sz="0" w:space="0" w:color="auto"/>
        <w:right w:val="none" w:sz="0" w:space="0" w:color="auto"/>
      </w:divBdr>
      <w:divsChild>
        <w:div w:id="1406956548">
          <w:marLeft w:val="0"/>
          <w:marRight w:val="0"/>
          <w:marTop w:val="480"/>
          <w:marBottom w:val="480"/>
          <w:divBdr>
            <w:top w:val="none" w:sz="0" w:space="0" w:color="auto"/>
            <w:left w:val="none" w:sz="0" w:space="0" w:color="auto"/>
            <w:bottom w:val="none" w:sz="0" w:space="0" w:color="auto"/>
            <w:right w:val="none" w:sz="0" w:space="0" w:color="auto"/>
          </w:divBdr>
          <w:divsChild>
            <w:div w:id="983041563">
              <w:marLeft w:val="0"/>
              <w:marRight w:val="0"/>
              <w:marTop w:val="0"/>
              <w:marBottom w:val="0"/>
              <w:divBdr>
                <w:top w:val="none" w:sz="0" w:space="0" w:color="auto"/>
                <w:left w:val="none" w:sz="0" w:space="0" w:color="auto"/>
                <w:bottom w:val="none" w:sz="0" w:space="0" w:color="auto"/>
                <w:right w:val="none" w:sz="0" w:space="0" w:color="auto"/>
              </w:divBdr>
              <w:divsChild>
                <w:div w:id="973606367">
                  <w:marLeft w:val="0"/>
                  <w:marRight w:val="-26"/>
                  <w:marTop w:val="0"/>
                  <w:marBottom w:val="0"/>
                  <w:divBdr>
                    <w:top w:val="none" w:sz="0" w:space="0" w:color="auto"/>
                    <w:left w:val="none" w:sz="0" w:space="0" w:color="auto"/>
                    <w:bottom w:val="none" w:sz="0" w:space="0" w:color="auto"/>
                    <w:right w:val="none" w:sz="0" w:space="0" w:color="auto"/>
                  </w:divBdr>
                  <w:divsChild>
                    <w:div w:id="1630891784">
                      <w:marLeft w:val="7"/>
                      <w:marRight w:val="34"/>
                      <w:marTop w:val="0"/>
                      <w:marBottom w:val="0"/>
                      <w:divBdr>
                        <w:top w:val="none" w:sz="0" w:space="0" w:color="auto"/>
                        <w:left w:val="none" w:sz="0" w:space="0" w:color="auto"/>
                        <w:bottom w:val="none" w:sz="0" w:space="0" w:color="auto"/>
                        <w:right w:val="none" w:sz="0" w:space="0" w:color="auto"/>
                      </w:divBdr>
                      <w:divsChild>
                        <w:div w:id="20016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justice.gov/crt/about/cor/coord/titleixstat.php" TargetMode="External"/><Relationship Id="rId107" Type="http://schemas.openxmlformats.org/officeDocument/2006/relationships/hyperlink" Target="http://www.ecfr.gov/cgi-bin/retrieveECFR?gp=&amp;SID=9c13d8512424807e41318f4dd0920e5d&amp;n=sp34.1.106.d&amp;r=SUBPART&amp;ty=HTML" TargetMode="External"/><Relationship Id="rId108" Type="http://schemas.openxmlformats.org/officeDocument/2006/relationships/hyperlink" Target="http://www.ecfr.gov/cgi-bin/retrieveECFR?gp=&amp;SID=9c13d8512424807e41318f4dd0920e5d&amp;n=sp34.1.106.d&amp;r=SUBPART&amp;ty=HTML" TargetMode="External"/><Relationship Id="rId109" Type="http://schemas.openxmlformats.org/officeDocument/2006/relationships/hyperlink" Target="http://leginfo.legislature.ca.gov/faces/codes_displayText.xhtml?lawCode=EDC&amp;division=1.&amp;title=1.&amp;part=1.&amp;chapter=2.&amp;article=4." TargetMode="External"/><Relationship Id="rId70" Type="http://schemas.openxmlformats.org/officeDocument/2006/relationships/hyperlink" Target="http://leginfo.legislature.ca.gov/faces/codes_displaySection.xhtml?lawCode=EDC&amp;sectionNum=51222." TargetMode="External"/><Relationship Id="rId71" Type="http://schemas.openxmlformats.org/officeDocument/2006/relationships/hyperlink" Target="http://www.justice.gov/crt/about/cor/coord/titleixstat.php" TargetMode="External"/><Relationship Id="rId72" Type="http://schemas.openxmlformats.org/officeDocument/2006/relationships/hyperlink" Target="http://www.ecfr.gov/cgi-bin/text-idx?SID=ac41f873057f556429b7d34802bd9489&amp;node=se34.1.106_133&amp;rgn=div8" TargetMode="External"/><Relationship Id="rId73" Type="http://schemas.openxmlformats.org/officeDocument/2006/relationships/hyperlink" Target="http://www.ecfr.gov/cgi-bin/text-idx?SID=ac41f873057f556429b7d34802bd9489&amp;node=se34.1.106_134&amp;rgn=div8" TargetMode="External"/><Relationship Id="rId74" Type="http://schemas.openxmlformats.org/officeDocument/2006/relationships/hyperlink" Target="https://govt.westlaw.com/calregs/Document/I8797A110D47F11DEBC02831C6D6C108E?viewType=FullText&amp;originationContext=documenttoc&amp;transitionType=CategoryPageItem&amp;contextData=(sc.Default)" TargetMode="External"/><Relationship Id="rId75" Type="http://schemas.openxmlformats.org/officeDocument/2006/relationships/hyperlink" Target="https://govt.westlaw.com/calregs/Document/I87D434E0D47F11DEBC02831C6D6C108E?viewType=FullText&amp;originationContext=documenttoc&amp;transitionType=CategoryPageItem&amp;contextData=(sc.Default)" TargetMode="External"/><Relationship Id="rId76" Type="http://schemas.openxmlformats.org/officeDocument/2006/relationships/hyperlink" Target="https://govt.westlaw.com/calregs/Document/I8811B311D47F11DEBC02831C6D6C108E?viewType=FullText&amp;originationContext=documenttoc&amp;transitionType=CategoryPageItem&amp;contextData=(sc.Default)" TargetMode="External"/><Relationship Id="rId77" Type="http://schemas.openxmlformats.org/officeDocument/2006/relationships/hyperlink" Target="http://www.leginfo.ca.gov/cgi-bin/displaycode?section=edc&amp;group=51001-52000&amp;file=51210-51212" TargetMode="External"/><Relationship Id="rId78" Type="http://schemas.openxmlformats.org/officeDocument/2006/relationships/hyperlink" Target="http://leginfo.legislature.ca.gov/faces/codes_displaySection.xhtml?lawCode=EDC&amp;sectionNum=51222." TargetMode="External"/><Relationship Id="rId79" Type="http://schemas.openxmlformats.org/officeDocument/2006/relationships/hyperlink" Target="http://leginfo.legislature.ca.gov/faces/codes_displaySection.xhtml?lawCode=EDC&amp;sectionNum=51223." TargetMode="External"/><Relationship Id="rId170" Type="http://schemas.openxmlformats.org/officeDocument/2006/relationships/hyperlink" Target="http://leginfo.legislature.ca.gov/faces/codes_displaySection.xhtml?lawCode=EDC&amp;sectionNum=51745." TargetMode="External"/><Relationship Id="rId171" Type="http://schemas.openxmlformats.org/officeDocument/2006/relationships/hyperlink" Target="http://leginfo.legislature.ca.gov/faces/codes_displaySection.xhtml?lawCode=EDC&amp;sectionNum=56026." TargetMode="External"/><Relationship Id="rId172" Type="http://schemas.openxmlformats.org/officeDocument/2006/relationships/hyperlink" Target="http://leginfo.legislature.ca.gov/faces/codes_displaySection.xhtml?lawCode=EDC&amp;sectionNum=56340." TargetMode="External"/><Relationship Id="rId173" Type="http://schemas.openxmlformats.org/officeDocument/2006/relationships/hyperlink" Target="http://leginfo.legislature.ca.gov/faces/codes_displaySection.xhtml?lawCode=EDC&amp;sectionNum=48206.3." TargetMode="External"/><Relationship Id="rId174" Type="http://schemas.openxmlformats.org/officeDocument/2006/relationships/hyperlink" Target="http://leginfo.legislature.ca.gov/faces/codes_displaySection.xhtml?lawCode=EDC&amp;sectionNum=51745." TargetMode="External"/><Relationship Id="rId175" Type="http://schemas.openxmlformats.org/officeDocument/2006/relationships/hyperlink" Target="http://leginfo.legislature.ca.gov/faces/codes_displaySection.xhtml?lawCode=EDC&amp;sectionNum=49066." TargetMode="External"/><Relationship Id="rId176" Type="http://schemas.openxmlformats.org/officeDocument/2006/relationships/hyperlink" Target="http://leginfo.legislature.ca.gov/faces/codes_displaySection.xhtml?lawCode=EDC&amp;sectionNum=44256." TargetMode="External"/><Relationship Id="rId177" Type="http://schemas.openxmlformats.org/officeDocument/2006/relationships/hyperlink" Target="http://leginfo.legislature.ca.gov/faces/codes_displaySection.xhtml?lawCode=EDC&amp;sectionNum=49066." TargetMode="External"/><Relationship Id="rId178" Type="http://schemas.openxmlformats.org/officeDocument/2006/relationships/hyperlink" Target="http://leginfo.legislature.ca.gov/faces/codes_displayText.xhtml?lawCode=EDC&amp;division=4.&amp;title=2.&amp;part=28.&amp;chapter=2.&amp;article=3." TargetMode="External"/><Relationship Id="rId179" Type="http://schemas.openxmlformats.org/officeDocument/2006/relationships/hyperlink" Target="http://leginfo.legislature.ca.gov/faces/codes_displaySection.xhtml?lawCode=EDC&amp;sectionNum=46300.8." TargetMode="External"/><Relationship Id="rId10" Type="http://schemas.openxmlformats.org/officeDocument/2006/relationships/hyperlink" Target="http://publichealth.lacounty.gov/physact/docs/2015-02-03%20PE%20Checklist%20Final%20Form%20Version.pdf" TargetMode="External"/><Relationship Id="rId11" Type="http://schemas.openxmlformats.org/officeDocument/2006/relationships/hyperlink" Target="http://leginfo.legislature.ca.gov/faces/codes_displaySection.xhtml?lawCode=EDC&amp;sectionNum=51210.2." TargetMode="External"/><Relationship Id="rId12" Type="http://schemas.openxmlformats.org/officeDocument/2006/relationships/hyperlink" Target="http://leginfo.legislature.ca.gov/faces/codes_displaySection.xhtml?lawCode=EDC&amp;sectionNum=33350." TargetMode="External"/><Relationship Id="rId13" Type="http://schemas.openxmlformats.org/officeDocument/2006/relationships/hyperlink" Target="http://leginfo.legislature.ca.gov/faces/codes_displaySection.xhtml?lawCode=EDC&amp;sectionNum=51210.1." TargetMode="External"/><Relationship Id="rId14" Type="http://schemas.openxmlformats.org/officeDocument/2006/relationships/hyperlink" Target="http://leginfo.legislature.ca.gov/faces/codes_displaySection.xhtml?lawCode=EDC&amp;sectionNum=51210.1." TargetMode="External"/><Relationship Id="rId15" Type="http://schemas.openxmlformats.org/officeDocument/2006/relationships/hyperlink" Target="http://leginfo.legislature.ca.gov/faces/codes_displaySection.xhtml?lawCode=EDC&amp;sectionNum=51210." TargetMode="External"/><Relationship Id="rId16" Type="http://schemas.openxmlformats.org/officeDocument/2006/relationships/hyperlink" Target="http://leginfo.legislature.ca.gov/faces/codes_displayText.xhtml?lawCode=EDC&amp;division=4.&amp;title=2.&amp;part=28.&amp;chapter=2.&amp;article=3." TargetMode="External"/><Relationship Id="rId17" Type="http://schemas.openxmlformats.org/officeDocument/2006/relationships/hyperlink" Target="http://www.cde.ca.gov/ci/pe/cf/documents/peframework2009.pdf" TargetMode="External"/><Relationship Id="rId18" Type="http://schemas.openxmlformats.org/officeDocument/2006/relationships/hyperlink" Target="http://leginfo.legislature.ca.gov/faces/codes_displaySection.xhtml?lawCode=EDC&amp;sectionNum=51210." TargetMode="External"/><Relationship Id="rId19" Type="http://schemas.openxmlformats.org/officeDocument/2006/relationships/hyperlink" Target="http://leginfo.legislature.ca.gov/faces/codes_displayText.xhtml?lawCode=EDC&amp;division=4.&amp;title=2.&amp;part=28.&amp;chapter=2.&amp;article=3." TargetMode="External"/><Relationship Id="rId110" Type="http://schemas.openxmlformats.org/officeDocument/2006/relationships/hyperlink" Target="http://www.ecfr.gov/cgi-bin/retrieveECFR?gp=&amp;SID=9c13d8512424807e41318f4dd0920e5d&amp;n=sp34.1.106.d&amp;r=SUBPART&amp;ty=HTML" TargetMode="External"/><Relationship Id="rId111" Type="http://schemas.openxmlformats.org/officeDocument/2006/relationships/hyperlink" Target="http://www.ecfr.gov/cgi-bin/retrieveECFR?gp=&amp;SID=9c13d8512424807e41318f4dd0920e5d&amp;n=sp34.1.106.d&amp;r=SUBPART&amp;ty=HTML%20-%20se34.1.106_134" TargetMode="External"/><Relationship Id="rId112" Type="http://schemas.openxmlformats.org/officeDocument/2006/relationships/hyperlink" Target="https://govt.westlaw.com/calregs/Document/I82B552F0D47F11DEBC02831C6D6C108E?viewType=FullText&amp;originationContext=documenttoc&amp;transitionType=CategoryPageItem&amp;contextData=(sc.Default)" TargetMode="External"/><Relationship Id="rId113" Type="http://schemas.openxmlformats.org/officeDocument/2006/relationships/hyperlink" Target="http://leginfo.legislature.ca.gov/faces/codes_displaySection.xhtml?lawCode=CIV&amp;sectionNum=51." TargetMode="External"/><Relationship Id="rId114" Type="http://schemas.openxmlformats.org/officeDocument/2006/relationships/hyperlink" Target="http://leginfo.legislature.ca.gov/faces/billNavClient.xhtml?bill_id=201320140AB1266" TargetMode="External"/><Relationship Id="rId115" Type="http://schemas.openxmlformats.org/officeDocument/2006/relationships/hyperlink" Target="http://leginfo.legislature.ca.gov/faces/codes_displayText.xhtml?lawCode=EDC&amp;division=4.&amp;title=2.&amp;part=33.&amp;chapter=6.&amp;article=" TargetMode="External"/><Relationship Id="rId116" Type="http://schemas.openxmlformats.org/officeDocument/2006/relationships/hyperlink" Target="https://govt.westlaw.com/calregs/Document/I031F94B0D47F11DEBC02831C6D6C108E?viewType=FullText&amp;originationContext=documenttoc&amp;transitionType=CategoryPageItem&amp;contextData=(sc.Default)" TargetMode="External"/><Relationship Id="rId117" Type="http://schemas.openxmlformats.org/officeDocument/2006/relationships/hyperlink" Target="http://notebook.lausd.net/pls/ptl/docs/PAGE/CA_LAUSD/FLDR_ORGANIZATIONS/FLDR_INSTRUCTIONAL_SVCS/FITNESSGRAM%20ADMINISTRATOR%20CHECKLIST.PDF" TargetMode="External"/><Relationship Id="rId118" Type="http://schemas.openxmlformats.org/officeDocument/2006/relationships/hyperlink" Target="http://leginfo.legislature.ca.gov/faces/codes_displayText.xhtml?lawCode=EDC&amp;division=4.&amp;title=2.&amp;part=33.&amp;chapter=6.&amp;article=" TargetMode="External"/><Relationship Id="rId119" Type="http://schemas.openxmlformats.org/officeDocument/2006/relationships/hyperlink" Target="http://leginfo.legislature.ca.gov/faces/codes_displayText.xhtml?lawCode=EDC&amp;division=4.&amp;title=2.&amp;part=33.&amp;chapter=6.&amp;article=" TargetMode="External"/><Relationship Id="rId200" Type="http://schemas.openxmlformats.org/officeDocument/2006/relationships/hyperlink" Target="http://leginfo.legislature.ca.gov/faces/codes_displayText.xhtml?lawCode=EDC&amp;division=4.&amp;title=2.&amp;part=33.&amp;chapter=6.&amp;article=" TargetMode="External"/><Relationship Id="rId201" Type="http://schemas.openxmlformats.org/officeDocument/2006/relationships/hyperlink" Target="http://www.cde.ca.gov/nr/el/le/yr12ltr0907.asp" TargetMode="External"/><Relationship Id="rId202" Type="http://schemas.openxmlformats.org/officeDocument/2006/relationships/hyperlink" Target="http://www.iom.edu/~/media/Files/Report%20Files/2013/Educating-the-Student-Body/EducatingTheStudentBody_Insert.pdf" TargetMode="External"/><Relationship Id="rId203" Type="http://schemas.openxmlformats.org/officeDocument/2006/relationships/hyperlink" Target="http://www.cdc.gov/healthyyouth/physicalactivity/pdf/13_242620-A_CSPAP_SchoolPhysActivityPrograms_Final_508_12192013.pdf" TargetMode="External"/><Relationship Id="rId204" Type="http://schemas.openxmlformats.org/officeDocument/2006/relationships/hyperlink" Target="http://leginfo.legislature.ca.gov/faces/codes_displaySection.xhtml?lawCode=EDC&amp;sectionNum=51210.1." TargetMode="External"/><Relationship Id="rId205" Type="http://schemas.openxmlformats.org/officeDocument/2006/relationships/hyperlink" Target="http://www.leginfo.ca.gov/cgi-bin/displaycode?section=edc&amp;group=51001-52000&amp;file=51210-51212" TargetMode="External"/><Relationship Id="rId206" Type="http://schemas.openxmlformats.org/officeDocument/2006/relationships/hyperlink" Target="http://www.leginfo.ca.gov/cgi-bin/displaycode?section=edc&amp;group=51001-52000&amp;file=51210-51212" TargetMode="External"/><Relationship Id="rId207" Type="http://schemas.openxmlformats.org/officeDocument/2006/relationships/hyperlink" Target="http://www.iom.edu/~/media/Files/Report%20Files/2013/Educating-the-Student-Body/EducatingTheStudentBody_Insert.pdf" TargetMode="External"/><Relationship Id="rId208" Type="http://schemas.openxmlformats.org/officeDocument/2006/relationships/hyperlink" Target="http://www.cde.ca.gov/re/cp/uc/" TargetMode="External"/><Relationship Id="rId209" Type="http://schemas.openxmlformats.org/officeDocument/2006/relationships/hyperlink" Target="http://www.cde.ca.gov/re/cp/u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ublichealth.lacounty.gov/physact/" TargetMode="External"/><Relationship Id="rId80" Type="http://schemas.openxmlformats.org/officeDocument/2006/relationships/hyperlink" Target="http://www.cde.ca.gov/ci/pe/cf/documents/peframework2009.pdf" TargetMode="External"/><Relationship Id="rId81" Type="http://schemas.openxmlformats.org/officeDocument/2006/relationships/hyperlink" Target="http://leginfo.legislature.ca.gov/faces/codes_displaySection.xhtml?lawCode=EDC&amp;sectionNum=51222." TargetMode="External"/><Relationship Id="rId82"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83"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84" Type="http://schemas.openxmlformats.org/officeDocument/2006/relationships/hyperlink" Target="http://leginfo.legislature.ca.gov/faces/codes_displaySection.xhtml?lawCode=EDC&amp;sectionNum=44256." TargetMode="External"/><Relationship Id="rId85" Type="http://schemas.openxmlformats.org/officeDocument/2006/relationships/hyperlink" Target="http://leginfo.legislature.ca.gov/faces/codes_displaySection.xhtml?lawCode=EDC&amp;sectionNum=44258.7." TargetMode="External"/><Relationship Id="rId86" Type="http://schemas.openxmlformats.org/officeDocument/2006/relationships/hyperlink" Target="http://www.ctc.ca.gov/educator-prep/standards/CSTP-2009.pdf" TargetMode="External"/><Relationship Id="rId87"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88" Type="http://schemas.openxmlformats.org/officeDocument/2006/relationships/hyperlink" Target="http://www.csba.org/EducationIssues/EducationIssues/~/~/media/Files/EducationIssues/Wellness/200911_MVPA_FactSheet.ashx" TargetMode="External"/><Relationship Id="rId89" Type="http://schemas.openxmlformats.org/officeDocument/2006/relationships/hyperlink" Target="http://www.cde.ca.gov/be/st/ss/documents/pestandards.pdf" TargetMode="External"/><Relationship Id="rId180" Type="http://schemas.openxmlformats.org/officeDocument/2006/relationships/hyperlink" Target="http://www.shapeamerica.org/advocacy/positionstatements/pe/loader.cfm?csModule=security/getfile&amp;pageid=4678" TargetMode="External"/><Relationship Id="rId181" Type="http://schemas.openxmlformats.org/officeDocument/2006/relationships/hyperlink" Target="http://leginfo.legislature.ca.gov/faces/codes_displayText.xhtml?lawCode=EDC&amp;division=4.&amp;title=2.&amp;part=28.&amp;chapter=6.1.&amp;article=4.5." TargetMode="External"/><Relationship Id="rId182" Type="http://schemas.openxmlformats.org/officeDocument/2006/relationships/hyperlink" Target="http://btb.lausd.net/Portals/0/PDFs/ELibrary/6232-1/MEM-6232%201%20Summer%20School%202014%203-7-14%20ALL.pdf" TargetMode="External"/><Relationship Id="rId183" Type="http://schemas.openxmlformats.org/officeDocument/2006/relationships/hyperlink" Target="http://btb.lausd.net/Portals/0/PDFs/ELibrary/6232-1/MEM-6232%201%20Summer%20School%202014%203-7-14%20ALL.pdf" TargetMode="External"/><Relationship Id="rId184" Type="http://schemas.openxmlformats.org/officeDocument/2006/relationships/hyperlink" Target="http://leginfo.legislature.ca.gov/faces/codes_displaySection.xhtml?lawCode=EDC&amp;sectionNum=51222." TargetMode="External"/><Relationship Id="rId185" Type="http://schemas.openxmlformats.org/officeDocument/2006/relationships/hyperlink" Target="http://leginfo.legislature.ca.gov/faces/codes_displaySection.xhtml?lawCode=EDC&amp;sectionNum=51241." TargetMode="External"/><Relationship Id="rId186" Type="http://schemas.openxmlformats.org/officeDocument/2006/relationships/hyperlink" Target="http://www.gpo.gov/fdsys/pkg/USCODE-2011-title20/pdf/USCODE-2011-title20-chap33-subchapI-sec1401.pdf" TargetMode="External"/><Relationship Id="rId187" Type="http://schemas.openxmlformats.org/officeDocument/2006/relationships/hyperlink" Target="http://www.ecfr.gov/cgi-bin/text-idx?SID=7b65cd4317571923486abf53a0484ee5&amp;node=se34.2.300_139&amp;rgn=div8" TargetMode="External"/><Relationship Id="rId188" Type="http://schemas.openxmlformats.org/officeDocument/2006/relationships/hyperlink" Target="https://govt.westlaw.com/calregs/Document/I34AE21E0DEDE11E3B1CDC211BAD8AD24?contextData=(sc.Search)&amp;rank=1&amp;originationContext=Search+Result&amp;navigationPath=Search%2fv3%2fsearch%2fresults%2fnavigation%2fi0ad70f700000014b099c50334b4c33fa%3fstartIndex%3d1%26Nav%3dREGULATION_PUBLICVIEW%26contextData%3d(sc.Default)&amp;list=REGULATION_PUBLICVIEW&amp;transitionType=SearchItem&amp;listSource=Search&amp;viewType=FullText&amp;t_T1=5&amp;t_T2=3051.5&amp;t_S1=CA+ADC+s" TargetMode="External"/><Relationship Id="rId189" Type="http://schemas.openxmlformats.org/officeDocument/2006/relationships/hyperlink" Target="http://www.gpo.gov/fdsys/pkg/USCODE-2011-title20/pdf/USCODE-2011-title20-chap33-subchapII-sec1412.pdf" TargetMode="External"/><Relationship Id="rId20" Type="http://schemas.openxmlformats.org/officeDocument/2006/relationships/hyperlink" Target="http://leginfo.legislature.ca.gov/faces/codes_displaySection.xhtml?lawCode=EDC&amp;sectionNum=51222." TargetMode="External"/><Relationship Id="rId21" Type="http://schemas.openxmlformats.org/officeDocument/2006/relationships/hyperlink" Target="http://leginfo.legislature.ca.gov/faces/codes_displaySection.xhtml?lawCode=EDC&amp;sectionNum=51223." TargetMode="External"/><Relationship Id="rId22" Type="http://schemas.openxmlformats.org/officeDocument/2006/relationships/hyperlink" Target="http://leginfo.legislature.ca.gov/faces/codes_displaySection.xhtml?lawCode=EDC&amp;sectionNum=51222." TargetMode="External"/><Relationship Id="rId23" Type="http://schemas.openxmlformats.org/officeDocument/2006/relationships/hyperlink" Target="http://leginfo.legislature.ca.gov/faces/codes_displaySection.xhtml?lawCode=EDC&amp;sectionNum=51241." TargetMode="External"/><Relationship Id="rId24" Type="http://schemas.openxmlformats.org/officeDocument/2006/relationships/hyperlink" Target="http://leginfo.legislature.ca.gov/faces/codes_displaySection.xhtml?lawCode=EDC&amp;sectionNum=51210." TargetMode="External"/><Relationship Id="rId25" Type="http://schemas.openxmlformats.org/officeDocument/2006/relationships/hyperlink" Target="http://www.cde.ca.gov/ci/pe/cf/documents/peframework2009.pdf" TargetMode="External"/><Relationship Id="rId26" Type="http://schemas.openxmlformats.org/officeDocument/2006/relationships/hyperlink" Target="http://leginfo.legislature.ca.gov/faces/codes_displaySection.xhtml?lawCode=EDC&amp;sectionNum=51210." TargetMode="External"/><Relationship Id="rId27" Type="http://schemas.openxmlformats.org/officeDocument/2006/relationships/hyperlink" Target="http://leginfo.legislature.ca.gov/faces/codes_displaySection.xhtml?lawCode=EDC&amp;sectionNum=51223." TargetMode="External"/><Relationship Id="rId28" Type="http://schemas.openxmlformats.org/officeDocument/2006/relationships/hyperlink" Target="http://leginfo.legislature.ca.gov/faces/codes_displaySection.xhtml?lawCode=EDC&amp;sectionNum=51222." TargetMode="External"/><Relationship Id="rId29" Type="http://schemas.openxmlformats.org/officeDocument/2006/relationships/hyperlink" Target="http://notebook.lausd.net/pls/ptl/docs/PAGE/CA_LAUSD/FLDR_ORGANIZATIONS/FLDR_INSTRUCTIONAL_SVCS/BUL-2528.1_PE%20PROGRAMS%20-%20GRADES%20K-12.PDF" TargetMode="External"/><Relationship Id="rId120" Type="http://schemas.openxmlformats.org/officeDocument/2006/relationships/hyperlink" Target="http://leginfo.legislature.ca.gov/faces/codes_displayText.xhtml?lawCode=EDC&amp;division=4.&amp;title=2.&amp;part=33.&amp;chapter=6.&amp;article=" TargetMode="External"/><Relationship Id="rId121" Type="http://schemas.openxmlformats.org/officeDocument/2006/relationships/hyperlink" Target="http://leginfo.legislature.ca.gov/faces/codes_displaySection.xhtml?lawCode=EDC&amp;sectionNum=33126." TargetMode="External"/><Relationship Id="rId122" Type="http://schemas.openxmlformats.org/officeDocument/2006/relationships/hyperlink" Target="http://leginfo.legislature.ca.gov/faces/codes_displaySection.xhtml?lawCode=EDC&amp;sectionNum=35256." TargetMode="External"/><Relationship Id="rId123" Type="http://schemas.openxmlformats.org/officeDocument/2006/relationships/hyperlink" Target="http://leginfo.legislature.ca.gov/faces/codes_displayText.xhtml?lawCode=EDC&amp;division=4.&amp;title=2.&amp;part=33.&amp;chapter=6.&amp;article=" TargetMode="External"/><Relationship Id="rId124" Type="http://schemas.openxmlformats.org/officeDocument/2006/relationships/hyperlink" Target="http://notebook.lausd.net/pls/ptl/docs/PAGE/CA_LAUSD/FLDR_ORGANIZATIONS/FLDR_INSTRUCTIONAL_SVCS/BUL-2528.1_PE%20PROGRAMS%20-%20GRADES%20K-12.PDF" TargetMode="External"/><Relationship Id="rId125"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26" Type="http://schemas.openxmlformats.org/officeDocument/2006/relationships/hyperlink" Target="http://www.shapeamerica.org/standards/guidelines/apppracticedoc.cfm" TargetMode="External"/><Relationship Id="rId127" Type="http://schemas.openxmlformats.org/officeDocument/2006/relationships/hyperlink" Target="http://www.shapeamerica.org/publications/resources/teachingtools/qualitype/loader.cfm?csModule=security/getfile&amp;pageid=5340" TargetMode="External"/><Relationship Id="rId128" Type="http://schemas.openxmlformats.org/officeDocument/2006/relationships/hyperlink" Target="http://www.shapeamerica.org/publications/resources/teachingtools/qualitype/loader.cfm?csModule=security/getfile&amp;pageid=5340" TargetMode="External"/><Relationship Id="rId129"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210" Type="http://schemas.openxmlformats.org/officeDocument/2006/relationships/hyperlink" Target="http://leginfo.legislature.ca.gov/faces/codes_displaySection.xhtml?lawCode=EDC&amp;sectionNum=51241." TargetMode="External"/><Relationship Id="rId211" Type="http://schemas.openxmlformats.org/officeDocument/2006/relationships/hyperlink" Target="http://www.cde.ca.gov/nr/el/le/yr12ltr0907.asp" TargetMode="External"/><Relationship Id="rId212" Type="http://schemas.openxmlformats.org/officeDocument/2006/relationships/hyperlink" Target="http://www.cde.ca.gov/ta/tg/pf/pftresults.asp" TargetMode="External"/><Relationship Id="rId213" Type="http://schemas.openxmlformats.org/officeDocument/2006/relationships/hyperlink" Target="http://www.cde.ca.gov/ci/pe/cf/documents/peframework2009.pdf" TargetMode="External"/><Relationship Id="rId214" Type="http://schemas.openxmlformats.org/officeDocument/2006/relationships/hyperlink" Target="http://notebook.lausd.net/pls/ptl/docs/PAGE/CA_LAUSD/FLDR_ORGANIZATIONS/FLDR_INSTRUCTIONAL_SVCS/BUL-2528.1_PE%20PROGRAMS%20-%20GRADES%20K-12.PDF" TargetMode="External"/><Relationship Id="rId215" Type="http://schemas.openxmlformats.org/officeDocument/2006/relationships/hyperlink" Target="http://www.cde.ca.gov/be/ms/po/policy99-03-june1999.asp" TargetMode="External"/><Relationship Id="rId216" Type="http://schemas.openxmlformats.org/officeDocument/2006/relationships/hyperlink" Target="http://www.cde.ca.gov/ta/cr/documents/pe201314.pdf" TargetMode="External"/><Relationship Id="rId217" Type="http://schemas.openxmlformats.org/officeDocument/2006/relationships/hyperlink" Target="http://www.ctc.ca.gov/briefing-room/pdf/FAQ-auth-PE-ROTC.pdf" TargetMode="External"/><Relationship Id="rId218" Type="http://schemas.openxmlformats.org/officeDocument/2006/relationships/hyperlink" Target="http://www.cdc.gov/healthyyouth/shpps/2012/pdf/shpps-results_2012.pdf" TargetMode="External"/><Relationship Id="rId219" Type="http://schemas.openxmlformats.org/officeDocument/2006/relationships/hyperlink" Target="http://www.cde.ca.gov/be/st/ss/documents/pestandards.pdf" TargetMode="External"/><Relationship Id="rId90" Type="http://schemas.openxmlformats.org/officeDocument/2006/relationships/hyperlink" Target="http://www.cde.ca.gov/be/st/ss/documents/pestandards.pdf" TargetMode="External"/><Relationship Id="rId91" Type="http://schemas.openxmlformats.org/officeDocument/2006/relationships/hyperlink" Target="http://www.iom.edu/~/media/Files/Report%20Files/2013/Educating-the-Student-Body/EducatingTheStudentBody_Insert.pdf" TargetMode="External"/><Relationship Id="rId92" Type="http://schemas.openxmlformats.org/officeDocument/2006/relationships/hyperlink" Target="http://www.cdc.gov/healthyyouth/physicalactivity/pdf/13_242620-A_CSPAP_SchoolPhysActivityPrograms_Final_508_12192013.pdf" TargetMode="External"/><Relationship Id="rId93" Type="http://schemas.openxmlformats.org/officeDocument/2006/relationships/hyperlink" Target="http://www.shapeamerica.org/standards/guidelines/apppracticedoc.cfm" TargetMode="External"/><Relationship Id="rId94" Type="http://schemas.openxmlformats.org/officeDocument/2006/relationships/hyperlink" Target="http://www.cde.ca.gov/be/st/ss/documents/pestandards.pdf" TargetMode="External"/><Relationship Id="rId95" Type="http://schemas.openxmlformats.org/officeDocument/2006/relationships/hyperlink" Target="http://www.iom.edu/~/media/Files/Report%20Files/2013/Educating-the-Student-Body/EducatingTheStudentBody_Insert.pdf" TargetMode="External"/><Relationship Id="rId96" Type="http://schemas.openxmlformats.org/officeDocument/2006/relationships/hyperlink" Target="http://www.cdc.gov/healthyyouth/physicalactivity/pdf/13_242620-A_CSPAP_SchoolPhysActivityPrograms_Final_508_12192013.pdf" TargetMode="External"/><Relationship Id="rId97" Type="http://schemas.openxmlformats.org/officeDocument/2006/relationships/hyperlink" Target="http://www.cde.ca.gov/ci/pe/cf/documents/peframework2009.pdf" TargetMode="External"/><Relationship Id="rId98"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99" Type="http://schemas.openxmlformats.org/officeDocument/2006/relationships/hyperlink" Target="http://leginfo.legislature.ca.gov/faces/codes_displaySection.xhtml?lawCode=EDC&amp;sectionNum=51054." TargetMode="External"/><Relationship Id="rId190" Type="http://schemas.openxmlformats.org/officeDocument/2006/relationships/hyperlink" Target="http://www.ecfr.gov/cgi-bin/text-idx?SID=ccafb6071e7fdee0ea312296f3464bd4&amp;node=se34.2.300_1114&amp;rgn=div8" TargetMode="External"/><Relationship Id="rId191" Type="http://schemas.openxmlformats.org/officeDocument/2006/relationships/hyperlink" Target="http://leginfo.legislature.ca.gov/faces/codes_displaySection.xhtml?lawCode=EDC&amp;sectionNum=56342." TargetMode="External"/><Relationship Id="rId192" Type="http://schemas.openxmlformats.org/officeDocument/2006/relationships/hyperlink" Target="http://www.cde.ca.gov/ta/tg/pf/documents/pft14hfzstd.pdf" TargetMode="External"/><Relationship Id="rId193" Type="http://schemas.openxmlformats.org/officeDocument/2006/relationships/hyperlink" Target="http://leginfo.legislature.ca.gov/faces/codes_displayText.xhtml?lawCode=EDC&amp;division=4.&amp;title=2.&amp;part=33.&amp;chapter=6.&amp;article=" TargetMode="External"/><Relationship Id="rId194" Type="http://schemas.openxmlformats.org/officeDocument/2006/relationships/hyperlink" Target="http://napeconference.org/Documents/APE_Guidelines/APE%20Guidelines%202012/APE%20Guidelines%20Dec2012%20Final.pdf" TargetMode="External"/><Relationship Id="rId195" Type="http://schemas.openxmlformats.org/officeDocument/2006/relationships/hyperlink" Target="http://www.fns.usda.gov/sites/default/files/lwpcomparisonchart.pdf" TargetMode="External"/><Relationship Id="rId196" Type="http://schemas.openxmlformats.org/officeDocument/2006/relationships/hyperlink" Target="http://www.cde.ca.gov/nr/el/le/yr12ltr0907.asp" TargetMode="External"/><Relationship Id="rId197" Type="http://schemas.openxmlformats.org/officeDocument/2006/relationships/hyperlink" Target="http://www.shapeamerica.org/standards/guidelines/apppracticedoc.cfm" TargetMode="External"/><Relationship Id="rId198" Type="http://schemas.openxmlformats.org/officeDocument/2006/relationships/hyperlink" Target="http://notebook.lausd.net/pls/ptl/docs/PAGE/CA_LAUSD/FLDR_ORGANIZATIONS/FLDR_INSTRUCTIONAL_SVCS/BUL-2528.1_PE%20PROGRAMS%20-%20GRADES%20K-12.PDF" TargetMode="External"/><Relationship Id="rId199" Type="http://schemas.openxmlformats.org/officeDocument/2006/relationships/hyperlink" Target="http://www.cde.ca.gov/ta/tg/pf/documents/pft14hfzstd.pdf" TargetMode="External"/><Relationship Id="rId30" Type="http://schemas.openxmlformats.org/officeDocument/2006/relationships/hyperlink" Target="http://www.cde.ca.gov/be/ms/po/policy99-03-june1999.asp" TargetMode="External"/><Relationship Id="rId31" Type="http://schemas.openxmlformats.org/officeDocument/2006/relationships/hyperlink" Target="https://govt.westlaw.com/calregs/Document/IC6B55040D47F11DEBC02831C6D6C108E?contextData=(sc.Search)&amp;rank=1&amp;originationContext=Search+Result&amp;navigationPath=Search%2fv3%2fsearch%2fresults%2fnavigation%2fi0ad70f700000014b089363004b4c1d41%3fstartIndex%3d1%26Nav%3dREGULATION_PUBLICVIEW%26contextData%3d(sc.Default)&amp;list=REGULATION_PUBLICVIEW&amp;transitionType=SearchItem&amp;listSource=Search&amp;viewType=FullText&amp;t_T1=5&amp;t_T2=10060&amp;t_S1=CA+ADC+s" TargetMode="External"/><Relationship Id="rId32" Type="http://schemas.openxmlformats.org/officeDocument/2006/relationships/hyperlink" Target="http://leginfo.legislature.ca.gov/faces/codes_displaySection.xhtml?lawCode=EDC&amp;sectionNum=33308.5." TargetMode="External"/><Relationship Id="rId33" Type="http://schemas.openxmlformats.org/officeDocument/2006/relationships/hyperlink" Target="https://govt.westlaw.com/calregs/Document/IC6B55040D47F11DEBC02831C6D6C108E?contextData=(sc.Search)&amp;rank=1&amp;originationContext=Search+Result&amp;navigationPath=Search%2fv3%2fsearch%2fresults%2fnavigation%2fi0ad60024000001486c93bb8aa7e2b86e%3fstartIndex%3d1%26Nav%3dREGULATION_PUBLICVIEW%26contextData%3d(sc.Default)&amp;list=REGULATION_PUBLICVIEW&amp;transitionType=SearchItem&amp;listSource=Search&amp;viewType=FullText&amp;t_T1=5&amp;t_T2=10060&amp;t_S1=CA+ADC+s" TargetMode="External"/><Relationship Id="rId34" Type="http://schemas.openxmlformats.org/officeDocument/2006/relationships/hyperlink" Target="http://www.cde.ca.gov/ta/cr/documents/pe201314.pdf" TargetMode="External"/><Relationship Id="rId35" Type="http://schemas.openxmlformats.org/officeDocument/2006/relationships/hyperlink" Target="http://www.cdc.gov/healthyyouth/shpps/2012/pdf/shpps-results_2012.pdf" TargetMode="External"/><Relationship Id="rId36" Type="http://schemas.openxmlformats.org/officeDocument/2006/relationships/hyperlink" Target="http://www.cde.ca.gov/be/st/ss/documents/pestandards.pdf" TargetMode="External"/><Relationship Id="rId37" Type="http://schemas.openxmlformats.org/officeDocument/2006/relationships/hyperlink" Target="http://www.cde.ca.gov/ci/pe/cf/documents/peframework2009.pdf" TargetMode="External"/><Relationship Id="rId38" Type="http://schemas.openxmlformats.org/officeDocument/2006/relationships/hyperlink" Target="http://leginfo.legislature.ca.gov/faces/codes_displaySection.xhtml?lawCode=EDC&amp;sectionNum=44256." TargetMode="External"/><Relationship Id="rId39" Type="http://schemas.openxmlformats.org/officeDocument/2006/relationships/hyperlink" Target="http://leginfo.legislature.ca.gov/faces/codes_displaySection.xhtml?lawCode=EDC&amp;sectionNum=44258.7." TargetMode="External"/><Relationship Id="rId130" Type="http://schemas.openxmlformats.org/officeDocument/2006/relationships/hyperlink" Target="http://leginfo.legislature.ca.gov/faces/codes_displaySection.xhtml?lawCode=EDC&amp;sectionNum=49066." TargetMode="External"/><Relationship Id="rId131" Type="http://schemas.openxmlformats.org/officeDocument/2006/relationships/hyperlink" Target="http://www.cde.ca.gov/be/st/ss/documents/pestandards.pdf" TargetMode="External"/><Relationship Id="rId132" Type="http://schemas.openxmlformats.org/officeDocument/2006/relationships/hyperlink" Target="http://leginfo.legislature.ca.gov/faces/codes_displaySection.xhtml?lawCode=EDC&amp;sectionNum=49066." TargetMode="External"/><Relationship Id="rId133" Type="http://schemas.openxmlformats.org/officeDocument/2006/relationships/hyperlink" Target="http://www.shapeamerica.org/standards/guidelines/apppracticedoc.cfm" TargetMode="External"/><Relationship Id="rId220" Type="http://schemas.openxmlformats.org/officeDocument/2006/relationships/hyperlink" Target="http://www.ctc.ca.gov/educator-prep/standards/CSTP-2009.pdf" TargetMode="External"/><Relationship Id="rId221" Type="http://schemas.openxmlformats.org/officeDocument/2006/relationships/hyperlink" Target="http://www.csba.org/EducationIssues/EducationIssues/~/~/media/Files/EducationIssues/Wellness/200911_MVPA_FactSheet.ashx" TargetMode="External"/><Relationship Id="rId222" Type="http://schemas.openxmlformats.org/officeDocument/2006/relationships/hyperlink" Target="http://www.cde.ca.gov/pd/ca/pe/physeducfaqs.asp?print=yes" TargetMode="External"/><Relationship Id="rId223" Type="http://schemas.openxmlformats.org/officeDocument/2006/relationships/hyperlink" Target="http://napeconference.org/Documents/APE_Guidelines/APE%20Guidelines%202012/APE%20Guidelines%20Dec2012%20Final.pdf" TargetMode="External"/><Relationship Id="rId224" Type="http://schemas.openxmlformats.org/officeDocument/2006/relationships/hyperlink" Target="http://www.cde.ca.gov/nr/el/le/yr12ltr0907.asp" TargetMode="External"/><Relationship Id="rId225" Type="http://schemas.openxmlformats.org/officeDocument/2006/relationships/hyperlink" Target="http://www.iom.edu/~/media/Files/Report%20Files/2013/Educating-the-Student-Body/EducatingTheStudentBody_Insert.pdf" TargetMode="External"/><Relationship Id="rId226" Type="http://schemas.openxmlformats.org/officeDocument/2006/relationships/hyperlink" Target="http://www.cityprojectca.org/blog/archives/35158" TargetMode="External"/><Relationship Id="rId227" Type="http://schemas.openxmlformats.org/officeDocument/2006/relationships/hyperlink" Target="http://www.ctc.ca.gov/credentials/manuals-handbooks/Advisory-on-Teacher-Assignment.pdf" TargetMode="External"/><Relationship Id="rId228" Type="http://schemas.openxmlformats.org/officeDocument/2006/relationships/hyperlink" Target="http://www.shapeamerica.org/standards/guidelines/apppracticedoc.cfm" TargetMode="External"/><Relationship Id="rId229" Type="http://schemas.openxmlformats.org/officeDocument/2006/relationships/hyperlink" Target="http://www.shapeamerica.org/publications/resources/teachingtools/qualitype/loader.cfm?csModule=security/getfile&amp;pageid=5340" TargetMode="External"/><Relationship Id="rId134" Type="http://schemas.openxmlformats.org/officeDocument/2006/relationships/hyperlink" Target="http://www.shapeamerica.org/standards/guidelines/apppracticedoc.cfm" TargetMode="External"/><Relationship Id="rId135" Type="http://schemas.openxmlformats.org/officeDocument/2006/relationships/hyperlink" Target="https://www.google.com/url?sa=t&amp;rct=j&amp;q=&amp;esrc=s&amp;source=web&amp;cd=1&amp;cad=rja&amp;uact=8&amp;ved=0CB4QFjAA&amp;url=http%3A%2F%2Fwww.shapeamerica.org%2Fpublications%2Fresources%2Fteachingtools%2Fqualitype%2Fupload%2FSchool-PE-Program-Checklist-Web-9-14-09.pdf&amp;ei=nsW-VMPzA4-qyASOoYHQDg&amp;usg=AFQjCNGnuH39nDV5PmqUZucEIRWFnujxaw&amp;sig2=Vi3bRDzKahCvEa9UGii4Nw&amp;bvm=bv.83829542,d.aWw" TargetMode="External"/><Relationship Id="rId136" Type="http://schemas.openxmlformats.org/officeDocument/2006/relationships/hyperlink" Target="http://www.cdc.gov/healthyyouth/shi/" TargetMode="External"/><Relationship Id="rId137" Type="http://schemas.openxmlformats.org/officeDocument/2006/relationships/hyperlink" Target="http://www.cdc.gov/healthyyouth/publications/pdf/PP-Ch9.pdf" TargetMode="External"/><Relationship Id="rId138"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39"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40" Type="http://schemas.openxmlformats.org/officeDocument/2006/relationships/hyperlink" Target="http://www.ctc.ca.gov/educator-prep/standards/CSTP-2009.pdf" TargetMode="External"/><Relationship Id="rId41" Type="http://schemas.openxmlformats.org/officeDocument/2006/relationships/hyperlink" Target="https://govt.westlaw.com/calregs/Document/I7AEEBC700C5011E3BBEF8606DB9AA745?viewType=FullText&amp;originationContext=documenttoc&amp;transitionType=CategoryPageItem&amp;contextData=(sc.Default)" TargetMode="External"/><Relationship Id="rId42" Type="http://schemas.openxmlformats.org/officeDocument/2006/relationships/hyperlink" Target="http://leginfo.legislature.ca.gov/faces/codes_displaySection.xhtml?lawCode=EDC&amp;sectionNum=44258.15." TargetMode="External"/><Relationship Id="rId43" Type="http://schemas.openxmlformats.org/officeDocument/2006/relationships/hyperlink" Target="http://notebook.lausd.net/pls/ptl/docs/PAGE/CA_LAUSD/FLDR_ORGANIZATIONS/FLDR_INSTRUCTIONAL_SVCS/BUL-2528.1_PE%20PROGRAMS%20-%20GRADES%20K-12.PDF" TargetMode="External"/><Relationship Id="rId44" Type="http://schemas.openxmlformats.org/officeDocument/2006/relationships/hyperlink" Target="http://leginfo.legislature.ca.gov/faces/codes_displaySection.xhtml?lawCode=EDC&amp;sectionNum=44256." TargetMode="External"/><Relationship Id="rId45" Type="http://schemas.openxmlformats.org/officeDocument/2006/relationships/hyperlink" Target="http://leginfo.legislature.ca.gov/faces/codes_displayText.xhtml?lawCode=EDC&amp;division=3.&amp;title=2.&amp;part=25.&amp;chapter=5.&amp;article=7." TargetMode="External"/><Relationship Id="rId46" Type="http://schemas.openxmlformats.org/officeDocument/2006/relationships/hyperlink" Target="http://leginfo.legislature.ca.gov/faces/codes_displayText.xhtml?lawCode=EDC&amp;division=3.&amp;title=2.&amp;part=25.&amp;chapter=5.&amp;article=7.5." TargetMode="External"/><Relationship Id="rId47" Type="http://schemas.openxmlformats.org/officeDocument/2006/relationships/hyperlink" Target="http://leginfo.legislature.ca.gov/faces/codes_displayText.xhtml?lawCode=EDC&amp;division=3.&amp;title=2.&amp;part=25.&amp;chapter=5.&amp;article=8." TargetMode="External"/><Relationship Id="rId48" Type="http://schemas.openxmlformats.org/officeDocument/2006/relationships/hyperlink" Target="http://leginfo.legislature.ca.gov/faces/codes_displayText.xhtml?lawCode=EDC&amp;division=3.&amp;title=2.&amp;part=25.&amp;chapter=5.&amp;article=7." TargetMode="External"/><Relationship Id="rId49" Type="http://schemas.openxmlformats.org/officeDocument/2006/relationships/hyperlink" Target="http://leginfo.legislature.ca.gov/faces/codes_displayText.xhtml?lawCode=EDC&amp;division=3.&amp;title=2.&amp;part=25.&amp;chapter=5.&amp;article=7.5." TargetMode="External"/><Relationship Id="rId140"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1"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2"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3"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4"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5"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6" Type="http://schemas.openxmlformats.org/officeDocument/2006/relationships/hyperlink" Target="https://govt.westlaw.com/calregs/Document/IC6B55040D47F11DEBC02831C6D6C108E?viewType=FullText&amp;originationContext=documenttoc&amp;transitionType=CategoryPageItem&amp;contextData=(sc.Default)" TargetMode="External"/><Relationship Id="rId147" Type="http://schemas.openxmlformats.org/officeDocument/2006/relationships/hyperlink" Target="http://leginfo.legislature.ca.gov/faces/codes_displaySection.xhtml?lawCode=EDC&amp;sectionNum=51054." TargetMode="External"/><Relationship Id="rId148" Type="http://schemas.openxmlformats.org/officeDocument/2006/relationships/hyperlink" Target="http://leginfo.legislature.ca.gov/faces/codes_displaySection.xhtml?lawCode=EDC&amp;sectionNum=51242." TargetMode="External"/><Relationship Id="rId149" Type="http://schemas.openxmlformats.org/officeDocument/2006/relationships/hyperlink" Target="http://leginfo.legislature.ca.gov/faces/codes_displaySection.xhtml?lawCode=EDC&amp;sectionNum=51241." TargetMode="External"/><Relationship Id="rId230" Type="http://schemas.openxmlformats.org/officeDocument/2006/relationships/hyperlink" Target="http://notebook.lausd.net/pls/ptl/docs/PAGE/CA_LAUSD/FLDR_ORGANIZATIONS/FLDR_INSTRUCTIONAL_SVCS/FITNESSGRAM%20ADMINISTRATOR%20CHECKLIST.PDF" TargetMode="External"/><Relationship Id="rId231" Type="http://schemas.openxmlformats.org/officeDocument/2006/relationships/hyperlink" Target="http://btb.lausd.net/Portals/0/PDFs/ELibrary/6232-1/MEM-6232%201%20Summer%20School%202014%203-7-14%20ALL.pdf" TargetMode="External"/><Relationship Id="rId232" Type="http://schemas.openxmlformats.org/officeDocument/2006/relationships/hyperlink" Target="http://www.cdc.gov/healthyyouth/publications/pdf/PP-Ch9.pdf" TargetMode="External"/><Relationship Id="rId233" Type="http://schemas.openxmlformats.org/officeDocument/2006/relationships/hyperlink" Target="http://www.cde.ca.gov/ta/tg/pf/documents/pft14hfzstd.pdf" TargetMode="External"/><Relationship Id="rId234" Type="http://schemas.openxmlformats.org/officeDocument/2006/relationships/hyperlink" Target="http://www.shapeamerica.org/advocacy/positionstatements/pe/loader.cfm?csModule=security/getfile&amp;pageid=4678" TargetMode="External"/><Relationship Id="rId235" Type="http://schemas.openxmlformats.org/officeDocument/2006/relationships/hyperlink" Target="http://publichealth.lacounty.gov/physact/docs/2015-02-03%20PE%20Checklist%20Final%20Form%20Version.pdf" TargetMode="External"/><Relationship Id="rId236" Type="http://schemas.openxmlformats.org/officeDocument/2006/relationships/header" Target="header1.xml"/><Relationship Id="rId237" Type="http://schemas.openxmlformats.org/officeDocument/2006/relationships/footer" Target="footer1.xml"/><Relationship Id="rId238" Type="http://schemas.openxmlformats.org/officeDocument/2006/relationships/fontTable" Target="fontTable.xml"/><Relationship Id="rId239" Type="http://schemas.openxmlformats.org/officeDocument/2006/relationships/theme" Target="theme/theme1.xml"/><Relationship Id="rId50" Type="http://schemas.openxmlformats.org/officeDocument/2006/relationships/hyperlink" Target="http://leginfo.legislature.ca.gov/faces/codes_displayText.xhtml?lawCode=EDC&amp;division=3.&amp;title=2.&amp;part=25.&amp;chapter=5.&amp;article=8." TargetMode="External"/><Relationship Id="rId51" Type="http://schemas.openxmlformats.org/officeDocument/2006/relationships/hyperlink" Target="http://notebook.lausd.net/pls/ptl/docs/PAGE/CA_LAUSD/FLDR_ORGANIZATIONS/FLDR_INSTRUCTIONAL_SVCS/BUL-2528.1_PE%20PROGRAMS%20-%20GRADES%20K-12.PDF" TargetMode="External"/><Relationship Id="rId52" Type="http://schemas.openxmlformats.org/officeDocument/2006/relationships/hyperlink" Target="http://leginfo.legislature.ca.gov/faces/codes_displaySection.xhtml?lawCode=EDC&amp;sectionNum=44256." TargetMode="External"/><Relationship Id="rId53" Type="http://schemas.openxmlformats.org/officeDocument/2006/relationships/hyperlink" Target="http://leginfo.legislature.ca.gov/faces/codes_displaySection.xhtml?lawCode=EDC&amp;sectionNum=44258.7." TargetMode="External"/><Relationship Id="rId54" Type="http://schemas.openxmlformats.org/officeDocument/2006/relationships/hyperlink" Target="http://www.ctc.ca.gov/educator-prep/standards/CSTP-2009.pdf" TargetMode="External"/><Relationship Id="rId55" Type="http://schemas.openxmlformats.org/officeDocument/2006/relationships/hyperlink" Target="http://leginfo.legislature.ca.gov/faces/codes_displayText.xhtml?lawCode=EDC&amp;division=3.&amp;title=2.&amp;part=25.&amp;chapter=5.&amp;article=7." TargetMode="External"/><Relationship Id="rId56" Type="http://schemas.openxmlformats.org/officeDocument/2006/relationships/hyperlink" Target="http://leginfo.legislature.ca.gov/faces/codes_displayText.xhtml?lawCode=EDC&amp;division=3.&amp;title=2.&amp;part=25.&amp;chapter=5.&amp;article=7.5." TargetMode="External"/><Relationship Id="rId57" Type="http://schemas.openxmlformats.org/officeDocument/2006/relationships/hyperlink" Target="http://leginfo.legislature.ca.gov/faces/codes_displayText.xhtml?lawCode=EDC&amp;division=3.&amp;title=2.&amp;part=25.&amp;chapter=5.&amp;article=8." TargetMode="External"/><Relationship Id="rId58" Type="http://schemas.openxmlformats.org/officeDocument/2006/relationships/hyperlink" Target="http://leginfo.legislature.ca.gov/faces/codes_displaySection.xhtml?lawCode=EDC&amp;sectionNum=44258.7." TargetMode="External"/><Relationship Id="rId59" Type="http://schemas.openxmlformats.org/officeDocument/2006/relationships/hyperlink" Target="http://leginfo.legislature.ca.gov/faces/codes_displaySection.xhtml?lawCode=EDC&amp;sectionNum=44258.7." TargetMode="External"/><Relationship Id="rId150" Type="http://schemas.openxmlformats.org/officeDocument/2006/relationships/hyperlink" Target="http://leginfo.legislature.ca.gov/faces/codes_displaySection.xhtml?lawCode=EDC&amp;sectionNum=51241." TargetMode="External"/><Relationship Id="rId151" Type="http://schemas.openxmlformats.org/officeDocument/2006/relationships/hyperlink" Target="http://leginfo.legislature.ca.gov/faces/codes_displaySection.xhtml?lawCode=EDC&amp;sectionNum=51241." TargetMode="External"/><Relationship Id="rId152" Type="http://schemas.openxmlformats.org/officeDocument/2006/relationships/hyperlink" Target="http://leginfo.legislature.ca.gov/faces/codes_displaySection.xhtml?lawCode=EDC&amp;sectionNum=51241." TargetMode="External"/><Relationship Id="rId153" Type="http://schemas.openxmlformats.org/officeDocument/2006/relationships/hyperlink" Target="http://www.cde.ca.gov/ta/tg/pf/documents/pft14hfzstd.pdf" TargetMode="External"/><Relationship Id="rId154" Type="http://schemas.openxmlformats.org/officeDocument/2006/relationships/hyperlink" Target="http://www.cde.ca.gov/pd/ca/pe/physeducfaqs.asp?print=yes" TargetMode="External"/><Relationship Id="rId155" Type="http://schemas.openxmlformats.org/officeDocument/2006/relationships/hyperlink" Target="http://leginfo.legislature.ca.gov/faces/codes_displaySection.xhtml?lawCode=EDC&amp;sectionNum=51222." TargetMode="External"/><Relationship Id="rId156" Type="http://schemas.openxmlformats.org/officeDocument/2006/relationships/hyperlink" Target="http://www.cde.ca.gov/pd/ca/pe/physeducfaqs.asp?print=yes" TargetMode="External"/><Relationship Id="rId157" Type="http://schemas.openxmlformats.org/officeDocument/2006/relationships/hyperlink" Target="http://leginfo.legislature.ca.gov/faces/codes_displaySection.xhtml?lawCode=EDC&amp;sectionNum=51241." TargetMode="External"/><Relationship Id="rId158" Type="http://schemas.openxmlformats.org/officeDocument/2006/relationships/hyperlink" Target="http://leginfo.legislature.ca.gov/faces/codes_displaySection.xhtml?lawCode=EDC&amp;sectionNum=51241." TargetMode="External"/><Relationship Id="rId159" Type="http://schemas.openxmlformats.org/officeDocument/2006/relationships/hyperlink" Target="http://notebook.lausd.net/pls/ptl/docs/PAGE/CA_LAUSD/FLDR_ORGANIZATIONS/FLDR_INSTRUCTIONAL_SVCS/BUL-2528.1_PE%20PROGRAMS%20-%20GRADES%20K-12.PDF" TargetMode="External"/><Relationship Id="rId60" Type="http://schemas.openxmlformats.org/officeDocument/2006/relationships/hyperlink" Target="https://govt.westlaw.com/calregs/Document/IC6B55040D47F11DEBC02831C6D6C108E?contextData=(sc.Search)&amp;rank=1&amp;originationContext=Search+Result&amp;navigationPath=Search%2fv3%2fsearch%2fresults%2fnavigation%2fi0ad60024000001486c93bb8aa7e2b86e%3fstartIndex%3d1%26Nav%3dREGULATION_PUBLICVIEW%26contextData%3d(sc.Default)&amp;list=REGULATION_PUBLICVIEW&amp;transitionType=SearchItem&amp;listSource=Search&amp;viewType=FullText&amp;t_T1=5&amp;t_T2=10060&amp;t_S1=CA+ADC+s" TargetMode="External"/><Relationship Id="rId61" Type="http://schemas.openxmlformats.org/officeDocument/2006/relationships/hyperlink" Target="http://notebook.lausd.net/pls/ptl/docs/PAGE/CA_LAUSD/FLDR_ORGANIZATIONS/FLDR_INSTRUCTIONAL_SVCS/BUL-2528.1_PE%20PROGRAMS%20-%20GRADES%20K-12.PDF" TargetMode="External"/><Relationship Id="rId62" Type="http://schemas.openxmlformats.org/officeDocument/2006/relationships/hyperlink" Target="http://www.ctc.ca.gov/credentials/manuals-handbooks/Advisory-on-Teacher-Assignment.pdf" TargetMode="External"/><Relationship Id="rId63" Type="http://schemas.openxmlformats.org/officeDocument/2006/relationships/hyperlink" Target="http://leginfo.legislature.ca.gov/faces/codes_displaySection.xhtml?lawCode=EDC&amp;sectionNum=44258.3." TargetMode="External"/><Relationship Id="rId64" Type="http://schemas.openxmlformats.org/officeDocument/2006/relationships/hyperlink" Target="http://leginfo.legislature.ca.gov/faces/codes_displaySection.xhtml?lawCode=EDC&amp;sectionNum=44258.7." TargetMode="External"/><Relationship Id="rId65" Type="http://schemas.openxmlformats.org/officeDocument/2006/relationships/hyperlink" Target="http://leginfo.legislature.ca.gov/faces/codes_displaySection.xhtml?lawCode=EDC&amp;sectionNum=44258.7." TargetMode="External"/><Relationship Id="rId66" Type="http://schemas.openxmlformats.org/officeDocument/2006/relationships/hyperlink" Target="http://leginfo.legislature.ca.gov/faces/codes_displaySection.xhtml?lawCode=EDC&amp;sectionNum=44258.1." TargetMode="External"/><Relationship Id="rId67" Type="http://schemas.openxmlformats.org/officeDocument/2006/relationships/hyperlink" Target="http://leginfo.legislature.ca.gov/faces/codes_displaySection.xhtml?lawCode=EDC&amp;sectionNum=33352." TargetMode="External"/><Relationship Id="rId68" Type="http://schemas.openxmlformats.org/officeDocument/2006/relationships/hyperlink" Target="https://govt.westlaw.com/calregs/Document/IC6B55040D47F11DEBC02831C6D6C108E?contextData=(sc.Search)&amp;rank=1&amp;originationContext=Search+Result&amp;navigationPath=Search%2fv3%2fsearch%2fresults%2fnavigation%2fi0ad60024000001486c93bb8aa7e2b86e%3fstartIndex%3d1%26Nav%3dREGULATION_PUBLICVIEW%26contextData%3d(sc.Default)&amp;list=REGULATION_PUBLICVIEW&amp;transitionType=SearchItem&amp;listSource=Search&amp;viewType=FullText&amp;t_T1=5&amp;t_T2=10060&amp;t_S1=CA+ADC+s" TargetMode="External"/><Relationship Id="rId69" Type="http://schemas.openxmlformats.org/officeDocument/2006/relationships/hyperlink" Target="https://govt.westlaw.com/calregs/Document/IC6B55040D47F11DEBC02831C6D6C108E?contextData=(sc.Search)&amp;rank=1&amp;originationContext=Search+Result&amp;navigationPath=Search%2fv3%2fsearch%2fresults%2fnavigation%2fi0ad60024000001486c93bb8aa7e2b86e%3fstartIndex%3d1%26Nav%3dREGULATION_PUBLICVIEW%26contextData%3d(sc.Default)&amp;list=REGULATION_PUBLICVIEW&amp;transitionType=SearchItem&amp;listSource=Search&amp;viewType=FullText&amp;t_T1=5&amp;t_T2=10060&amp;t_S1=CA+ADC+s" TargetMode="External"/><Relationship Id="rId160" Type="http://schemas.openxmlformats.org/officeDocument/2006/relationships/hyperlink" Target="http://leginfo.legislature.ca.gov/faces/codes_displaySection.xhtml?lawCode=EDC&amp;sectionNum=51241." TargetMode="External"/><Relationship Id="rId161" Type="http://schemas.openxmlformats.org/officeDocument/2006/relationships/hyperlink" Target="http://leginfo.legislature.ca.gov/faces/codes_displaySection.xhtml?lawCode=EDC&amp;sectionNum=51241." TargetMode="External"/><Relationship Id="rId162" Type="http://schemas.openxmlformats.org/officeDocument/2006/relationships/hyperlink" Target="http://leginfo.legislature.ca.gov/faces/codes_displaySection.xhtml?lawCode=EDC&amp;sectionNum=51222." TargetMode="External"/><Relationship Id="rId163" Type="http://schemas.openxmlformats.org/officeDocument/2006/relationships/hyperlink" Target="http://leginfo.legislature.ca.gov/faces/codes_displaySection.xhtml?lawCode=EDC&amp;sectionNum=52316." TargetMode="External"/><Relationship Id="rId164" Type="http://schemas.openxmlformats.org/officeDocument/2006/relationships/hyperlink" Target="http://leginfo.legislature.ca.gov/faces/codes_displaySection.xhtml?lawCode=EDC&amp;sectionNum=51210." TargetMode="External"/><Relationship Id="rId165" Type="http://schemas.openxmlformats.org/officeDocument/2006/relationships/hyperlink" Target="http://leginfo.legislature.ca.gov/faces/codes_displaySection.xhtml?lawCode=EDC&amp;sectionNum=51220." TargetMode="External"/><Relationship Id="rId166" Type="http://schemas.openxmlformats.org/officeDocument/2006/relationships/hyperlink" Target="http://leginfo.legislature.ca.gov/faces/codes_displaySection.xhtml?lawCode=EDC&amp;sectionNum=51222." TargetMode="External"/><Relationship Id="rId167" Type="http://schemas.openxmlformats.org/officeDocument/2006/relationships/hyperlink" Target="http://leginfo.legislature.ca.gov/faces/codes_displaySection.xhtml?lawCode=EDC&amp;sectionNum=51225.3." TargetMode="External"/><Relationship Id="rId168" Type="http://schemas.openxmlformats.org/officeDocument/2006/relationships/hyperlink" Target="http://leginfo.legislature.ca.gov/faces/codes_displaySection.xhtml?lawCode=EDC&amp;sectionNum=51225.3." TargetMode="External"/><Relationship Id="rId169" Type="http://schemas.openxmlformats.org/officeDocument/2006/relationships/hyperlink" Target="http://leginfo.legislature.ca.gov/faces/codes_displaySection.xhtml?lawCode=EDC&amp;sectionNum=51225.3." TargetMode="External"/><Relationship Id="rId100" Type="http://schemas.openxmlformats.org/officeDocument/2006/relationships/hyperlink" Target="http://www.cde.ca.gov/be/st/ss/documents/pestandards.pdf" TargetMode="External"/><Relationship Id="rId101" Type="http://schemas.openxmlformats.org/officeDocument/2006/relationships/hyperlink" Target="http://www.cde.ca.gov/ci/pe/cf/documents/peframework2009.pdf" TargetMode="External"/><Relationship Id="rId102" Type="http://schemas.openxmlformats.org/officeDocument/2006/relationships/hyperlink" Target="http://www.cde.ca.gov/eo/ce/wc/wmslawsuit.asp" TargetMode="External"/><Relationship Id="rId103" Type="http://schemas.openxmlformats.org/officeDocument/2006/relationships/hyperlink" Target="http://www.gpo.gov/fdsys/pkg/USCODE-2010-title42/pdf/USCODE-2010-title42-chap21-subchapV-sec2000d.pdf" TargetMode="External"/><Relationship Id="rId104" Type="http://schemas.openxmlformats.org/officeDocument/2006/relationships/hyperlink" Target="http://leginfo.legislature.ca.gov/faces/codes_displaySection.xhtml?lawCode=GOV&amp;sectionNum=11135." TargetMode="External"/><Relationship Id="rId105" Type="http://schemas.openxmlformats.org/officeDocument/2006/relationships/hyperlink" Target="http://www.shapeamerica.org/standards/guidelines/apppracticed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0FB9F-8862-AE42-B830-96617CE7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22068</Words>
  <Characters>125794</Characters>
  <Application>Microsoft Macintosh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147567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Sternfeld</dc:creator>
  <cp:lastModifiedBy>LAUSD User</cp:lastModifiedBy>
  <cp:revision>2</cp:revision>
  <cp:lastPrinted>2015-03-05T23:46:00Z</cp:lastPrinted>
  <dcterms:created xsi:type="dcterms:W3CDTF">2015-06-25T17:52:00Z</dcterms:created>
  <dcterms:modified xsi:type="dcterms:W3CDTF">2015-06-25T17:52:00Z</dcterms:modified>
</cp:coreProperties>
</file>